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476E3" w14:textId="77777777" w:rsidR="0088458C" w:rsidRPr="006F4D3D" w:rsidRDefault="0088458C" w:rsidP="00110053">
      <w:pPr>
        <w:autoSpaceDE w:val="0"/>
        <w:autoSpaceDN w:val="0"/>
        <w:rPr>
          <w:rFonts w:ascii="Arial Narrow" w:hAnsi="Arial Narrow" w:cs="Arial"/>
        </w:rPr>
      </w:pPr>
      <w:bookmarkStart w:id="0" w:name="_Toc185953108"/>
    </w:p>
    <w:p w14:paraId="0E61BC9B" w14:textId="77777777" w:rsidR="0088458C" w:rsidRPr="006F4D3D" w:rsidRDefault="00364C7C" w:rsidP="00D83986">
      <w:pPr>
        <w:autoSpaceDE w:val="0"/>
        <w:autoSpaceDN w:val="0"/>
        <w:jc w:val="center"/>
        <w:rPr>
          <w:rFonts w:ascii="Arial Narrow" w:hAnsi="Arial Narrow" w:cs="Arial"/>
        </w:rPr>
      </w:pPr>
      <w:r w:rsidRPr="00161AC3">
        <w:rPr>
          <w:rFonts w:ascii="Arial Narrow" w:hAnsi="Arial Narrow" w:cs="Arial"/>
          <w:noProof/>
          <w:lang w:eastAsia="es-DO"/>
        </w:rPr>
        <w:drawing>
          <wp:inline distT="0" distB="0" distL="0" distR="0" wp14:anchorId="5E0F62DF" wp14:editId="0F50F3B0">
            <wp:extent cx="1062404" cy="1068728"/>
            <wp:effectExtent l="0" t="0" r="4445" b="0"/>
            <wp:docPr id="2" name="Imagen 2" descr="C:\Users\cguzman\Documents\Consultoría “Asistencia Técnica del SNCP”\Documentos Estándar (Revisión DGCP)\Escudo Domin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guzman\Documents\Consultoría “Asistencia Técnica del SNCP”\Documentos Estándar (Revisión DGCP)\Escudo Dominica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404" cy="1068728"/>
                    </a:xfrm>
                    <a:prstGeom prst="rect">
                      <a:avLst/>
                    </a:prstGeom>
                    <a:noFill/>
                    <a:ln>
                      <a:noFill/>
                    </a:ln>
                  </pic:spPr>
                </pic:pic>
              </a:graphicData>
            </a:graphic>
          </wp:inline>
        </w:drawing>
      </w:r>
    </w:p>
    <w:p w14:paraId="568D4D7D" w14:textId="77777777" w:rsidR="0088458C" w:rsidRPr="003714DF" w:rsidRDefault="0088458C" w:rsidP="00D83986">
      <w:pPr>
        <w:autoSpaceDE w:val="0"/>
        <w:autoSpaceDN w:val="0"/>
        <w:jc w:val="center"/>
        <w:rPr>
          <w:rFonts w:ascii="Arial Narrow" w:hAnsi="Arial Narrow" w:cs="Arial"/>
        </w:rPr>
      </w:pPr>
    </w:p>
    <w:p w14:paraId="05E2A3AF" w14:textId="77777777" w:rsidR="00364C7C" w:rsidRPr="006F4D3D" w:rsidRDefault="00364C7C" w:rsidP="00D83986">
      <w:pPr>
        <w:autoSpaceDE w:val="0"/>
        <w:autoSpaceDN w:val="0"/>
        <w:jc w:val="center"/>
        <w:rPr>
          <w:rFonts w:ascii="Arial Narrow" w:hAnsi="Arial Narrow" w:cs="Arial"/>
        </w:rPr>
      </w:pPr>
    </w:p>
    <w:p w14:paraId="62AE19EF" w14:textId="77777777" w:rsidR="00364C7C" w:rsidRDefault="00364C7C" w:rsidP="00D83986">
      <w:pPr>
        <w:autoSpaceDE w:val="0"/>
        <w:autoSpaceDN w:val="0"/>
        <w:ind w:right="6"/>
        <w:jc w:val="center"/>
        <w:rPr>
          <w:rFonts w:ascii="Arial Narrow" w:hAnsi="Arial Narrow" w:cs="Arial"/>
          <w:b/>
          <w:sz w:val="28"/>
        </w:rPr>
      </w:pPr>
      <w:r w:rsidRPr="00AD61B0">
        <w:rPr>
          <w:rFonts w:ascii="Arial Narrow" w:hAnsi="Arial Narrow" w:cs="Arial"/>
          <w:b/>
          <w:sz w:val="28"/>
        </w:rPr>
        <w:t>REPÚBLICA DOMINICANA</w:t>
      </w:r>
    </w:p>
    <w:p w14:paraId="4C25C9DA" w14:textId="77777777" w:rsidR="00110053" w:rsidRPr="00AD61B0" w:rsidRDefault="00110053" w:rsidP="00D83986">
      <w:pPr>
        <w:autoSpaceDE w:val="0"/>
        <w:autoSpaceDN w:val="0"/>
        <w:ind w:right="6"/>
        <w:jc w:val="center"/>
        <w:rPr>
          <w:rFonts w:ascii="Arial Narrow" w:hAnsi="Arial Narrow" w:cs="Arial"/>
          <w:b/>
          <w:sz w:val="28"/>
        </w:rPr>
      </w:pPr>
    </w:p>
    <w:p w14:paraId="60BD9CD7" w14:textId="77777777" w:rsidR="00364C7C" w:rsidRPr="00110053" w:rsidRDefault="00110053" w:rsidP="00110053">
      <w:pPr>
        <w:autoSpaceDE w:val="0"/>
        <w:autoSpaceDN w:val="0"/>
        <w:jc w:val="center"/>
        <w:rPr>
          <w:rFonts w:ascii="Arial Narrow" w:hAnsi="Arial Narrow" w:cs="Arial"/>
          <w:sz w:val="28"/>
        </w:rPr>
      </w:pPr>
      <w:r w:rsidRPr="00F62734">
        <w:rPr>
          <w:rFonts w:ascii="Arial Narrow" w:hAnsi="Arial Narrow" w:cs="Arial"/>
          <w:noProof/>
          <w:lang w:eastAsia="es-DO"/>
        </w:rPr>
        <w:drawing>
          <wp:inline distT="0" distB="0" distL="0" distR="0" wp14:anchorId="2FA155EB" wp14:editId="5B69EDF0">
            <wp:extent cx="3084195" cy="1247640"/>
            <wp:effectExtent l="0" t="0" r="1905"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9" cstate="print"/>
                    <a:srcRect/>
                    <a:stretch>
                      <a:fillRect/>
                    </a:stretch>
                  </pic:blipFill>
                  <pic:spPr bwMode="auto">
                    <a:xfrm>
                      <a:off x="0" y="0"/>
                      <a:ext cx="3098412" cy="1253391"/>
                    </a:xfrm>
                    <a:prstGeom prst="rect">
                      <a:avLst/>
                    </a:prstGeom>
                    <a:noFill/>
                    <a:ln w="9525">
                      <a:noFill/>
                      <a:miter lim="800000"/>
                      <a:headEnd/>
                      <a:tailEnd/>
                    </a:ln>
                  </pic:spPr>
                </pic:pic>
              </a:graphicData>
            </a:graphic>
          </wp:inline>
        </w:drawing>
      </w:r>
    </w:p>
    <w:p w14:paraId="6536CC7B" w14:textId="77777777" w:rsidR="00110053" w:rsidRPr="00E62569" w:rsidRDefault="00110053" w:rsidP="00110053">
      <w:pPr>
        <w:autoSpaceDE w:val="0"/>
        <w:autoSpaceDN w:val="0"/>
        <w:jc w:val="center"/>
        <w:rPr>
          <w:rFonts w:ascii="Arial Narrow" w:hAnsi="Arial Narrow" w:cs="Arial"/>
          <w:b/>
          <w:bCs/>
        </w:rPr>
      </w:pPr>
      <w:r w:rsidRPr="00E62569">
        <w:rPr>
          <w:rFonts w:ascii="Arial Narrow" w:hAnsi="Arial Narrow" w:cs="Arial"/>
          <w:b/>
          <w:bCs/>
        </w:rPr>
        <w:t>“Año del Fomento de las Exportaciones”</w:t>
      </w:r>
    </w:p>
    <w:p w14:paraId="024F6580" w14:textId="77777777" w:rsidR="00110053" w:rsidRDefault="00110053" w:rsidP="00110053">
      <w:pPr>
        <w:autoSpaceDE w:val="0"/>
        <w:autoSpaceDN w:val="0"/>
        <w:jc w:val="center"/>
        <w:rPr>
          <w:rStyle w:val="Style6"/>
          <w:rFonts w:ascii="Arial Narrow" w:hAnsi="Arial Narrow"/>
          <w:color w:val="800000"/>
          <w:sz w:val="28"/>
        </w:rPr>
      </w:pPr>
    </w:p>
    <w:p w14:paraId="3AF598AC" w14:textId="77777777" w:rsidR="00110053" w:rsidRDefault="00110053" w:rsidP="00110053">
      <w:pPr>
        <w:autoSpaceDE w:val="0"/>
        <w:autoSpaceDN w:val="0"/>
        <w:jc w:val="center"/>
        <w:rPr>
          <w:rStyle w:val="Style6"/>
          <w:rFonts w:ascii="Arial Narrow" w:hAnsi="Arial Narrow"/>
          <w:color w:val="800000"/>
          <w:sz w:val="28"/>
        </w:rPr>
      </w:pPr>
    </w:p>
    <w:p w14:paraId="7AEEC8AA" w14:textId="77777777" w:rsidR="00110053" w:rsidRPr="00451060" w:rsidRDefault="00110053" w:rsidP="00110053">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 xml:space="preserve">Licitación </w:t>
      </w:r>
      <w:r>
        <w:rPr>
          <w:rFonts w:ascii="Arial Narrow" w:hAnsi="Arial Narrow" w:cs="Arial"/>
          <w:b/>
          <w:bCs/>
          <w:sz w:val="32"/>
          <w:szCs w:val="32"/>
        </w:rPr>
        <w:t>Pública Nacional</w:t>
      </w:r>
    </w:p>
    <w:p w14:paraId="35950BDB" w14:textId="43402529" w:rsidR="00312505" w:rsidRPr="00161AC3" w:rsidRDefault="00312505" w:rsidP="00312505">
      <w:pPr>
        <w:pStyle w:val="NormalWeb"/>
        <w:spacing w:before="0" w:beforeAutospacing="0" w:after="0" w:afterAutospacing="0"/>
        <w:jc w:val="both"/>
        <w:rPr>
          <w:rFonts w:ascii="Arial Narrow" w:hAnsi="Arial Narrow" w:cs="Arial"/>
          <w:b/>
          <w:lang w:val="es-ES"/>
        </w:rPr>
      </w:pPr>
      <w:r w:rsidRPr="00312505">
        <w:rPr>
          <w:rFonts w:ascii="Arial Narrow" w:hAnsi="Arial Narrow" w:cs="Arial"/>
          <w:b/>
          <w:lang w:val="es-ES_tradnl"/>
        </w:rPr>
        <w:t xml:space="preserve">                 </w:t>
      </w:r>
      <w:r w:rsidR="00B13D33">
        <w:rPr>
          <w:rFonts w:ascii="Arial Narrow" w:hAnsi="Arial Narrow" w:cs="Arial"/>
          <w:b/>
          <w:lang w:val="es-ES_tradnl"/>
        </w:rPr>
        <w:t xml:space="preserve">                         </w:t>
      </w:r>
      <w:r w:rsidRPr="00B13D33">
        <w:rPr>
          <w:rFonts w:ascii="Arial Narrow" w:hAnsi="Arial Narrow" w:cs="Arial"/>
          <w:b/>
          <w:lang w:val="es-ES_tradnl"/>
        </w:rPr>
        <w:t xml:space="preserve">(Referencia: </w:t>
      </w:r>
      <w:r w:rsidR="00B13D33" w:rsidRPr="00B13D33">
        <w:rPr>
          <w:rFonts w:ascii="Arial Narrow" w:hAnsi="Arial Narrow" w:cs="Arial"/>
          <w:b/>
          <w:lang w:val="es-ES_tradnl"/>
        </w:rPr>
        <w:t>INABIE-CCC-LPN-2018-0015)</w:t>
      </w:r>
    </w:p>
    <w:p w14:paraId="31F4B231" w14:textId="77777777" w:rsidR="00110053" w:rsidRPr="00312505" w:rsidRDefault="00110053" w:rsidP="00110053">
      <w:pPr>
        <w:autoSpaceDE w:val="0"/>
        <w:autoSpaceDN w:val="0"/>
        <w:jc w:val="center"/>
        <w:rPr>
          <w:rFonts w:ascii="Arial Narrow" w:hAnsi="Arial Narrow"/>
          <w:lang w:val="es-ES"/>
        </w:rPr>
      </w:pPr>
    </w:p>
    <w:p w14:paraId="1364CF48" w14:textId="77777777" w:rsidR="0088458C" w:rsidRDefault="0088458C" w:rsidP="00110053">
      <w:pPr>
        <w:autoSpaceDE w:val="0"/>
        <w:autoSpaceDN w:val="0"/>
        <w:rPr>
          <w:rFonts w:ascii="Arial Narrow" w:hAnsi="Arial Narrow" w:cs="Arial"/>
          <w:b/>
          <w:bCs/>
          <w:color w:val="000000"/>
          <w:sz w:val="28"/>
        </w:rPr>
      </w:pPr>
    </w:p>
    <w:p w14:paraId="1D70A997" w14:textId="77777777" w:rsidR="00110053" w:rsidRPr="00AD61B0" w:rsidRDefault="00110053" w:rsidP="00110053">
      <w:pPr>
        <w:autoSpaceDE w:val="0"/>
        <w:autoSpaceDN w:val="0"/>
        <w:rPr>
          <w:rFonts w:ascii="Arial Narrow" w:hAnsi="Arial Narrow" w:cs="Arial"/>
          <w:b/>
          <w:bCs/>
          <w:color w:val="000000"/>
          <w:sz w:val="28"/>
        </w:rPr>
      </w:pPr>
    </w:p>
    <w:p w14:paraId="0626D4AF" w14:textId="77777777" w:rsidR="0088458C" w:rsidRPr="00AD61B0" w:rsidRDefault="0088458C" w:rsidP="00D83986">
      <w:pPr>
        <w:tabs>
          <w:tab w:val="left" w:pos="1620"/>
          <w:tab w:val="left" w:pos="9072"/>
          <w:tab w:val="left" w:pos="9192"/>
        </w:tabs>
        <w:autoSpaceDE w:val="0"/>
        <w:autoSpaceDN w:val="0"/>
        <w:ind w:right="-22"/>
        <w:jc w:val="center"/>
        <w:rPr>
          <w:rFonts w:ascii="Arial Narrow" w:hAnsi="Arial Narrow" w:cs="Arial"/>
          <w:b/>
          <w:bCs/>
          <w:color w:val="000000"/>
          <w:sz w:val="28"/>
        </w:rPr>
      </w:pPr>
      <w:r w:rsidRPr="00AD61B0">
        <w:rPr>
          <w:rFonts w:ascii="Arial Narrow" w:hAnsi="Arial Narrow" w:cs="Arial"/>
          <w:b/>
          <w:bCs/>
          <w:color w:val="000000"/>
          <w:sz w:val="28"/>
        </w:rPr>
        <w:t xml:space="preserve">PLIEGO </w:t>
      </w:r>
      <w:r w:rsidR="00C43ACB" w:rsidRPr="00AD61B0">
        <w:rPr>
          <w:rFonts w:ascii="Arial Narrow" w:hAnsi="Arial Narrow" w:cs="Arial"/>
          <w:b/>
          <w:bCs/>
          <w:color w:val="000000"/>
          <w:sz w:val="28"/>
        </w:rPr>
        <w:t>DE CONDICIONES</w:t>
      </w:r>
      <w:r w:rsidRPr="00AD61B0">
        <w:rPr>
          <w:rFonts w:ascii="Arial Narrow" w:hAnsi="Arial Narrow" w:cs="Arial"/>
          <w:b/>
          <w:bCs/>
          <w:color w:val="000000"/>
          <w:sz w:val="28"/>
        </w:rPr>
        <w:t xml:space="preserve"> ESPECÍFICAS PARA</w:t>
      </w:r>
    </w:p>
    <w:p w14:paraId="1AB9F459" w14:textId="77777777" w:rsidR="0088458C" w:rsidRPr="00AD61B0" w:rsidRDefault="0088458C" w:rsidP="00D83986">
      <w:pPr>
        <w:autoSpaceDE w:val="0"/>
        <w:autoSpaceDN w:val="0"/>
        <w:ind w:right="6"/>
        <w:jc w:val="center"/>
        <w:rPr>
          <w:rFonts w:ascii="Arial Narrow" w:hAnsi="Arial Narrow" w:cs="Arial"/>
          <w:b/>
          <w:bCs/>
          <w:color w:val="000000"/>
          <w:sz w:val="28"/>
        </w:rPr>
      </w:pPr>
      <w:r w:rsidRPr="00AD61B0">
        <w:rPr>
          <w:rFonts w:ascii="Arial Narrow" w:hAnsi="Arial Narrow" w:cs="Arial"/>
          <w:b/>
          <w:bCs/>
          <w:color w:val="000000"/>
          <w:sz w:val="28"/>
        </w:rPr>
        <w:t>COMPRA DE BIENES Y SERVICIOS CONEXOS</w:t>
      </w:r>
    </w:p>
    <w:p w14:paraId="6ADFCBB4" w14:textId="77777777" w:rsidR="00110053" w:rsidRDefault="00110053" w:rsidP="00110053">
      <w:pPr>
        <w:autoSpaceDE w:val="0"/>
        <w:autoSpaceDN w:val="0"/>
        <w:rPr>
          <w:rFonts w:ascii="Arial Narrow" w:hAnsi="Arial Narrow" w:cs="Arial"/>
          <w:b/>
          <w:bCs/>
          <w:color w:val="000000"/>
          <w:sz w:val="28"/>
        </w:rPr>
      </w:pPr>
    </w:p>
    <w:p w14:paraId="26969C46" w14:textId="77777777" w:rsidR="00110053" w:rsidRDefault="00110053" w:rsidP="00110053">
      <w:pPr>
        <w:autoSpaceDE w:val="0"/>
        <w:autoSpaceDN w:val="0"/>
        <w:rPr>
          <w:rFonts w:ascii="Arial Narrow" w:hAnsi="Arial Narrow" w:cs="Arial"/>
          <w:b/>
          <w:bCs/>
          <w:color w:val="000000"/>
          <w:sz w:val="28"/>
        </w:rPr>
      </w:pPr>
    </w:p>
    <w:p w14:paraId="19BED737" w14:textId="05622317" w:rsidR="00B13D33" w:rsidRPr="00161AC3" w:rsidRDefault="00110053" w:rsidP="00B13D33">
      <w:pPr>
        <w:pStyle w:val="NormalWeb"/>
        <w:spacing w:before="0" w:beforeAutospacing="0" w:after="0" w:afterAutospacing="0"/>
        <w:jc w:val="both"/>
        <w:rPr>
          <w:rFonts w:ascii="Arial Narrow" w:hAnsi="Arial Narrow" w:cs="Arial"/>
          <w:b/>
          <w:lang w:val="es-ES"/>
        </w:rPr>
      </w:pPr>
      <w:r w:rsidRPr="007F3F48">
        <w:rPr>
          <w:rFonts w:ascii="Arial Narrow" w:hAnsi="Arial Narrow" w:cs="Arial"/>
          <w:b/>
          <w:bCs/>
          <w:color w:val="000000"/>
          <w:lang w:val="es-DO"/>
        </w:rPr>
        <w:t xml:space="preserve">Adquisición de vehículos de motor para uso institucional, </w:t>
      </w:r>
      <w:r w:rsidRPr="00110053">
        <w:rPr>
          <w:rFonts w:ascii="Arial Narrow" w:hAnsi="Arial Narrow" w:cs="Arial"/>
          <w:b/>
          <w:lang w:val="es-ES"/>
        </w:rPr>
        <w:t>llevada a cabo por</w:t>
      </w:r>
      <w:r w:rsidRPr="00110053">
        <w:rPr>
          <w:rFonts w:ascii="Arial Narrow" w:hAnsi="Arial Narrow" w:cs="Arial"/>
          <w:lang w:val="es-ES"/>
        </w:rPr>
        <w:t xml:space="preserve"> </w:t>
      </w:r>
      <w:r w:rsidRPr="00110053">
        <w:rPr>
          <w:rFonts w:ascii="Arial Narrow" w:hAnsi="Arial Narrow" w:cs="Arial"/>
          <w:b/>
          <w:lang w:val="es-ES"/>
        </w:rPr>
        <w:t>el</w:t>
      </w:r>
      <w:r w:rsidRPr="00110053">
        <w:rPr>
          <w:rFonts w:ascii="Arial Narrow" w:hAnsi="Arial Narrow" w:cs="Arial"/>
          <w:lang w:val="es-ES"/>
        </w:rPr>
        <w:t xml:space="preserve"> </w:t>
      </w:r>
      <w:r w:rsidRPr="00110053">
        <w:rPr>
          <w:rFonts w:ascii="Arial Narrow" w:hAnsi="Arial Narrow" w:cs="Arial"/>
          <w:b/>
          <w:lang w:val="es-ES"/>
        </w:rPr>
        <w:t xml:space="preserve">Instituto Nacional de Bienestar Estudiantil, Ministerio de Educación. </w:t>
      </w:r>
      <w:r w:rsidR="00B13D33" w:rsidRPr="00B13D33">
        <w:rPr>
          <w:rFonts w:ascii="Arial Narrow" w:hAnsi="Arial Narrow" w:cs="Arial"/>
          <w:b/>
          <w:lang w:val="es-ES_tradnl"/>
        </w:rPr>
        <w:t>(Referencia: INABIE-CCC-LPN-2018-0015)</w:t>
      </w:r>
      <w:r w:rsidR="00B13D33">
        <w:rPr>
          <w:rFonts w:ascii="Arial Narrow" w:hAnsi="Arial Narrow" w:cs="Arial"/>
          <w:b/>
          <w:lang w:val="es-ES_tradnl"/>
        </w:rPr>
        <w:t>.</w:t>
      </w:r>
    </w:p>
    <w:p w14:paraId="45E6396B" w14:textId="466131C3" w:rsidR="003B04B0" w:rsidRPr="00EF2D86" w:rsidRDefault="003B04B0" w:rsidP="00B13D33">
      <w:pPr>
        <w:pStyle w:val="NormalWeb"/>
        <w:spacing w:before="0" w:beforeAutospacing="0" w:after="0" w:afterAutospacing="0"/>
        <w:jc w:val="both"/>
        <w:rPr>
          <w:rStyle w:val="Style6"/>
          <w:rFonts w:ascii="Arial Narrow" w:hAnsi="Arial Narrow"/>
          <w:color w:val="800000"/>
          <w:sz w:val="24"/>
          <w:lang w:val="es-DO"/>
        </w:rPr>
      </w:pPr>
    </w:p>
    <w:p w14:paraId="2C3593D1" w14:textId="77777777" w:rsidR="00110053" w:rsidRDefault="00110053" w:rsidP="00D83986">
      <w:pPr>
        <w:autoSpaceDE w:val="0"/>
        <w:autoSpaceDN w:val="0"/>
        <w:jc w:val="center"/>
        <w:rPr>
          <w:rStyle w:val="Style6"/>
          <w:rFonts w:ascii="Arial Narrow" w:hAnsi="Arial Narrow"/>
          <w:color w:val="800000"/>
          <w:sz w:val="24"/>
        </w:rPr>
      </w:pPr>
    </w:p>
    <w:p w14:paraId="1E747984" w14:textId="77777777" w:rsidR="00110053" w:rsidRPr="00AD61B0" w:rsidRDefault="00110053" w:rsidP="00D83986">
      <w:pPr>
        <w:autoSpaceDE w:val="0"/>
        <w:autoSpaceDN w:val="0"/>
        <w:jc w:val="center"/>
        <w:rPr>
          <w:rStyle w:val="Style6"/>
          <w:rFonts w:ascii="Arial Narrow" w:hAnsi="Arial Narrow"/>
          <w:color w:val="800000"/>
          <w:sz w:val="24"/>
        </w:rPr>
      </w:pPr>
    </w:p>
    <w:p w14:paraId="75668674" w14:textId="77777777" w:rsidR="0088458C" w:rsidRPr="006F4D3D" w:rsidRDefault="0088458C" w:rsidP="00F4136F">
      <w:pPr>
        <w:rPr>
          <w:rFonts w:ascii="Arial Narrow" w:hAnsi="Arial Narrow"/>
        </w:rPr>
      </w:pPr>
    </w:p>
    <w:p w14:paraId="7941179C" w14:textId="77777777" w:rsidR="0088458C" w:rsidRPr="006F4D3D" w:rsidRDefault="0088458C" w:rsidP="00F4136F">
      <w:pPr>
        <w:rPr>
          <w:rFonts w:ascii="Arial Narrow" w:hAnsi="Arial Narrow"/>
        </w:rPr>
      </w:pPr>
    </w:p>
    <w:p w14:paraId="5133A518" w14:textId="77777777" w:rsidR="0088458C" w:rsidRPr="006F4D3D" w:rsidRDefault="0088458C" w:rsidP="00F4136F">
      <w:pPr>
        <w:pBdr>
          <w:bottom w:val="triple" w:sz="4" w:space="1" w:color="800000"/>
        </w:pBdr>
        <w:autoSpaceDE w:val="0"/>
        <w:autoSpaceDN w:val="0"/>
        <w:rPr>
          <w:rFonts w:ascii="Arial Narrow" w:hAnsi="Arial Narrow" w:cs="Arial"/>
          <w:b/>
          <w:bCs/>
          <w:color w:val="000000"/>
        </w:rPr>
      </w:pPr>
    </w:p>
    <w:p w14:paraId="45517970" w14:textId="77777777" w:rsidR="0088458C" w:rsidRPr="006F4D3D" w:rsidRDefault="0088458C" w:rsidP="00F4136F">
      <w:pPr>
        <w:autoSpaceDE w:val="0"/>
        <w:autoSpaceDN w:val="0"/>
        <w:jc w:val="center"/>
        <w:rPr>
          <w:rFonts w:ascii="Arial Narrow" w:hAnsi="Arial Narrow" w:cs="Arial"/>
          <w:b/>
          <w:bCs/>
          <w:color w:val="000000"/>
        </w:rPr>
      </w:pPr>
    </w:p>
    <w:p w14:paraId="61AC90DB" w14:textId="77777777" w:rsidR="0088458C" w:rsidRPr="006F4D3D" w:rsidRDefault="0088458C" w:rsidP="00F4136F">
      <w:pPr>
        <w:autoSpaceDE w:val="0"/>
        <w:autoSpaceDN w:val="0"/>
        <w:jc w:val="center"/>
        <w:rPr>
          <w:rFonts w:ascii="Arial Narrow" w:hAnsi="Arial Narrow" w:cs="Arial"/>
          <w:bCs/>
          <w:color w:val="000000"/>
        </w:rPr>
      </w:pPr>
      <w:r w:rsidRPr="006F4D3D">
        <w:rPr>
          <w:rFonts w:ascii="Arial Narrow" w:hAnsi="Arial Narrow" w:cs="Arial"/>
          <w:bCs/>
          <w:color w:val="000000"/>
        </w:rPr>
        <w:t>Santo Domingo, Distrito Nacional</w:t>
      </w:r>
    </w:p>
    <w:p w14:paraId="343E133A" w14:textId="77777777" w:rsidR="003B04B0" w:rsidRDefault="003B04B0" w:rsidP="003B04B0">
      <w:pPr>
        <w:jc w:val="center"/>
        <w:rPr>
          <w:rFonts w:ascii="Arial Narrow" w:hAnsi="Arial Narrow" w:cs="Arial"/>
          <w:bCs/>
          <w:color w:val="000000"/>
        </w:rPr>
      </w:pPr>
      <w:r w:rsidRPr="006F4D3D">
        <w:rPr>
          <w:rFonts w:ascii="Arial Narrow" w:hAnsi="Arial Narrow" w:cs="Arial"/>
          <w:bCs/>
          <w:color w:val="000000"/>
        </w:rPr>
        <w:t>República Dominicana</w:t>
      </w:r>
    </w:p>
    <w:p w14:paraId="4C74609A" w14:textId="1392E4D9" w:rsidR="00110053" w:rsidRPr="006F4D3D" w:rsidRDefault="00B13D33" w:rsidP="003B04B0">
      <w:pPr>
        <w:jc w:val="center"/>
        <w:rPr>
          <w:rFonts w:ascii="Arial Narrow" w:hAnsi="Arial Narrow" w:cs="Arial"/>
          <w:bCs/>
          <w:color w:val="000000"/>
        </w:rPr>
      </w:pPr>
      <w:r>
        <w:rPr>
          <w:rFonts w:ascii="Arial Narrow" w:hAnsi="Arial Narrow" w:cs="Arial"/>
          <w:bCs/>
          <w:color w:val="000000"/>
        </w:rPr>
        <w:t>Junio</w:t>
      </w:r>
      <w:r w:rsidR="00110053">
        <w:rPr>
          <w:rFonts w:ascii="Arial Narrow" w:hAnsi="Arial Narrow" w:cs="Arial"/>
          <w:bCs/>
          <w:color w:val="000000"/>
        </w:rPr>
        <w:t>, 2018</w:t>
      </w:r>
    </w:p>
    <w:p w14:paraId="27AAC731" w14:textId="77777777" w:rsidR="0088458C" w:rsidRPr="006F4D3D" w:rsidRDefault="0088458C" w:rsidP="00F4136F">
      <w:pPr>
        <w:rPr>
          <w:rFonts w:ascii="Arial Narrow" w:hAnsi="Arial Narrow"/>
        </w:rPr>
      </w:pPr>
    </w:p>
    <w:p w14:paraId="5DA87512" w14:textId="77777777" w:rsidR="003B04B0" w:rsidRPr="003714DF" w:rsidRDefault="003B04B0" w:rsidP="00F4136F">
      <w:pPr>
        <w:rPr>
          <w:rFonts w:ascii="Arial Narrow" w:hAnsi="Arial Narrow"/>
        </w:rPr>
      </w:pPr>
    </w:p>
    <w:p w14:paraId="22A01E50" w14:textId="77777777" w:rsidR="003B04B0" w:rsidRPr="006F4D3D" w:rsidRDefault="003B04B0" w:rsidP="00F4136F">
      <w:pPr>
        <w:rPr>
          <w:rFonts w:ascii="Arial Narrow" w:hAnsi="Arial Narrow"/>
        </w:rPr>
      </w:pPr>
    </w:p>
    <w:sdt>
      <w:sdtPr>
        <w:rPr>
          <w:rFonts w:ascii="Arial Narrow" w:eastAsia="Times New Roman" w:hAnsi="Arial Narrow" w:cs="Times New Roman"/>
          <w:b w:val="0"/>
          <w:bCs w:val="0"/>
          <w:color w:val="auto"/>
          <w:sz w:val="24"/>
          <w:szCs w:val="24"/>
          <w:lang w:val="es-DO" w:eastAsia="es-ES"/>
        </w:rPr>
        <w:id w:val="25972245"/>
        <w:docPartObj>
          <w:docPartGallery w:val="Table of Contents"/>
          <w:docPartUnique/>
        </w:docPartObj>
      </w:sdtPr>
      <w:sdtEndPr>
        <w:rPr>
          <w:rFonts w:cs="Arial"/>
          <w:sz w:val="20"/>
          <w:szCs w:val="20"/>
        </w:rPr>
      </w:sdtEndPr>
      <w:sdtContent>
        <w:p w14:paraId="73B7B6AE" w14:textId="77777777" w:rsidR="00E407E7" w:rsidRPr="00D53F8F" w:rsidRDefault="001744E0" w:rsidP="00DE1A17">
          <w:pPr>
            <w:pStyle w:val="TOCHeading"/>
            <w:jc w:val="center"/>
            <w:rPr>
              <w:rFonts w:ascii="Arial Narrow" w:hAnsi="Arial Narrow"/>
              <w:color w:val="auto"/>
              <w:sz w:val="22"/>
              <w:szCs w:val="20"/>
              <w:lang w:val="es-DO"/>
            </w:rPr>
          </w:pPr>
          <w:r w:rsidRPr="00D53F8F">
            <w:rPr>
              <w:rFonts w:ascii="Arial Narrow" w:hAnsi="Arial Narrow"/>
              <w:color w:val="auto"/>
              <w:sz w:val="22"/>
              <w:szCs w:val="20"/>
              <w:lang w:val="es-DO"/>
            </w:rPr>
            <w:t>TABLA DE CONTENIDO</w:t>
          </w:r>
        </w:p>
        <w:p w14:paraId="69E82652" w14:textId="77777777" w:rsidR="00D53F8F" w:rsidRPr="00D53F8F" w:rsidRDefault="007221AF">
          <w:pPr>
            <w:pStyle w:val="TOC1"/>
            <w:rPr>
              <w:rFonts w:asciiTheme="minorHAnsi" w:eastAsiaTheme="minorEastAsia" w:hAnsiTheme="minorHAnsi" w:cstheme="minorBidi"/>
              <w:b w:val="0"/>
              <w:bCs w:val="0"/>
              <w:iCs w:val="0"/>
              <w:sz w:val="20"/>
              <w:szCs w:val="20"/>
              <w:lang w:val="es-DO"/>
            </w:rPr>
          </w:pPr>
          <w:r w:rsidRPr="00D53F8F">
            <w:rPr>
              <w:rFonts w:ascii="Arial Narrow" w:hAnsi="Arial Narrow"/>
              <w:sz w:val="20"/>
              <w:szCs w:val="20"/>
            </w:rPr>
            <w:fldChar w:fldCharType="begin"/>
          </w:r>
          <w:r w:rsidR="00E407E7" w:rsidRPr="00D53F8F">
            <w:rPr>
              <w:rFonts w:ascii="Arial Narrow" w:hAnsi="Arial Narrow"/>
              <w:sz w:val="20"/>
              <w:szCs w:val="20"/>
            </w:rPr>
            <w:instrText xml:space="preserve"> TOC \o "1-3" \h \z \u </w:instrText>
          </w:r>
          <w:r w:rsidRPr="00D53F8F">
            <w:rPr>
              <w:rFonts w:ascii="Arial Narrow" w:hAnsi="Arial Narrow"/>
              <w:sz w:val="20"/>
              <w:szCs w:val="20"/>
            </w:rPr>
            <w:fldChar w:fldCharType="separate"/>
          </w:r>
          <w:hyperlink w:anchor="_Toc410128556" w:history="1">
            <w:r w:rsidR="00D53F8F" w:rsidRPr="00D53F8F">
              <w:rPr>
                <w:rStyle w:val="Hyperlink"/>
                <w:sz w:val="20"/>
                <w:szCs w:val="20"/>
              </w:rPr>
              <w:t>GENERALIDADES</w:t>
            </w:r>
            <w:r w:rsidR="00D53F8F" w:rsidRPr="00D53F8F">
              <w:rPr>
                <w:webHidden/>
                <w:sz w:val="20"/>
                <w:szCs w:val="20"/>
              </w:rPr>
              <w:tab/>
            </w:r>
            <w:r w:rsidR="00D53F8F" w:rsidRPr="00D53F8F">
              <w:rPr>
                <w:webHidden/>
                <w:sz w:val="20"/>
                <w:szCs w:val="20"/>
              </w:rPr>
              <w:fldChar w:fldCharType="begin"/>
            </w:r>
            <w:r w:rsidR="00D53F8F" w:rsidRPr="00D53F8F">
              <w:rPr>
                <w:webHidden/>
                <w:sz w:val="20"/>
                <w:szCs w:val="20"/>
              </w:rPr>
              <w:instrText xml:space="preserve"> PAGEREF _Toc410128556 \h </w:instrText>
            </w:r>
            <w:r w:rsidR="00D53F8F" w:rsidRPr="00D53F8F">
              <w:rPr>
                <w:webHidden/>
                <w:sz w:val="20"/>
                <w:szCs w:val="20"/>
              </w:rPr>
            </w:r>
            <w:r w:rsidR="00D53F8F" w:rsidRPr="00D53F8F">
              <w:rPr>
                <w:webHidden/>
                <w:sz w:val="20"/>
                <w:szCs w:val="20"/>
              </w:rPr>
              <w:fldChar w:fldCharType="separate"/>
            </w:r>
            <w:r w:rsidR="00417CC0">
              <w:rPr>
                <w:webHidden/>
                <w:sz w:val="20"/>
                <w:szCs w:val="20"/>
              </w:rPr>
              <w:t>5</w:t>
            </w:r>
            <w:r w:rsidR="00D53F8F" w:rsidRPr="00D53F8F">
              <w:rPr>
                <w:webHidden/>
                <w:sz w:val="20"/>
                <w:szCs w:val="20"/>
              </w:rPr>
              <w:fldChar w:fldCharType="end"/>
            </w:r>
          </w:hyperlink>
        </w:p>
        <w:p w14:paraId="0A131466" w14:textId="77777777" w:rsidR="00D53F8F" w:rsidRPr="00D53F8F" w:rsidRDefault="008223E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557" w:history="1">
            <w:r w:rsidR="00D53F8F" w:rsidRPr="00D53F8F">
              <w:rPr>
                <w:rStyle w:val="Hyperlink"/>
                <w:noProof/>
                <w:sz w:val="20"/>
                <w:szCs w:val="20"/>
              </w:rPr>
              <w:t>Prefacio</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_Toc410128557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5</w:t>
            </w:r>
            <w:r w:rsidR="00D53F8F" w:rsidRPr="00D53F8F">
              <w:rPr>
                <w:noProof/>
                <w:webHidden/>
                <w:sz w:val="20"/>
                <w:szCs w:val="20"/>
              </w:rPr>
              <w:fldChar w:fldCharType="end"/>
            </w:r>
          </w:hyperlink>
        </w:p>
        <w:p w14:paraId="19024328" w14:textId="77777777" w:rsidR="00D53F8F" w:rsidRPr="00D53F8F" w:rsidRDefault="008223EA">
          <w:pPr>
            <w:pStyle w:val="TOC1"/>
            <w:rPr>
              <w:rFonts w:asciiTheme="minorHAnsi" w:eastAsiaTheme="minorEastAsia" w:hAnsiTheme="minorHAnsi" w:cstheme="minorBidi"/>
              <w:b w:val="0"/>
              <w:bCs w:val="0"/>
              <w:iCs w:val="0"/>
              <w:sz w:val="20"/>
              <w:szCs w:val="20"/>
              <w:lang w:val="es-DO"/>
            </w:rPr>
          </w:pPr>
          <w:hyperlink w:anchor="_Toc410128558" w:history="1">
            <w:r w:rsidR="00D53F8F" w:rsidRPr="00D53F8F">
              <w:rPr>
                <w:rStyle w:val="Hyperlink"/>
                <w:sz w:val="20"/>
                <w:szCs w:val="20"/>
              </w:rPr>
              <w:t>PARTE I</w:t>
            </w:r>
            <w:r w:rsidR="00D53F8F" w:rsidRPr="00D53F8F">
              <w:rPr>
                <w:webHidden/>
                <w:sz w:val="20"/>
                <w:szCs w:val="20"/>
              </w:rPr>
              <w:tab/>
            </w:r>
            <w:r w:rsidR="00D53F8F" w:rsidRPr="00D53F8F">
              <w:rPr>
                <w:webHidden/>
                <w:sz w:val="20"/>
                <w:szCs w:val="20"/>
              </w:rPr>
              <w:fldChar w:fldCharType="begin"/>
            </w:r>
            <w:r w:rsidR="00D53F8F" w:rsidRPr="00D53F8F">
              <w:rPr>
                <w:webHidden/>
                <w:sz w:val="20"/>
                <w:szCs w:val="20"/>
              </w:rPr>
              <w:instrText xml:space="preserve"> PAGEREF _Toc410128558 \h </w:instrText>
            </w:r>
            <w:r w:rsidR="00D53F8F" w:rsidRPr="00D53F8F">
              <w:rPr>
                <w:webHidden/>
                <w:sz w:val="20"/>
                <w:szCs w:val="20"/>
              </w:rPr>
            </w:r>
            <w:r w:rsidR="00D53F8F" w:rsidRPr="00D53F8F">
              <w:rPr>
                <w:webHidden/>
                <w:sz w:val="20"/>
                <w:szCs w:val="20"/>
              </w:rPr>
              <w:fldChar w:fldCharType="separate"/>
            </w:r>
            <w:r w:rsidR="00417CC0">
              <w:rPr>
                <w:webHidden/>
                <w:sz w:val="20"/>
                <w:szCs w:val="20"/>
              </w:rPr>
              <w:t>8</w:t>
            </w:r>
            <w:r w:rsidR="00D53F8F" w:rsidRPr="00D53F8F">
              <w:rPr>
                <w:webHidden/>
                <w:sz w:val="20"/>
                <w:szCs w:val="20"/>
              </w:rPr>
              <w:fldChar w:fldCharType="end"/>
            </w:r>
          </w:hyperlink>
        </w:p>
        <w:p w14:paraId="06D70E8E" w14:textId="77777777" w:rsidR="00D53F8F" w:rsidRPr="00D53F8F" w:rsidRDefault="008223EA">
          <w:pPr>
            <w:pStyle w:val="TOC1"/>
            <w:rPr>
              <w:rFonts w:asciiTheme="minorHAnsi" w:eastAsiaTheme="minorEastAsia" w:hAnsiTheme="minorHAnsi" w:cstheme="minorBidi"/>
              <w:b w:val="0"/>
              <w:bCs w:val="0"/>
              <w:iCs w:val="0"/>
              <w:sz w:val="20"/>
              <w:szCs w:val="20"/>
              <w:lang w:val="es-DO"/>
            </w:rPr>
          </w:pPr>
          <w:hyperlink w:anchor="_Toc410128559" w:history="1">
            <w:r w:rsidR="00D53F8F" w:rsidRPr="00D53F8F">
              <w:rPr>
                <w:rStyle w:val="Hyperlink"/>
                <w:sz w:val="20"/>
                <w:szCs w:val="20"/>
              </w:rPr>
              <w:t>PROCEDIMIENTOS DE LA LICITACIÓN</w:t>
            </w:r>
            <w:r w:rsidR="00D53F8F" w:rsidRPr="00D53F8F">
              <w:rPr>
                <w:webHidden/>
                <w:sz w:val="20"/>
                <w:szCs w:val="20"/>
              </w:rPr>
              <w:tab/>
            </w:r>
            <w:r w:rsidR="00D53F8F" w:rsidRPr="00D53F8F">
              <w:rPr>
                <w:webHidden/>
                <w:sz w:val="20"/>
                <w:szCs w:val="20"/>
              </w:rPr>
              <w:fldChar w:fldCharType="begin"/>
            </w:r>
            <w:r w:rsidR="00D53F8F" w:rsidRPr="00D53F8F">
              <w:rPr>
                <w:webHidden/>
                <w:sz w:val="20"/>
                <w:szCs w:val="20"/>
              </w:rPr>
              <w:instrText xml:space="preserve"> PAGEREF _Toc410128559 \h </w:instrText>
            </w:r>
            <w:r w:rsidR="00D53F8F" w:rsidRPr="00D53F8F">
              <w:rPr>
                <w:webHidden/>
                <w:sz w:val="20"/>
                <w:szCs w:val="20"/>
              </w:rPr>
            </w:r>
            <w:r w:rsidR="00D53F8F" w:rsidRPr="00D53F8F">
              <w:rPr>
                <w:webHidden/>
                <w:sz w:val="20"/>
                <w:szCs w:val="20"/>
              </w:rPr>
              <w:fldChar w:fldCharType="separate"/>
            </w:r>
            <w:r w:rsidR="00417CC0">
              <w:rPr>
                <w:webHidden/>
                <w:sz w:val="20"/>
                <w:szCs w:val="20"/>
              </w:rPr>
              <w:t>8</w:t>
            </w:r>
            <w:r w:rsidR="00D53F8F" w:rsidRPr="00D53F8F">
              <w:rPr>
                <w:webHidden/>
                <w:sz w:val="20"/>
                <w:szCs w:val="20"/>
              </w:rPr>
              <w:fldChar w:fldCharType="end"/>
            </w:r>
          </w:hyperlink>
        </w:p>
        <w:p w14:paraId="035619D5" w14:textId="77777777" w:rsidR="00D53F8F" w:rsidRPr="00D53F8F" w:rsidRDefault="008223E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560" w:history="1">
            <w:r w:rsidR="00D53F8F" w:rsidRPr="00D53F8F">
              <w:rPr>
                <w:rStyle w:val="Hyperlink"/>
                <w:noProof/>
                <w:sz w:val="20"/>
                <w:szCs w:val="20"/>
              </w:rPr>
              <w:t>Sección I</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_Toc410128560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8</w:t>
            </w:r>
            <w:r w:rsidR="00D53F8F" w:rsidRPr="00D53F8F">
              <w:rPr>
                <w:noProof/>
                <w:webHidden/>
                <w:sz w:val="20"/>
                <w:szCs w:val="20"/>
              </w:rPr>
              <w:fldChar w:fldCharType="end"/>
            </w:r>
          </w:hyperlink>
        </w:p>
        <w:p w14:paraId="1929B55B" w14:textId="77777777" w:rsidR="00D53F8F" w:rsidRPr="00D53F8F" w:rsidRDefault="008223E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561" w:history="1">
            <w:r w:rsidR="00D53F8F" w:rsidRPr="00D53F8F">
              <w:rPr>
                <w:rStyle w:val="Hyperlink"/>
                <w:noProof/>
                <w:sz w:val="20"/>
                <w:szCs w:val="20"/>
              </w:rPr>
              <w:t>Instrucciones a los Oferentes (IAO)</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_Toc410128561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8</w:t>
            </w:r>
            <w:r w:rsidR="00D53F8F" w:rsidRPr="00D53F8F">
              <w:rPr>
                <w:noProof/>
                <w:webHidden/>
                <w:sz w:val="20"/>
                <w:szCs w:val="20"/>
              </w:rPr>
              <w:fldChar w:fldCharType="end"/>
            </w:r>
          </w:hyperlink>
        </w:p>
        <w:p w14:paraId="701F27A4" w14:textId="77777777" w:rsidR="00D53F8F" w:rsidRPr="00D53F8F" w:rsidRDefault="008223EA">
          <w:pPr>
            <w:pStyle w:val="TOC3"/>
            <w:rPr>
              <w:rFonts w:asciiTheme="minorHAnsi" w:eastAsiaTheme="minorEastAsia" w:hAnsiTheme="minorHAnsi" w:cstheme="minorBidi"/>
              <w:noProof/>
              <w:lang w:eastAsia="es-DO"/>
            </w:rPr>
          </w:pPr>
          <w:hyperlink w:anchor="_Toc410128562" w:history="1">
            <w:r w:rsidR="00D53F8F" w:rsidRPr="00D53F8F">
              <w:rPr>
                <w:rStyle w:val="Hyperlink"/>
                <w:noProof/>
              </w:rPr>
              <w:t>1.1</w:t>
            </w:r>
            <w:r w:rsidR="00D53F8F" w:rsidRPr="00D53F8F">
              <w:rPr>
                <w:rFonts w:asciiTheme="minorHAnsi" w:eastAsiaTheme="minorEastAsia" w:hAnsiTheme="minorHAnsi" w:cstheme="minorBidi"/>
                <w:noProof/>
                <w:lang w:eastAsia="es-DO"/>
              </w:rPr>
              <w:tab/>
            </w:r>
            <w:r w:rsidR="00D53F8F" w:rsidRPr="00D53F8F">
              <w:rPr>
                <w:rStyle w:val="Hyperlink"/>
                <w:noProof/>
              </w:rPr>
              <w:t>Antecedentes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_Toc410128562 \h </w:instrText>
            </w:r>
            <w:r w:rsidR="00D53F8F" w:rsidRPr="00D53F8F">
              <w:rPr>
                <w:noProof/>
                <w:webHidden/>
              </w:rPr>
            </w:r>
            <w:r w:rsidR="00D53F8F" w:rsidRPr="00D53F8F">
              <w:rPr>
                <w:noProof/>
                <w:webHidden/>
              </w:rPr>
              <w:fldChar w:fldCharType="separate"/>
            </w:r>
            <w:r w:rsidR="00417CC0">
              <w:rPr>
                <w:noProof/>
                <w:webHidden/>
              </w:rPr>
              <w:t>8</w:t>
            </w:r>
            <w:r w:rsidR="00D53F8F" w:rsidRPr="00D53F8F">
              <w:rPr>
                <w:noProof/>
                <w:webHidden/>
              </w:rPr>
              <w:fldChar w:fldCharType="end"/>
            </w:r>
          </w:hyperlink>
        </w:p>
        <w:p w14:paraId="7640B8A2" w14:textId="77777777" w:rsidR="00D53F8F" w:rsidRPr="00D53F8F" w:rsidRDefault="008223EA">
          <w:pPr>
            <w:pStyle w:val="TOC3"/>
            <w:rPr>
              <w:rFonts w:asciiTheme="minorHAnsi" w:eastAsiaTheme="minorEastAsia" w:hAnsiTheme="minorHAnsi" w:cstheme="minorBidi"/>
              <w:noProof/>
              <w:lang w:eastAsia="es-DO"/>
            </w:rPr>
          </w:pPr>
          <w:hyperlink w:anchor="_Toc410128563" w:history="1">
            <w:r w:rsidR="00D53F8F" w:rsidRPr="00D53F8F">
              <w:rPr>
                <w:rStyle w:val="Hyperlink"/>
                <w:noProof/>
              </w:rPr>
              <w:t>1.2</w:t>
            </w:r>
            <w:r w:rsidR="00D53F8F" w:rsidRPr="00D53F8F">
              <w:rPr>
                <w:rFonts w:asciiTheme="minorHAnsi" w:eastAsiaTheme="minorEastAsia" w:hAnsiTheme="minorHAnsi" w:cstheme="minorBidi"/>
                <w:noProof/>
                <w:lang w:eastAsia="es-DO"/>
              </w:rPr>
              <w:tab/>
            </w:r>
            <w:r w:rsidR="00D53F8F" w:rsidRPr="00D53F8F">
              <w:rPr>
                <w:rStyle w:val="Hyperlink"/>
                <w:noProof/>
              </w:rPr>
              <w:t>Objetivos y Alcance</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_Toc410128563 \h </w:instrText>
            </w:r>
            <w:r w:rsidR="00D53F8F" w:rsidRPr="00D53F8F">
              <w:rPr>
                <w:noProof/>
                <w:webHidden/>
              </w:rPr>
            </w:r>
            <w:r w:rsidR="00D53F8F" w:rsidRPr="00D53F8F">
              <w:rPr>
                <w:noProof/>
                <w:webHidden/>
              </w:rPr>
              <w:fldChar w:fldCharType="separate"/>
            </w:r>
            <w:r w:rsidR="00417CC0">
              <w:rPr>
                <w:noProof/>
                <w:webHidden/>
              </w:rPr>
              <w:t>8</w:t>
            </w:r>
            <w:r w:rsidR="00D53F8F" w:rsidRPr="00D53F8F">
              <w:rPr>
                <w:noProof/>
                <w:webHidden/>
              </w:rPr>
              <w:fldChar w:fldCharType="end"/>
            </w:r>
          </w:hyperlink>
        </w:p>
        <w:p w14:paraId="2BF81B02" w14:textId="77777777" w:rsidR="00D53F8F" w:rsidRPr="00D53F8F" w:rsidRDefault="008223EA">
          <w:pPr>
            <w:pStyle w:val="TOC3"/>
            <w:rPr>
              <w:rFonts w:asciiTheme="minorHAnsi" w:eastAsiaTheme="minorEastAsia" w:hAnsiTheme="minorHAnsi" w:cstheme="minorBidi"/>
              <w:noProof/>
              <w:lang w:eastAsia="es-DO"/>
            </w:rPr>
          </w:pPr>
          <w:hyperlink w:anchor="_Toc410128564" w:history="1">
            <w:r w:rsidR="00D53F8F" w:rsidRPr="00D53F8F">
              <w:rPr>
                <w:rStyle w:val="Hyperlink"/>
                <w:noProof/>
              </w:rPr>
              <w:t>1.3</w:t>
            </w:r>
            <w:r w:rsidR="00D53F8F" w:rsidRPr="00D53F8F">
              <w:rPr>
                <w:rFonts w:asciiTheme="minorHAnsi" w:eastAsiaTheme="minorEastAsia" w:hAnsiTheme="minorHAnsi" w:cstheme="minorBidi"/>
                <w:noProof/>
                <w:lang w:eastAsia="es-DO"/>
              </w:rPr>
              <w:tab/>
            </w:r>
            <w:r w:rsidR="00D53F8F" w:rsidRPr="00D53F8F">
              <w:rPr>
                <w:rStyle w:val="Hyperlink"/>
                <w:noProof/>
              </w:rPr>
              <w:t>Definiciones e Interpretaciones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_Toc410128564 \h </w:instrText>
            </w:r>
            <w:r w:rsidR="00D53F8F" w:rsidRPr="00D53F8F">
              <w:rPr>
                <w:noProof/>
                <w:webHidden/>
              </w:rPr>
            </w:r>
            <w:r w:rsidR="00D53F8F" w:rsidRPr="00D53F8F">
              <w:rPr>
                <w:noProof/>
                <w:webHidden/>
              </w:rPr>
              <w:fldChar w:fldCharType="separate"/>
            </w:r>
            <w:r w:rsidR="00417CC0">
              <w:rPr>
                <w:noProof/>
                <w:webHidden/>
              </w:rPr>
              <w:t>8</w:t>
            </w:r>
            <w:r w:rsidR="00D53F8F" w:rsidRPr="00D53F8F">
              <w:rPr>
                <w:noProof/>
                <w:webHidden/>
              </w:rPr>
              <w:fldChar w:fldCharType="end"/>
            </w:r>
          </w:hyperlink>
        </w:p>
        <w:p w14:paraId="6830F4D0" w14:textId="77777777" w:rsidR="00D53F8F" w:rsidRPr="00D53F8F" w:rsidRDefault="008223EA">
          <w:pPr>
            <w:pStyle w:val="TOC3"/>
            <w:rPr>
              <w:rFonts w:asciiTheme="minorHAnsi" w:eastAsiaTheme="minorEastAsia" w:hAnsiTheme="minorHAnsi" w:cstheme="minorBidi"/>
              <w:noProof/>
              <w:lang w:eastAsia="es-DO"/>
            </w:rPr>
          </w:pPr>
          <w:hyperlink w:anchor="_Toc410128565" w:history="1">
            <w:r w:rsidR="00D53F8F" w:rsidRPr="00D53F8F">
              <w:rPr>
                <w:rStyle w:val="Hyperlink"/>
                <w:noProof/>
              </w:rPr>
              <w:t>1.4</w:t>
            </w:r>
            <w:r w:rsidR="00D53F8F" w:rsidRPr="00D53F8F">
              <w:rPr>
                <w:rFonts w:asciiTheme="minorHAnsi" w:eastAsiaTheme="minorEastAsia" w:hAnsiTheme="minorHAnsi" w:cstheme="minorBidi"/>
                <w:noProof/>
                <w:lang w:eastAsia="es-DO"/>
              </w:rPr>
              <w:tab/>
            </w:r>
            <w:r w:rsidR="00D53F8F" w:rsidRPr="00D53F8F">
              <w:rPr>
                <w:rStyle w:val="Hyperlink"/>
                <w:noProof/>
              </w:rPr>
              <w:t>Idioma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_Toc410128565 \h </w:instrText>
            </w:r>
            <w:r w:rsidR="00D53F8F" w:rsidRPr="00D53F8F">
              <w:rPr>
                <w:noProof/>
                <w:webHidden/>
              </w:rPr>
            </w:r>
            <w:r w:rsidR="00D53F8F" w:rsidRPr="00D53F8F">
              <w:rPr>
                <w:noProof/>
                <w:webHidden/>
              </w:rPr>
              <w:fldChar w:fldCharType="separate"/>
            </w:r>
            <w:r w:rsidR="00417CC0">
              <w:rPr>
                <w:noProof/>
                <w:webHidden/>
              </w:rPr>
              <w:t>12</w:t>
            </w:r>
            <w:r w:rsidR="00D53F8F" w:rsidRPr="00D53F8F">
              <w:rPr>
                <w:noProof/>
                <w:webHidden/>
              </w:rPr>
              <w:fldChar w:fldCharType="end"/>
            </w:r>
          </w:hyperlink>
        </w:p>
        <w:p w14:paraId="392CCEA4" w14:textId="77777777" w:rsidR="00D53F8F" w:rsidRPr="00D53F8F" w:rsidRDefault="008223EA">
          <w:pPr>
            <w:pStyle w:val="TOC3"/>
            <w:rPr>
              <w:rFonts w:asciiTheme="minorHAnsi" w:eastAsiaTheme="minorEastAsia" w:hAnsiTheme="minorHAnsi" w:cstheme="minorBidi"/>
              <w:noProof/>
              <w:lang w:eastAsia="es-DO"/>
            </w:rPr>
          </w:pPr>
          <w:hyperlink w:anchor="_Toc410128566" w:history="1">
            <w:r w:rsidR="00D53F8F" w:rsidRPr="00D53F8F">
              <w:rPr>
                <w:rStyle w:val="Hyperlink"/>
                <w:noProof/>
              </w:rPr>
              <w:t>1.5</w:t>
            </w:r>
            <w:r w:rsidR="00D53F8F" w:rsidRPr="00D53F8F">
              <w:rPr>
                <w:rFonts w:asciiTheme="minorHAnsi" w:eastAsiaTheme="minorEastAsia" w:hAnsiTheme="minorHAnsi" w:cstheme="minorBidi"/>
                <w:noProof/>
                <w:lang w:eastAsia="es-DO"/>
              </w:rPr>
              <w:tab/>
            </w:r>
            <w:r w:rsidR="00D53F8F" w:rsidRPr="00D53F8F">
              <w:rPr>
                <w:rStyle w:val="Hyperlink"/>
                <w:noProof/>
              </w:rPr>
              <w:t>Precio de la Oferta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_Toc410128566 \h </w:instrText>
            </w:r>
            <w:r w:rsidR="00D53F8F" w:rsidRPr="00D53F8F">
              <w:rPr>
                <w:noProof/>
                <w:webHidden/>
              </w:rPr>
            </w:r>
            <w:r w:rsidR="00D53F8F" w:rsidRPr="00D53F8F">
              <w:rPr>
                <w:noProof/>
                <w:webHidden/>
              </w:rPr>
              <w:fldChar w:fldCharType="separate"/>
            </w:r>
            <w:r w:rsidR="00417CC0">
              <w:rPr>
                <w:noProof/>
                <w:webHidden/>
              </w:rPr>
              <w:t>12</w:t>
            </w:r>
            <w:r w:rsidR="00D53F8F" w:rsidRPr="00D53F8F">
              <w:rPr>
                <w:noProof/>
                <w:webHidden/>
              </w:rPr>
              <w:fldChar w:fldCharType="end"/>
            </w:r>
          </w:hyperlink>
        </w:p>
        <w:p w14:paraId="070045D2" w14:textId="77777777" w:rsidR="00D53F8F" w:rsidRPr="00D53F8F" w:rsidRDefault="008223EA">
          <w:pPr>
            <w:pStyle w:val="TOC3"/>
            <w:rPr>
              <w:rFonts w:asciiTheme="minorHAnsi" w:eastAsiaTheme="minorEastAsia" w:hAnsiTheme="minorHAnsi" w:cstheme="minorBidi"/>
              <w:noProof/>
              <w:lang w:eastAsia="es-DO"/>
            </w:rPr>
          </w:pPr>
          <w:hyperlink w:anchor="_Toc410128567" w:history="1">
            <w:r w:rsidR="00D53F8F" w:rsidRPr="00D53F8F">
              <w:rPr>
                <w:rStyle w:val="Hyperlink"/>
                <w:noProof/>
              </w:rPr>
              <w:t>1.6</w:t>
            </w:r>
            <w:r w:rsidR="00D53F8F" w:rsidRPr="00D53F8F">
              <w:rPr>
                <w:rFonts w:asciiTheme="minorHAnsi" w:eastAsiaTheme="minorEastAsia" w:hAnsiTheme="minorHAnsi" w:cstheme="minorBidi"/>
                <w:noProof/>
                <w:lang w:eastAsia="es-DO"/>
              </w:rPr>
              <w:tab/>
            </w:r>
            <w:r w:rsidR="00D53F8F" w:rsidRPr="00D53F8F">
              <w:rPr>
                <w:rStyle w:val="Hyperlink"/>
                <w:noProof/>
              </w:rPr>
              <w:t>Moneda de la Oferta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_Toc410128567 \h </w:instrText>
            </w:r>
            <w:r w:rsidR="00D53F8F" w:rsidRPr="00D53F8F">
              <w:rPr>
                <w:noProof/>
                <w:webHidden/>
              </w:rPr>
            </w:r>
            <w:r w:rsidR="00D53F8F" w:rsidRPr="00D53F8F">
              <w:rPr>
                <w:noProof/>
                <w:webHidden/>
              </w:rPr>
              <w:fldChar w:fldCharType="separate"/>
            </w:r>
            <w:r w:rsidR="00417CC0">
              <w:rPr>
                <w:noProof/>
                <w:webHidden/>
              </w:rPr>
              <w:t>12</w:t>
            </w:r>
            <w:r w:rsidR="00D53F8F" w:rsidRPr="00D53F8F">
              <w:rPr>
                <w:noProof/>
                <w:webHidden/>
              </w:rPr>
              <w:fldChar w:fldCharType="end"/>
            </w:r>
          </w:hyperlink>
        </w:p>
        <w:p w14:paraId="30832D68" w14:textId="77777777" w:rsidR="00D53F8F" w:rsidRPr="00D53F8F" w:rsidRDefault="008223EA">
          <w:pPr>
            <w:pStyle w:val="TOC3"/>
            <w:rPr>
              <w:rFonts w:asciiTheme="minorHAnsi" w:eastAsiaTheme="minorEastAsia" w:hAnsiTheme="minorHAnsi" w:cstheme="minorBidi"/>
              <w:noProof/>
              <w:lang w:eastAsia="es-DO"/>
            </w:rPr>
          </w:pPr>
          <w:hyperlink w:anchor="_Toc410128568" w:history="1">
            <w:r w:rsidR="00D53F8F" w:rsidRPr="00D53F8F">
              <w:rPr>
                <w:rStyle w:val="Hyperlink"/>
                <w:noProof/>
              </w:rPr>
              <w:t>1.7</w:t>
            </w:r>
            <w:r w:rsidR="00D53F8F" w:rsidRPr="00D53F8F">
              <w:rPr>
                <w:rFonts w:asciiTheme="minorHAnsi" w:eastAsiaTheme="minorEastAsia" w:hAnsiTheme="minorHAnsi" w:cstheme="minorBidi"/>
                <w:noProof/>
                <w:lang w:eastAsia="es-DO"/>
              </w:rPr>
              <w:tab/>
            </w:r>
            <w:r w:rsidR="00D53F8F" w:rsidRPr="00D53F8F">
              <w:rPr>
                <w:rStyle w:val="Hyperlink"/>
                <w:noProof/>
              </w:rPr>
              <w:t>Normativa Aplicable</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_Toc410128568 \h </w:instrText>
            </w:r>
            <w:r w:rsidR="00D53F8F" w:rsidRPr="00D53F8F">
              <w:rPr>
                <w:noProof/>
                <w:webHidden/>
              </w:rPr>
            </w:r>
            <w:r w:rsidR="00D53F8F" w:rsidRPr="00D53F8F">
              <w:rPr>
                <w:noProof/>
                <w:webHidden/>
              </w:rPr>
              <w:fldChar w:fldCharType="separate"/>
            </w:r>
            <w:r w:rsidR="00417CC0">
              <w:rPr>
                <w:noProof/>
                <w:webHidden/>
              </w:rPr>
              <w:t>13</w:t>
            </w:r>
            <w:r w:rsidR="00D53F8F" w:rsidRPr="00D53F8F">
              <w:rPr>
                <w:noProof/>
                <w:webHidden/>
              </w:rPr>
              <w:fldChar w:fldCharType="end"/>
            </w:r>
          </w:hyperlink>
        </w:p>
        <w:p w14:paraId="3371B763" w14:textId="77777777" w:rsidR="00D53F8F" w:rsidRPr="00D53F8F" w:rsidRDefault="008223EA">
          <w:pPr>
            <w:pStyle w:val="TOC3"/>
            <w:rPr>
              <w:rFonts w:asciiTheme="minorHAnsi" w:eastAsiaTheme="minorEastAsia" w:hAnsiTheme="minorHAnsi" w:cstheme="minorBidi"/>
              <w:noProof/>
              <w:lang w:eastAsia="es-DO"/>
            </w:rPr>
          </w:pPr>
          <w:hyperlink w:anchor="_Toc410128569" w:history="1">
            <w:r w:rsidR="00D53F8F" w:rsidRPr="00D53F8F">
              <w:rPr>
                <w:rStyle w:val="Hyperlink"/>
                <w:noProof/>
              </w:rPr>
              <w:t>1.8</w:t>
            </w:r>
            <w:r w:rsidR="00D53F8F" w:rsidRPr="00D53F8F">
              <w:rPr>
                <w:rFonts w:asciiTheme="minorHAnsi" w:eastAsiaTheme="minorEastAsia" w:hAnsiTheme="minorHAnsi" w:cstheme="minorBidi"/>
                <w:noProof/>
                <w:lang w:eastAsia="es-DO"/>
              </w:rPr>
              <w:tab/>
            </w:r>
            <w:r w:rsidR="00D53F8F" w:rsidRPr="00D53F8F">
              <w:rPr>
                <w:rStyle w:val="Hyperlink"/>
                <w:noProof/>
              </w:rPr>
              <w:t>Competencia Judicial</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_Toc410128569 \h </w:instrText>
            </w:r>
            <w:r w:rsidR="00D53F8F" w:rsidRPr="00D53F8F">
              <w:rPr>
                <w:noProof/>
                <w:webHidden/>
              </w:rPr>
            </w:r>
            <w:r w:rsidR="00D53F8F" w:rsidRPr="00D53F8F">
              <w:rPr>
                <w:noProof/>
                <w:webHidden/>
              </w:rPr>
              <w:fldChar w:fldCharType="separate"/>
            </w:r>
            <w:r w:rsidR="00417CC0">
              <w:rPr>
                <w:noProof/>
                <w:webHidden/>
              </w:rPr>
              <w:t>13</w:t>
            </w:r>
            <w:r w:rsidR="00D53F8F" w:rsidRPr="00D53F8F">
              <w:rPr>
                <w:noProof/>
                <w:webHidden/>
              </w:rPr>
              <w:fldChar w:fldCharType="end"/>
            </w:r>
          </w:hyperlink>
        </w:p>
        <w:p w14:paraId="2C952B2E" w14:textId="77777777" w:rsidR="00D53F8F" w:rsidRPr="00D53F8F" w:rsidRDefault="008223EA">
          <w:pPr>
            <w:pStyle w:val="TOC3"/>
            <w:rPr>
              <w:rFonts w:asciiTheme="minorHAnsi" w:eastAsiaTheme="minorEastAsia" w:hAnsiTheme="minorHAnsi" w:cstheme="minorBidi"/>
              <w:noProof/>
              <w:lang w:eastAsia="es-DO"/>
            </w:rPr>
          </w:pPr>
          <w:hyperlink w:anchor="_Toc410128570" w:history="1">
            <w:r w:rsidR="00D53F8F" w:rsidRPr="00D53F8F">
              <w:rPr>
                <w:rStyle w:val="Hyperlink"/>
                <w:noProof/>
              </w:rPr>
              <w:t>1.9</w:t>
            </w:r>
            <w:r w:rsidR="00D53F8F" w:rsidRPr="00D53F8F">
              <w:rPr>
                <w:rFonts w:asciiTheme="minorHAnsi" w:eastAsiaTheme="minorEastAsia" w:hAnsiTheme="minorHAnsi" w:cstheme="minorBidi"/>
                <w:noProof/>
                <w:lang w:eastAsia="es-DO"/>
              </w:rPr>
              <w:tab/>
            </w:r>
            <w:r w:rsidR="00D53F8F" w:rsidRPr="00D53F8F">
              <w:rPr>
                <w:rStyle w:val="Hyperlink"/>
                <w:noProof/>
              </w:rPr>
              <w:t>Proceso Arbitral</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_Toc410128570 \h </w:instrText>
            </w:r>
            <w:r w:rsidR="00D53F8F" w:rsidRPr="00D53F8F">
              <w:rPr>
                <w:noProof/>
                <w:webHidden/>
              </w:rPr>
            </w:r>
            <w:r w:rsidR="00D53F8F" w:rsidRPr="00D53F8F">
              <w:rPr>
                <w:noProof/>
                <w:webHidden/>
              </w:rPr>
              <w:fldChar w:fldCharType="separate"/>
            </w:r>
            <w:r w:rsidR="00417CC0">
              <w:rPr>
                <w:noProof/>
                <w:webHidden/>
              </w:rPr>
              <w:t>13</w:t>
            </w:r>
            <w:r w:rsidR="00D53F8F" w:rsidRPr="00D53F8F">
              <w:rPr>
                <w:noProof/>
                <w:webHidden/>
              </w:rPr>
              <w:fldChar w:fldCharType="end"/>
            </w:r>
          </w:hyperlink>
        </w:p>
        <w:p w14:paraId="71A651DC" w14:textId="77777777" w:rsidR="00D53F8F" w:rsidRPr="00D53F8F" w:rsidRDefault="008223EA">
          <w:pPr>
            <w:pStyle w:val="TOC3"/>
            <w:rPr>
              <w:rFonts w:asciiTheme="minorHAnsi" w:eastAsiaTheme="minorEastAsia" w:hAnsiTheme="minorHAnsi" w:cstheme="minorBidi"/>
              <w:noProof/>
              <w:lang w:eastAsia="es-DO"/>
            </w:rPr>
          </w:pPr>
          <w:hyperlink w:anchor="_Toc410128571" w:history="1">
            <w:r w:rsidR="00D53F8F" w:rsidRPr="00D53F8F">
              <w:rPr>
                <w:rStyle w:val="Hyperlink"/>
                <w:noProof/>
              </w:rPr>
              <w:t>1.10</w:t>
            </w:r>
            <w:r w:rsidR="00D53F8F" w:rsidRPr="00D53F8F">
              <w:rPr>
                <w:rFonts w:asciiTheme="minorHAnsi" w:eastAsiaTheme="minorEastAsia" w:hAnsiTheme="minorHAnsi" w:cstheme="minorBidi"/>
                <w:noProof/>
                <w:lang w:eastAsia="es-DO"/>
              </w:rPr>
              <w:tab/>
            </w:r>
            <w:r w:rsidR="00D53F8F" w:rsidRPr="00D53F8F">
              <w:rPr>
                <w:rStyle w:val="Hyperlink"/>
                <w:noProof/>
              </w:rPr>
              <w:t>De la Publicidad</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_Toc410128571 \h </w:instrText>
            </w:r>
            <w:r w:rsidR="00D53F8F" w:rsidRPr="00D53F8F">
              <w:rPr>
                <w:noProof/>
                <w:webHidden/>
              </w:rPr>
            </w:r>
            <w:r w:rsidR="00D53F8F" w:rsidRPr="00D53F8F">
              <w:rPr>
                <w:noProof/>
                <w:webHidden/>
              </w:rPr>
              <w:fldChar w:fldCharType="separate"/>
            </w:r>
            <w:r w:rsidR="00417CC0">
              <w:rPr>
                <w:noProof/>
                <w:webHidden/>
              </w:rPr>
              <w:t>14</w:t>
            </w:r>
            <w:r w:rsidR="00D53F8F" w:rsidRPr="00D53F8F">
              <w:rPr>
                <w:noProof/>
                <w:webHidden/>
              </w:rPr>
              <w:fldChar w:fldCharType="end"/>
            </w:r>
          </w:hyperlink>
        </w:p>
        <w:p w14:paraId="149F5013" w14:textId="77777777" w:rsidR="00D53F8F" w:rsidRPr="00D53F8F" w:rsidRDefault="008223EA">
          <w:pPr>
            <w:pStyle w:val="TOC3"/>
            <w:rPr>
              <w:rFonts w:asciiTheme="minorHAnsi" w:eastAsiaTheme="minorEastAsia" w:hAnsiTheme="minorHAnsi" w:cstheme="minorBidi"/>
              <w:noProof/>
              <w:lang w:eastAsia="es-DO"/>
            </w:rPr>
          </w:pPr>
          <w:hyperlink w:anchor="_Toc410128572" w:history="1">
            <w:r w:rsidR="00D53F8F" w:rsidRPr="00D53F8F">
              <w:rPr>
                <w:rStyle w:val="Hyperlink"/>
                <w:noProof/>
              </w:rPr>
              <w:t>1.11</w:t>
            </w:r>
            <w:r w:rsidR="00D53F8F" w:rsidRPr="00D53F8F">
              <w:rPr>
                <w:rFonts w:asciiTheme="minorHAnsi" w:eastAsiaTheme="minorEastAsia" w:hAnsiTheme="minorHAnsi" w:cstheme="minorBidi"/>
                <w:noProof/>
                <w:lang w:eastAsia="es-DO"/>
              </w:rPr>
              <w:tab/>
            </w:r>
            <w:r w:rsidR="00D53F8F" w:rsidRPr="00D53F8F">
              <w:rPr>
                <w:rStyle w:val="Hyperlink"/>
                <w:noProof/>
              </w:rPr>
              <w:t>Etapas de la Licitación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_Toc410128572 \h </w:instrText>
            </w:r>
            <w:r w:rsidR="00D53F8F" w:rsidRPr="00D53F8F">
              <w:rPr>
                <w:noProof/>
                <w:webHidden/>
              </w:rPr>
            </w:r>
            <w:r w:rsidR="00D53F8F" w:rsidRPr="00D53F8F">
              <w:rPr>
                <w:noProof/>
                <w:webHidden/>
              </w:rPr>
              <w:fldChar w:fldCharType="separate"/>
            </w:r>
            <w:r w:rsidR="00417CC0">
              <w:rPr>
                <w:noProof/>
                <w:webHidden/>
              </w:rPr>
              <w:t>14</w:t>
            </w:r>
            <w:r w:rsidR="00D53F8F" w:rsidRPr="00D53F8F">
              <w:rPr>
                <w:noProof/>
                <w:webHidden/>
              </w:rPr>
              <w:fldChar w:fldCharType="end"/>
            </w:r>
          </w:hyperlink>
        </w:p>
        <w:p w14:paraId="3ECF92CA" w14:textId="77777777" w:rsidR="00D53F8F" w:rsidRPr="00D53F8F" w:rsidRDefault="008223EA">
          <w:pPr>
            <w:pStyle w:val="TOC3"/>
            <w:rPr>
              <w:rFonts w:asciiTheme="minorHAnsi" w:eastAsiaTheme="minorEastAsia" w:hAnsiTheme="minorHAnsi" w:cstheme="minorBidi"/>
              <w:noProof/>
              <w:lang w:eastAsia="es-DO"/>
            </w:rPr>
          </w:pPr>
          <w:hyperlink w:anchor="_Toc410128573" w:history="1">
            <w:r w:rsidR="00D53F8F" w:rsidRPr="00D53F8F">
              <w:rPr>
                <w:rStyle w:val="Hyperlink"/>
                <w:noProof/>
              </w:rPr>
              <w:t>1.12</w:t>
            </w:r>
            <w:r w:rsidR="00D53F8F" w:rsidRPr="00D53F8F">
              <w:rPr>
                <w:rFonts w:asciiTheme="minorHAnsi" w:eastAsiaTheme="minorEastAsia" w:hAnsiTheme="minorHAnsi" w:cstheme="minorBidi"/>
                <w:noProof/>
                <w:lang w:eastAsia="es-DO"/>
              </w:rPr>
              <w:tab/>
            </w:r>
            <w:r w:rsidR="00D53F8F" w:rsidRPr="00D53F8F">
              <w:rPr>
                <w:rStyle w:val="Hyperlink"/>
                <w:noProof/>
              </w:rPr>
              <w:t>Órgano de Contratación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_Toc410128573 \h </w:instrText>
            </w:r>
            <w:r w:rsidR="00D53F8F" w:rsidRPr="00D53F8F">
              <w:rPr>
                <w:noProof/>
                <w:webHidden/>
              </w:rPr>
            </w:r>
            <w:r w:rsidR="00D53F8F" w:rsidRPr="00D53F8F">
              <w:rPr>
                <w:noProof/>
                <w:webHidden/>
              </w:rPr>
              <w:fldChar w:fldCharType="separate"/>
            </w:r>
            <w:r w:rsidR="00417CC0">
              <w:rPr>
                <w:noProof/>
                <w:webHidden/>
              </w:rPr>
              <w:t>14</w:t>
            </w:r>
            <w:r w:rsidR="00D53F8F" w:rsidRPr="00D53F8F">
              <w:rPr>
                <w:noProof/>
                <w:webHidden/>
              </w:rPr>
              <w:fldChar w:fldCharType="end"/>
            </w:r>
          </w:hyperlink>
        </w:p>
        <w:p w14:paraId="3C3F1777" w14:textId="77777777" w:rsidR="00D53F8F" w:rsidRPr="00D53F8F" w:rsidRDefault="008223EA">
          <w:pPr>
            <w:pStyle w:val="TOC3"/>
            <w:rPr>
              <w:rFonts w:asciiTheme="minorHAnsi" w:eastAsiaTheme="minorEastAsia" w:hAnsiTheme="minorHAnsi" w:cstheme="minorBidi"/>
              <w:noProof/>
              <w:lang w:eastAsia="es-DO"/>
            </w:rPr>
          </w:pPr>
          <w:hyperlink w:anchor="_Toc410128574" w:history="1">
            <w:r w:rsidR="00D53F8F" w:rsidRPr="00D53F8F">
              <w:rPr>
                <w:rStyle w:val="Hyperlink"/>
                <w:noProof/>
              </w:rPr>
              <w:t>1.13</w:t>
            </w:r>
            <w:r w:rsidR="00D53F8F" w:rsidRPr="00D53F8F">
              <w:rPr>
                <w:rFonts w:asciiTheme="minorHAnsi" w:eastAsiaTheme="minorEastAsia" w:hAnsiTheme="minorHAnsi" w:cstheme="minorBidi"/>
                <w:noProof/>
                <w:lang w:eastAsia="es-DO"/>
              </w:rPr>
              <w:tab/>
            </w:r>
            <w:r w:rsidR="00D53F8F" w:rsidRPr="00D53F8F">
              <w:rPr>
                <w:rStyle w:val="Hyperlink"/>
                <w:noProof/>
              </w:rPr>
              <w:t>Atribuciones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_Toc410128574 \h </w:instrText>
            </w:r>
            <w:r w:rsidR="00D53F8F" w:rsidRPr="00D53F8F">
              <w:rPr>
                <w:noProof/>
                <w:webHidden/>
              </w:rPr>
            </w:r>
            <w:r w:rsidR="00D53F8F" w:rsidRPr="00D53F8F">
              <w:rPr>
                <w:noProof/>
                <w:webHidden/>
              </w:rPr>
              <w:fldChar w:fldCharType="separate"/>
            </w:r>
            <w:r w:rsidR="00417CC0">
              <w:rPr>
                <w:noProof/>
                <w:webHidden/>
              </w:rPr>
              <w:t>15</w:t>
            </w:r>
            <w:r w:rsidR="00D53F8F" w:rsidRPr="00D53F8F">
              <w:rPr>
                <w:noProof/>
                <w:webHidden/>
              </w:rPr>
              <w:fldChar w:fldCharType="end"/>
            </w:r>
          </w:hyperlink>
        </w:p>
        <w:p w14:paraId="5B740007" w14:textId="77777777" w:rsidR="00D53F8F" w:rsidRPr="00D53F8F" w:rsidRDefault="008223EA">
          <w:pPr>
            <w:pStyle w:val="TOC3"/>
            <w:rPr>
              <w:rFonts w:asciiTheme="minorHAnsi" w:eastAsiaTheme="minorEastAsia" w:hAnsiTheme="minorHAnsi" w:cstheme="minorBidi"/>
              <w:noProof/>
              <w:lang w:eastAsia="es-DO"/>
            </w:rPr>
          </w:pPr>
          <w:hyperlink w:anchor="_Toc410128575" w:history="1">
            <w:r w:rsidR="00D53F8F" w:rsidRPr="00D53F8F">
              <w:rPr>
                <w:rStyle w:val="Hyperlink"/>
                <w:noProof/>
              </w:rPr>
              <w:t>1.14</w:t>
            </w:r>
            <w:r w:rsidR="00D53F8F" w:rsidRPr="00D53F8F">
              <w:rPr>
                <w:rFonts w:asciiTheme="minorHAnsi" w:eastAsiaTheme="minorEastAsia" w:hAnsiTheme="minorHAnsi" w:cstheme="minorBidi"/>
                <w:noProof/>
                <w:lang w:eastAsia="es-DO"/>
              </w:rPr>
              <w:tab/>
            </w:r>
            <w:r w:rsidR="00D53F8F" w:rsidRPr="00D53F8F">
              <w:rPr>
                <w:rStyle w:val="Hyperlink"/>
                <w:noProof/>
              </w:rPr>
              <w:t>Órgano Responsable del Proceso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_Toc410128575 \h </w:instrText>
            </w:r>
            <w:r w:rsidR="00D53F8F" w:rsidRPr="00D53F8F">
              <w:rPr>
                <w:noProof/>
                <w:webHidden/>
              </w:rPr>
            </w:r>
            <w:r w:rsidR="00D53F8F" w:rsidRPr="00D53F8F">
              <w:rPr>
                <w:noProof/>
                <w:webHidden/>
              </w:rPr>
              <w:fldChar w:fldCharType="separate"/>
            </w:r>
            <w:r w:rsidR="00417CC0">
              <w:rPr>
                <w:noProof/>
                <w:webHidden/>
              </w:rPr>
              <w:t>15</w:t>
            </w:r>
            <w:r w:rsidR="00D53F8F" w:rsidRPr="00D53F8F">
              <w:rPr>
                <w:noProof/>
                <w:webHidden/>
              </w:rPr>
              <w:fldChar w:fldCharType="end"/>
            </w:r>
          </w:hyperlink>
        </w:p>
        <w:p w14:paraId="0C31F78B" w14:textId="77777777" w:rsidR="00D53F8F" w:rsidRPr="00D53F8F" w:rsidRDefault="008223EA">
          <w:pPr>
            <w:pStyle w:val="TOC3"/>
            <w:rPr>
              <w:rFonts w:asciiTheme="minorHAnsi" w:eastAsiaTheme="minorEastAsia" w:hAnsiTheme="minorHAnsi" w:cstheme="minorBidi"/>
              <w:noProof/>
              <w:lang w:eastAsia="es-DO"/>
            </w:rPr>
          </w:pPr>
          <w:hyperlink w:anchor="_Toc410128576" w:history="1">
            <w:r w:rsidR="00D53F8F" w:rsidRPr="00D53F8F">
              <w:rPr>
                <w:rStyle w:val="Hyperlink"/>
                <w:noProof/>
              </w:rPr>
              <w:t>1.15</w:t>
            </w:r>
            <w:r w:rsidR="00D53F8F" w:rsidRPr="00D53F8F">
              <w:rPr>
                <w:rFonts w:asciiTheme="minorHAnsi" w:eastAsiaTheme="minorEastAsia" w:hAnsiTheme="minorHAnsi" w:cstheme="minorBidi"/>
                <w:noProof/>
                <w:lang w:eastAsia="es-DO"/>
              </w:rPr>
              <w:tab/>
            </w:r>
            <w:r w:rsidR="00D53F8F" w:rsidRPr="00D53F8F">
              <w:rPr>
                <w:rStyle w:val="Hyperlink"/>
                <w:noProof/>
              </w:rPr>
              <w:t>Exención de Responsabilidades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_Toc410128576 \h </w:instrText>
            </w:r>
            <w:r w:rsidR="00D53F8F" w:rsidRPr="00D53F8F">
              <w:rPr>
                <w:noProof/>
                <w:webHidden/>
              </w:rPr>
            </w:r>
            <w:r w:rsidR="00D53F8F" w:rsidRPr="00D53F8F">
              <w:rPr>
                <w:noProof/>
                <w:webHidden/>
              </w:rPr>
              <w:fldChar w:fldCharType="separate"/>
            </w:r>
            <w:r w:rsidR="00417CC0">
              <w:rPr>
                <w:noProof/>
                <w:webHidden/>
              </w:rPr>
              <w:t>15</w:t>
            </w:r>
            <w:r w:rsidR="00D53F8F" w:rsidRPr="00D53F8F">
              <w:rPr>
                <w:noProof/>
                <w:webHidden/>
              </w:rPr>
              <w:fldChar w:fldCharType="end"/>
            </w:r>
          </w:hyperlink>
        </w:p>
        <w:p w14:paraId="73F251A8" w14:textId="77777777" w:rsidR="00D53F8F" w:rsidRPr="00D53F8F" w:rsidRDefault="008223EA">
          <w:pPr>
            <w:pStyle w:val="TOC3"/>
            <w:rPr>
              <w:rFonts w:asciiTheme="minorHAnsi" w:eastAsiaTheme="minorEastAsia" w:hAnsiTheme="minorHAnsi" w:cstheme="minorBidi"/>
              <w:noProof/>
              <w:lang w:eastAsia="es-DO"/>
            </w:rPr>
          </w:pPr>
          <w:hyperlink w:anchor="_Toc410128577" w:history="1">
            <w:r w:rsidR="00D53F8F" w:rsidRPr="00D53F8F">
              <w:rPr>
                <w:rStyle w:val="Hyperlink"/>
                <w:noProof/>
              </w:rPr>
              <w:t>1.16</w:t>
            </w:r>
            <w:r w:rsidR="00D53F8F" w:rsidRPr="00D53F8F">
              <w:rPr>
                <w:rFonts w:asciiTheme="minorHAnsi" w:eastAsiaTheme="minorEastAsia" w:hAnsiTheme="minorHAnsi" w:cstheme="minorBidi"/>
                <w:noProof/>
                <w:lang w:eastAsia="es-DO"/>
              </w:rPr>
              <w:tab/>
            </w:r>
            <w:r w:rsidR="00D53F8F" w:rsidRPr="00D53F8F">
              <w:rPr>
                <w:rStyle w:val="Hyperlink"/>
                <w:noProof/>
              </w:rPr>
              <w:t>Prácticas Corruptas o Fraudulentas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_Toc410128577 \h </w:instrText>
            </w:r>
            <w:r w:rsidR="00D53F8F" w:rsidRPr="00D53F8F">
              <w:rPr>
                <w:noProof/>
                <w:webHidden/>
              </w:rPr>
            </w:r>
            <w:r w:rsidR="00D53F8F" w:rsidRPr="00D53F8F">
              <w:rPr>
                <w:noProof/>
                <w:webHidden/>
              </w:rPr>
              <w:fldChar w:fldCharType="separate"/>
            </w:r>
            <w:r w:rsidR="00417CC0">
              <w:rPr>
                <w:noProof/>
                <w:webHidden/>
              </w:rPr>
              <w:t>15</w:t>
            </w:r>
            <w:r w:rsidR="00D53F8F" w:rsidRPr="00D53F8F">
              <w:rPr>
                <w:noProof/>
                <w:webHidden/>
              </w:rPr>
              <w:fldChar w:fldCharType="end"/>
            </w:r>
          </w:hyperlink>
        </w:p>
        <w:p w14:paraId="323382C8" w14:textId="77777777" w:rsidR="00D53F8F" w:rsidRPr="00D53F8F" w:rsidRDefault="008223EA">
          <w:pPr>
            <w:pStyle w:val="TOC3"/>
            <w:rPr>
              <w:rFonts w:asciiTheme="minorHAnsi" w:eastAsiaTheme="minorEastAsia" w:hAnsiTheme="minorHAnsi" w:cstheme="minorBidi"/>
              <w:noProof/>
              <w:lang w:eastAsia="es-DO"/>
            </w:rPr>
          </w:pPr>
          <w:hyperlink w:anchor="_Toc410128578" w:history="1">
            <w:r w:rsidR="00D53F8F" w:rsidRPr="00D53F8F">
              <w:rPr>
                <w:rStyle w:val="Hyperlink"/>
                <w:noProof/>
              </w:rPr>
              <w:t>1.17</w:t>
            </w:r>
            <w:r w:rsidR="00D53F8F" w:rsidRPr="00D53F8F">
              <w:rPr>
                <w:rFonts w:asciiTheme="minorHAnsi" w:eastAsiaTheme="minorEastAsia" w:hAnsiTheme="minorHAnsi" w:cstheme="minorBidi"/>
                <w:noProof/>
                <w:lang w:eastAsia="es-DO"/>
              </w:rPr>
              <w:tab/>
            </w:r>
            <w:r w:rsidR="00D53F8F" w:rsidRPr="00D53F8F">
              <w:rPr>
                <w:rStyle w:val="Hyperlink"/>
                <w:noProof/>
              </w:rPr>
              <w:t>De los Oferentes/ Proponentes Hábiles e Inhábiles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_Toc410128578 \h </w:instrText>
            </w:r>
            <w:r w:rsidR="00D53F8F" w:rsidRPr="00D53F8F">
              <w:rPr>
                <w:noProof/>
                <w:webHidden/>
              </w:rPr>
            </w:r>
            <w:r w:rsidR="00D53F8F" w:rsidRPr="00D53F8F">
              <w:rPr>
                <w:noProof/>
                <w:webHidden/>
              </w:rPr>
              <w:fldChar w:fldCharType="separate"/>
            </w:r>
            <w:r w:rsidR="00417CC0">
              <w:rPr>
                <w:noProof/>
                <w:webHidden/>
              </w:rPr>
              <w:t>16</w:t>
            </w:r>
            <w:r w:rsidR="00D53F8F" w:rsidRPr="00D53F8F">
              <w:rPr>
                <w:noProof/>
                <w:webHidden/>
              </w:rPr>
              <w:fldChar w:fldCharType="end"/>
            </w:r>
          </w:hyperlink>
        </w:p>
        <w:p w14:paraId="7D2D0A18" w14:textId="77777777" w:rsidR="00D53F8F" w:rsidRPr="00D53F8F" w:rsidRDefault="008223EA">
          <w:pPr>
            <w:pStyle w:val="TOC3"/>
            <w:rPr>
              <w:rFonts w:asciiTheme="minorHAnsi" w:eastAsiaTheme="minorEastAsia" w:hAnsiTheme="minorHAnsi" w:cstheme="minorBidi"/>
              <w:noProof/>
              <w:lang w:eastAsia="es-DO"/>
            </w:rPr>
          </w:pPr>
          <w:hyperlink w:anchor="_Toc410128579" w:history="1">
            <w:r w:rsidR="00D53F8F" w:rsidRPr="00D53F8F">
              <w:rPr>
                <w:rStyle w:val="Hyperlink"/>
                <w:noProof/>
              </w:rPr>
              <w:t>1.18</w:t>
            </w:r>
            <w:r w:rsidR="00D53F8F" w:rsidRPr="00D53F8F">
              <w:rPr>
                <w:rFonts w:asciiTheme="minorHAnsi" w:eastAsiaTheme="minorEastAsia" w:hAnsiTheme="minorHAnsi" w:cstheme="minorBidi"/>
                <w:noProof/>
                <w:lang w:eastAsia="es-DO"/>
              </w:rPr>
              <w:tab/>
            </w:r>
            <w:r w:rsidR="00D53F8F" w:rsidRPr="00D53F8F">
              <w:rPr>
                <w:rStyle w:val="Hyperlink"/>
                <w:noProof/>
              </w:rPr>
              <w:t>Prohibición a Contratar</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_Toc410128579 \h </w:instrText>
            </w:r>
            <w:r w:rsidR="00D53F8F" w:rsidRPr="00D53F8F">
              <w:rPr>
                <w:noProof/>
                <w:webHidden/>
              </w:rPr>
            </w:r>
            <w:r w:rsidR="00D53F8F" w:rsidRPr="00D53F8F">
              <w:rPr>
                <w:noProof/>
                <w:webHidden/>
              </w:rPr>
              <w:fldChar w:fldCharType="separate"/>
            </w:r>
            <w:r w:rsidR="00417CC0">
              <w:rPr>
                <w:noProof/>
                <w:webHidden/>
              </w:rPr>
              <w:t>16</w:t>
            </w:r>
            <w:r w:rsidR="00D53F8F" w:rsidRPr="00D53F8F">
              <w:rPr>
                <w:noProof/>
                <w:webHidden/>
              </w:rPr>
              <w:fldChar w:fldCharType="end"/>
            </w:r>
          </w:hyperlink>
        </w:p>
        <w:p w14:paraId="43E939F2" w14:textId="77777777" w:rsidR="00D53F8F" w:rsidRPr="00D53F8F" w:rsidRDefault="008223EA">
          <w:pPr>
            <w:pStyle w:val="TOC3"/>
            <w:rPr>
              <w:rFonts w:asciiTheme="minorHAnsi" w:eastAsiaTheme="minorEastAsia" w:hAnsiTheme="minorHAnsi" w:cstheme="minorBidi"/>
              <w:noProof/>
              <w:lang w:eastAsia="es-DO"/>
            </w:rPr>
          </w:pPr>
          <w:hyperlink w:anchor="_Toc410128580" w:history="1">
            <w:r w:rsidR="00D53F8F" w:rsidRPr="00D53F8F">
              <w:rPr>
                <w:rStyle w:val="Hyperlink"/>
                <w:noProof/>
              </w:rPr>
              <w:t>1.19</w:t>
            </w:r>
            <w:r w:rsidR="00D53F8F" w:rsidRPr="00D53F8F">
              <w:rPr>
                <w:rFonts w:asciiTheme="minorHAnsi" w:eastAsiaTheme="minorEastAsia" w:hAnsiTheme="minorHAnsi" w:cstheme="minorBidi"/>
                <w:noProof/>
                <w:lang w:eastAsia="es-DO"/>
              </w:rPr>
              <w:tab/>
            </w:r>
            <w:r w:rsidR="00D53F8F" w:rsidRPr="00D53F8F">
              <w:rPr>
                <w:rStyle w:val="Hyperlink"/>
                <w:noProof/>
              </w:rPr>
              <w:t>Demostración de Capacidad para Contratar</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_Toc410128580 \h </w:instrText>
            </w:r>
            <w:r w:rsidR="00D53F8F" w:rsidRPr="00D53F8F">
              <w:rPr>
                <w:noProof/>
                <w:webHidden/>
              </w:rPr>
            </w:r>
            <w:r w:rsidR="00D53F8F" w:rsidRPr="00D53F8F">
              <w:rPr>
                <w:noProof/>
                <w:webHidden/>
              </w:rPr>
              <w:fldChar w:fldCharType="separate"/>
            </w:r>
            <w:r w:rsidR="00417CC0">
              <w:rPr>
                <w:noProof/>
                <w:webHidden/>
              </w:rPr>
              <w:t>17</w:t>
            </w:r>
            <w:r w:rsidR="00D53F8F" w:rsidRPr="00D53F8F">
              <w:rPr>
                <w:noProof/>
                <w:webHidden/>
              </w:rPr>
              <w:fldChar w:fldCharType="end"/>
            </w:r>
          </w:hyperlink>
        </w:p>
        <w:p w14:paraId="6560E33C" w14:textId="77777777" w:rsidR="00D53F8F" w:rsidRPr="00D53F8F" w:rsidRDefault="008223EA">
          <w:pPr>
            <w:pStyle w:val="TOC3"/>
            <w:rPr>
              <w:rFonts w:asciiTheme="minorHAnsi" w:eastAsiaTheme="minorEastAsia" w:hAnsiTheme="minorHAnsi" w:cstheme="minorBidi"/>
              <w:noProof/>
              <w:lang w:eastAsia="es-DO"/>
            </w:rPr>
          </w:pPr>
          <w:hyperlink w:anchor="_Toc410128581" w:history="1">
            <w:r w:rsidR="00D53F8F" w:rsidRPr="00D53F8F">
              <w:rPr>
                <w:rStyle w:val="Hyperlink"/>
                <w:noProof/>
              </w:rPr>
              <w:t>1.20</w:t>
            </w:r>
            <w:r w:rsidR="00D53F8F" w:rsidRPr="00D53F8F">
              <w:rPr>
                <w:rFonts w:asciiTheme="minorHAnsi" w:eastAsiaTheme="minorEastAsia" w:hAnsiTheme="minorHAnsi" w:cstheme="minorBidi"/>
                <w:noProof/>
                <w:lang w:eastAsia="es-DO"/>
              </w:rPr>
              <w:tab/>
            </w:r>
            <w:r w:rsidR="00D53F8F" w:rsidRPr="00D53F8F">
              <w:rPr>
                <w:rStyle w:val="Hyperlink"/>
                <w:noProof/>
              </w:rPr>
              <w:t>Representante Legal</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_Toc410128581 \h </w:instrText>
            </w:r>
            <w:r w:rsidR="00D53F8F" w:rsidRPr="00D53F8F">
              <w:rPr>
                <w:noProof/>
                <w:webHidden/>
              </w:rPr>
            </w:r>
            <w:r w:rsidR="00D53F8F" w:rsidRPr="00D53F8F">
              <w:rPr>
                <w:noProof/>
                <w:webHidden/>
              </w:rPr>
              <w:fldChar w:fldCharType="separate"/>
            </w:r>
            <w:r w:rsidR="00417CC0">
              <w:rPr>
                <w:noProof/>
                <w:webHidden/>
              </w:rPr>
              <w:t>18</w:t>
            </w:r>
            <w:r w:rsidR="00D53F8F" w:rsidRPr="00D53F8F">
              <w:rPr>
                <w:noProof/>
                <w:webHidden/>
              </w:rPr>
              <w:fldChar w:fldCharType="end"/>
            </w:r>
          </w:hyperlink>
        </w:p>
        <w:p w14:paraId="50FA6B55" w14:textId="77777777" w:rsidR="00D53F8F" w:rsidRPr="00D53F8F" w:rsidRDefault="008223EA">
          <w:pPr>
            <w:pStyle w:val="TOC3"/>
            <w:rPr>
              <w:rFonts w:asciiTheme="minorHAnsi" w:eastAsiaTheme="minorEastAsia" w:hAnsiTheme="minorHAnsi" w:cstheme="minorBidi"/>
              <w:noProof/>
              <w:lang w:eastAsia="es-DO"/>
            </w:rPr>
          </w:pPr>
          <w:hyperlink w:anchor="_Toc410128582" w:history="1">
            <w:r w:rsidR="00D53F8F" w:rsidRPr="00D53F8F">
              <w:rPr>
                <w:rStyle w:val="Hyperlink"/>
                <w:noProof/>
              </w:rPr>
              <w:t>1.21</w:t>
            </w:r>
            <w:r w:rsidR="00D53F8F" w:rsidRPr="00D53F8F">
              <w:rPr>
                <w:rFonts w:asciiTheme="minorHAnsi" w:eastAsiaTheme="minorEastAsia" w:hAnsiTheme="minorHAnsi" w:cstheme="minorBidi"/>
                <w:noProof/>
                <w:lang w:eastAsia="es-DO"/>
              </w:rPr>
              <w:tab/>
            </w:r>
            <w:r w:rsidR="00D53F8F" w:rsidRPr="00D53F8F">
              <w:rPr>
                <w:rStyle w:val="Hyperlink"/>
                <w:noProof/>
              </w:rPr>
              <w:t>Subsanaciones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_Toc410128582 \h </w:instrText>
            </w:r>
            <w:r w:rsidR="00D53F8F" w:rsidRPr="00D53F8F">
              <w:rPr>
                <w:noProof/>
                <w:webHidden/>
              </w:rPr>
            </w:r>
            <w:r w:rsidR="00D53F8F" w:rsidRPr="00D53F8F">
              <w:rPr>
                <w:noProof/>
                <w:webHidden/>
              </w:rPr>
              <w:fldChar w:fldCharType="separate"/>
            </w:r>
            <w:r w:rsidR="00417CC0">
              <w:rPr>
                <w:noProof/>
                <w:webHidden/>
              </w:rPr>
              <w:t>18</w:t>
            </w:r>
            <w:r w:rsidR="00D53F8F" w:rsidRPr="00D53F8F">
              <w:rPr>
                <w:noProof/>
                <w:webHidden/>
              </w:rPr>
              <w:fldChar w:fldCharType="end"/>
            </w:r>
          </w:hyperlink>
        </w:p>
        <w:p w14:paraId="31F4835B" w14:textId="77777777" w:rsidR="00D53F8F" w:rsidRPr="00D53F8F" w:rsidRDefault="008223EA">
          <w:pPr>
            <w:pStyle w:val="TOC3"/>
            <w:rPr>
              <w:rFonts w:asciiTheme="minorHAnsi" w:eastAsiaTheme="minorEastAsia" w:hAnsiTheme="minorHAnsi" w:cstheme="minorBidi"/>
              <w:noProof/>
              <w:lang w:eastAsia="es-DO"/>
            </w:rPr>
          </w:pPr>
          <w:hyperlink w:anchor="_Toc410128583" w:history="1">
            <w:r w:rsidR="00D53F8F" w:rsidRPr="00D53F8F">
              <w:rPr>
                <w:rStyle w:val="Hyperlink"/>
                <w:noProof/>
              </w:rPr>
              <w:t>1.22</w:t>
            </w:r>
            <w:r w:rsidR="00D53F8F" w:rsidRPr="00D53F8F">
              <w:rPr>
                <w:rFonts w:asciiTheme="minorHAnsi" w:eastAsiaTheme="minorEastAsia" w:hAnsiTheme="minorHAnsi" w:cstheme="minorBidi"/>
                <w:noProof/>
                <w:lang w:eastAsia="es-DO"/>
              </w:rPr>
              <w:tab/>
            </w:r>
            <w:r w:rsidR="00D53F8F" w:rsidRPr="00D53F8F">
              <w:rPr>
                <w:rStyle w:val="Hyperlink"/>
                <w:noProof/>
              </w:rPr>
              <w:t>Rectificaciones Aritméticas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_Toc410128583 \h </w:instrText>
            </w:r>
            <w:r w:rsidR="00D53F8F" w:rsidRPr="00D53F8F">
              <w:rPr>
                <w:noProof/>
                <w:webHidden/>
              </w:rPr>
            </w:r>
            <w:r w:rsidR="00D53F8F" w:rsidRPr="00D53F8F">
              <w:rPr>
                <w:noProof/>
                <w:webHidden/>
              </w:rPr>
              <w:fldChar w:fldCharType="separate"/>
            </w:r>
            <w:r w:rsidR="00417CC0">
              <w:rPr>
                <w:noProof/>
                <w:webHidden/>
              </w:rPr>
              <w:t>19</w:t>
            </w:r>
            <w:r w:rsidR="00D53F8F" w:rsidRPr="00D53F8F">
              <w:rPr>
                <w:noProof/>
                <w:webHidden/>
              </w:rPr>
              <w:fldChar w:fldCharType="end"/>
            </w:r>
          </w:hyperlink>
        </w:p>
        <w:p w14:paraId="0C600DFB" w14:textId="77777777" w:rsidR="00D53F8F" w:rsidRPr="00D53F8F" w:rsidRDefault="008223EA">
          <w:pPr>
            <w:pStyle w:val="TOC3"/>
            <w:rPr>
              <w:rFonts w:asciiTheme="minorHAnsi" w:eastAsiaTheme="minorEastAsia" w:hAnsiTheme="minorHAnsi" w:cstheme="minorBidi"/>
              <w:noProof/>
              <w:lang w:eastAsia="es-DO"/>
            </w:rPr>
          </w:pPr>
          <w:hyperlink w:anchor="_Toc410128584" w:history="1">
            <w:r w:rsidR="00D53F8F" w:rsidRPr="00D53F8F">
              <w:rPr>
                <w:rStyle w:val="Hyperlink"/>
                <w:noProof/>
              </w:rPr>
              <w:t>1.23</w:t>
            </w:r>
            <w:r w:rsidR="00D53F8F" w:rsidRPr="00D53F8F">
              <w:rPr>
                <w:rFonts w:asciiTheme="minorHAnsi" w:eastAsiaTheme="minorEastAsia" w:hAnsiTheme="minorHAnsi" w:cstheme="minorBidi"/>
                <w:noProof/>
                <w:lang w:eastAsia="es-DO"/>
              </w:rPr>
              <w:tab/>
            </w:r>
            <w:r w:rsidR="00D53F8F" w:rsidRPr="00D53F8F">
              <w:rPr>
                <w:rStyle w:val="Hyperlink"/>
                <w:noProof/>
              </w:rPr>
              <w:t>Garantías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_Toc410128584 \h </w:instrText>
            </w:r>
            <w:r w:rsidR="00D53F8F" w:rsidRPr="00D53F8F">
              <w:rPr>
                <w:noProof/>
                <w:webHidden/>
              </w:rPr>
            </w:r>
            <w:r w:rsidR="00D53F8F" w:rsidRPr="00D53F8F">
              <w:rPr>
                <w:noProof/>
                <w:webHidden/>
              </w:rPr>
              <w:fldChar w:fldCharType="separate"/>
            </w:r>
            <w:r w:rsidR="00417CC0">
              <w:rPr>
                <w:noProof/>
                <w:webHidden/>
              </w:rPr>
              <w:t>19</w:t>
            </w:r>
            <w:r w:rsidR="00D53F8F" w:rsidRPr="00D53F8F">
              <w:rPr>
                <w:noProof/>
                <w:webHidden/>
              </w:rPr>
              <w:fldChar w:fldCharType="end"/>
            </w:r>
          </w:hyperlink>
        </w:p>
        <w:p w14:paraId="5C051A71" w14:textId="77777777" w:rsidR="00D53F8F" w:rsidRPr="00D53F8F" w:rsidRDefault="008223EA">
          <w:pPr>
            <w:pStyle w:val="TOC3"/>
            <w:rPr>
              <w:rFonts w:asciiTheme="minorHAnsi" w:eastAsiaTheme="minorEastAsia" w:hAnsiTheme="minorHAnsi" w:cstheme="minorBidi"/>
              <w:noProof/>
              <w:lang w:eastAsia="es-DO"/>
            </w:rPr>
          </w:pPr>
          <w:hyperlink w:anchor="_Toc410128585" w:history="1">
            <w:r w:rsidR="00D53F8F" w:rsidRPr="00D53F8F">
              <w:rPr>
                <w:rStyle w:val="Hyperlink"/>
                <w:noProof/>
              </w:rPr>
              <w:t>1.23.1 Garantía de la Seriedad de la Oferta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_Toc410128585 \h </w:instrText>
            </w:r>
            <w:r w:rsidR="00D53F8F" w:rsidRPr="00D53F8F">
              <w:rPr>
                <w:noProof/>
                <w:webHidden/>
              </w:rPr>
            </w:r>
            <w:r w:rsidR="00D53F8F" w:rsidRPr="00D53F8F">
              <w:rPr>
                <w:noProof/>
                <w:webHidden/>
              </w:rPr>
              <w:fldChar w:fldCharType="separate"/>
            </w:r>
            <w:r w:rsidR="00417CC0">
              <w:rPr>
                <w:noProof/>
                <w:webHidden/>
              </w:rPr>
              <w:t>19</w:t>
            </w:r>
            <w:r w:rsidR="00D53F8F" w:rsidRPr="00D53F8F">
              <w:rPr>
                <w:noProof/>
                <w:webHidden/>
              </w:rPr>
              <w:fldChar w:fldCharType="end"/>
            </w:r>
          </w:hyperlink>
        </w:p>
        <w:p w14:paraId="4AD44D19" w14:textId="77777777" w:rsidR="00D53F8F" w:rsidRPr="00D53F8F" w:rsidRDefault="008223EA">
          <w:pPr>
            <w:pStyle w:val="TOC3"/>
            <w:rPr>
              <w:rFonts w:asciiTheme="minorHAnsi" w:eastAsiaTheme="minorEastAsia" w:hAnsiTheme="minorHAnsi" w:cstheme="minorBidi"/>
              <w:noProof/>
              <w:lang w:eastAsia="es-DO"/>
            </w:rPr>
          </w:pPr>
          <w:hyperlink w:anchor="_Toc410128586" w:history="1">
            <w:r w:rsidR="00D53F8F" w:rsidRPr="00D53F8F">
              <w:rPr>
                <w:rStyle w:val="Hyperlink"/>
                <w:noProof/>
              </w:rPr>
              <w:t>1.23.2 Garantía de Fiel Cumplimiento de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_Toc410128586 \h </w:instrText>
            </w:r>
            <w:r w:rsidR="00D53F8F" w:rsidRPr="00D53F8F">
              <w:rPr>
                <w:noProof/>
                <w:webHidden/>
              </w:rPr>
            </w:r>
            <w:r w:rsidR="00D53F8F" w:rsidRPr="00D53F8F">
              <w:rPr>
                <w:noProof/>
                <w:webHidden/>
              </w:rPr>
              <w:fldChar w:fldCharType="separate"/>
            </w:r>
            <w:r w:rsidR="00417CC0">
              <w:rPr>
                <w:noProof/>
                <w:webHidden/>
              </w:rPr>
              <w:t>19</w:t>
            </w:r>
            <w:r w:rsidR="00D53F8F" w:rsidRPr="00D53F8F">
              <w:rPr>
                <w:noProof/>
                <w:webHidden/>
              </w:rPr>
              <w:fldChar w:fldCharType="end"/>
            </w:r>
          </w:hyperlink>
        </w:p>
        <w:p w14:paraId="4D9E8F13" w14:textId="77777777" w:rsidR="00D53F8F" w:rsidRPr="00D53F8F" w:rsidRDefault="008223EA">
          <w:pPr>
            <w:pStyle w:val="TOC3"/>
            <w:rPr>
              <w:rFonts w:asciiTheme="minorHAnsi" w:eastAsiaTheme="minorEastAsia" w:hAnsiTheme="minorHAnsi" w:cstheme="minorBidi"/>
              <w:noProof/>
              <w:lang w:eastAsia="es-DO"/>
            </w:rPr>
          </w:pPr>
          <w:hyperlink w:anchor="_Toc410128587" w:history="1">
            <w:r w:rsidR="00D53F8F" w:rsidRPr="00D53F8F">
              <w:rPr>
                <w:rStyle w:val="Hyperlink"/>
                <w:noProof/>
              </w:rPr>
              <w:t>1.24</w:t>
            </w:r>
            <w:r w:rsidR="00D53F8F" w:rsidRPr="00D53F8F">
              <w:rPr>
                <w:rFonts w:asciiTheme="minorHAnsi" w:eastAsiaTheme="minorEastAsia" w:hAnsiTheme="minorHAnsi" w:cstheme="minorBidi"/>
                <w:noProof/>
                <w:lang w:eastAsia="es-DO"/>
              </w:rPr>
              <w:tab/>
            </w:r>
            <w:r w:rsidR="00D53F8F" w:rsidRPr="00D53F8F">
              <w:rPr>
                <w:rStyle w:val="Hyperlink"/>
                <w:noProof/>
              </w:rPr>
              <w:t>Devolución de las Garantías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_Toc410128587 \h </w:instrText>
            </w:r>
            <w:r w:rsidR="00D53F8F" w:rsidRPr="00D53F8F">
              <w:rPr>
                <w:noProof/>
                <w:webHidden/>
              </w:rPr>
            </w:r>
            <w:r w:rsidR="00D53F8F" w:rsidRPr="00D53F8F">
              <w:rPr>
                <w:noProof/>
                <w:webHidden/>
              </w:rPr>
              <w:fldChar w:fldCharType="separate"/>
            </w:r>
            <w:r w:rsidR="00417CC0">
              <w:rPr>
                <w:noProof/>
                <w:webHidden/>
              </w:rPr>
              <w:t>20</w:t>
            </w:r>
            <w:r w:rsidR="00D53F8F" w:rsidRPr="00D53F8F">
              <w:rPr>
                <w:noProof/>
                <w:webHidden/>
              </w:rPr>
              <w:fldChar w:fldCharType="end"/>
            </w:r>
          </w:hyperlink>
        </w:p>
        <w:p w14:paraId="56E3A152" w14:textId="77777777" w:rsidR="00D53F8F" w:rsidRPr="00D53F8F" w:rsidRDefault="008223EA">
          <w:pPr>
            <w:pStyle w:val="TOC3"/>
            <w:rPr>
              <w:rFonts w:asciiTheme="minorHAnsi" w:eastAsiaTheme="minorEastAsia" w:hAnsiTheme="minorHAnsi" w:cstheme="minorBidi"/>
              <w:noProof/>
              <w:lang w:eastAsia="es-DO"/>
            </w:rPr>
          </w:pPr>
          <w:hyperlink w:anchor="_Toc410128588" w:history="1">
            <w:r w:rsidR="00D53F8F" w:rsidRPr="00D53F8F">
              <w:rPr>
                <w:rStyle w:val="Hyperlink"/>
                <w:noProof/>
              </w:rPr>
              <w:t>1.25</w:t>
            </w:r>
            <w:r w:rsidR="00D53F8F" w:rsidRPr="00D53F8F">
              <w:rPr>
                <w:rFonts w:asciiTheme="minorHAnsi" w:eastAsiaTheme="minorEastAsia" w:hAnsiTheme="minorHAnsi" w:cstheme="minorBidi"/>
                <w:noProof/>
                <w:lang w:eastAsia="es-DO"/>
              </w:rPr>
              <w:tab/>
            </w:r>
            <w:r w:rsidR="00D53F8F" w:rsidRPr="00D53F8F">
              <w:rPr>
                <w:rStyle w:val="Hyperlink"/>
                <w:noProof/>
              </w:rPr>
              <w:t>Consultas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_Toc410128588 \h </w:instrText>
            </w:r>
            <w:r w:rsidR="00D53F8F" w:rsidRPr="00D53F8F">
              <w:rPr>
                <w:noProof/>
                <w:webHidden/>
              </w:rPr>
            </w:r>
            <w:r w:rsidR="00D53F8F" w:rsidRPr="00D53F8F">
              <w:rPr>
                <w:noProof/>
                <w:webHidden/>
              </w:rPr>
              <w:fldChar w:fldCharType="separate"/>
            </w:r>
            <w:r w:rsidR="00417CC0">
              <w:rPr>
                <w:noProof/>
                <w:webHidden/>
              </w:rPr>
              <w:t>20</w:t>
            </w:r>
            <w:r w:rsidR="00D53F8F" w:rsidRPr="00D53F8F">
              <w:rPr>
                <w:noProof/>
                <w:webHidden/>
              </w:rPr>
              <w:fldChar w:fldCharType="end"/>
            </w:r>
          </w:hyperlink>
        </w:p>
        <w:p w14:paraId="75B0A353" w14:textId="77777777" w:rsidR="00D53F8F" w:rsidRPr="00D53F8F" w:rsidRDefault="008223EA">
          <w:pPr>
            <w:pStyle w:val="TOC3"/>
            <w:rPr>
              <w:rFonts w:asciiTheme="minorHAnsi" w:eastAsiaTheme="minorEastAsia" w:hAnsiTheme="minorHAnsi" w:cstheme="minorBidi"/>
              <w:noProof/>
              <w:lang w:eastAsia="es-DO"/>
            </w:rPr>
          </w:pPr>
          <w:hyperlink w:anchor="_Toc410128589" w:history="1">
            <w:r w:rsidR="00D53F8F" w:rsidRPr="00D53F8F">
              <w:rPr>
                <w:rStyle w:val="Hyperlink"/>
                <w:noProof/>
              </w:rPr>
              <w:t>1.26</w:t>
            </w:r>
            <w:r w:rsidR="00D53F8F" w:rsidRPr="00D53F8F">
              <w:rPr>
                <w:rFonts w:asciiTheme="minorHAnsi" w:eastAsiaTheme="minorEastAsia" w:hAnsiTheme="minorHAnsi" w:cstheme="minorBidi"/>
                <w:noProof/>
                <w:lang w:eastAsia="es-DO"/>
              </w:rPr>
              <w:tab/>
            </w:r>
            <w:r w:rsidR="00D53F8F" w:rsidRPr="00D53F8F">
              <w:rPr>
                <w:rStyle w:val="Hyperlink"/>
                <w:noProof/>
              </w:rPr>
              <w:t>Circulares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_Toc410128589 \h </w:instrText>
            </w:r>
            <w:r w:rsidR="00D53F8F" w:rsidRPr="00D53F8F">
              <w:rPr>
                <w:noProof/>
                <w:webHidden/>
              </w:rPr>
            </w:r>
            <w:r w:rsidR="00D53F8F" w:rsidRPr="00D53F8F">
              <w:rPr>
                <w:noProof/>
                <w:webHidden/>
              </w:rPr>
              <w:fldChar w:fldCharType="separate"/>
            </w:r>
            <w:r w:rsidR="00417CC0">
              <w:rPr>
                <w:noProof/>
                <w:webHidden/>
              </w:rPr>
              <w:t>21</w:t>
            </w:r>
            <w:r w:rsidR="00D53F8F" w:rsidRPr="00D53F8F">
              <w:rPr>
                <w:noProof/>
                <w:webHidden/>
              </w:rPr>
              <w:fldChar w:fldCharType="end"/>
            </w:r>
          </w:hyperlink>
        </w:p>
        <w:p w14:paraId="14768D82" w14:textId="77777777" w:rsidR="00D53F8F" w:rsidRPr="00D53F8F" w:rsidRDefault="008223EA">
          <w:pPr>
            <w:pStyle w:val="TOC3"/>
            <w:rPr>
              <w:rFonts w:asciiTheme="minorHAnsi" w:eastAsiaTheme="minorEastAsia" w:hAnsiTheme="minorHAnsi" w:cstheme="minorBidi"/>
              <w:noProof/>
              <w:lang w:eastAsia="es-DO"/>
            </w:rPr>
          </w:pPr>
          <w:hyperlink w:anchor="_Toc410128590" w:history="1">
            <w:r w:rsidR="00D53F8F" w:rsidRPr="00D53F8F">
              <w:rPr>
                <w:rStyle w:val="Hyperlink"/>
                <w:noProof/>
              </w:rPr>
              <w:t>1.27</w:t>
            </w:r>
            <w:r w:rsidR="00D53F8F" w:rsidRPr="00D53F8F">
              <w:rPr>
                <w:rFonts w:asciiTheme="minorHAnsi" w:eastAsiaTheme="minorEastAsia" w:hAnsiTheme="minorHAnsi" w:cstheme="minorBidi"/>
                <w:noProof/>
                <w:lang w:eastAsia="es-DO"/>
              </w:rPr>
              <w:tab/>
            </w:r>
            <w:r w:rsidR="00D53F8F" w:rsidRPr="00D53F8F">
              <w:rPr>
                <w:rStyle w:val="Hyperlink"/>
                <w:noProof/>
              </w:rPr>
              <w:t>Enmiendas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_Toc410128590 \h </w:instrText>
            </w:r>
            <w:r w:rsidR="00D53F8F" w:rsidRPr="00D53F8F">
              <w:rPr>
                <w:noProof/>
                <w:webHidden/>
              </w:rPr>
            </w:r>
            <w:r w:rsidR="00D53F8F" w:rsidRPr="00D53F8F">
              <w:rPr>
                <w:noProof/>
                <w:webHidden/>
              </w:rPr>
              <w:fldChar w:fldCharType="separate"/>
            </w:r>
            <w:r w:rsidR="00417CC0">
              <w:rPr>
                <w:noProof/>
                <w:webHidden/>
              </w:rPr>
              <w:t>21</w:t>
            </w:r>
            <w:r w:rsidR="00D53F8F" w:rsidRPr="00D53F8F">
              <w:rPr>
                <w:noProof/>
                <w:webHidden/>
              </w:rPr>
              <w:fldChar w:fldCharType="end"/>
            </w:r>
          </w:hyperlink>
        </w:p>
        <w:p w14:paraId="231F6C80" w14:textId="77777777" w:rsidR="00D53F8F" w:rsidRPr="00D53F8F" w:rsidRDefault="008223EA">
          <w:pPr>
            <w:pStyle w:val="TOC3"/>
            <w:rPr>
              <w:rFonts w:asciiTheme="minorHAnsi" w:eastAsiaTheme="minorEastAsia" w:hAnsiTheme="minorHAnsi" w:cstheme="minorBidi"/>
              <w:noProof/>
              <w:lang w:eastAsia="es-DO"/>
            </w:rPr>
          </w:pPr>
          <w:hyperlink w:anchor="_Toc410128591" w:history="1">
            <w:r w:rsidR="00D53F8F" w:rsidRPr="00D53F8F">
              <w:rPr>
                <w:rStyle w:val="Hyperlink"/>
                <w:noProof/>
              </w:rPr>
              <w:t>1.28</w:t>
            </w:r>
            <w:r w:rsidR="00D53F8F" w:rsidRPr="00D53F8F">
              <w:rPr>
                <w:rFonts w:asciiTheme="minorHAnsi" w:eastAsiaTheme="minorEastAsia" w:hAnsiTheme="minorHAnsi" w:cstheme="minorBidi"/>
                <w:noProof/>
                <w:lang w:eastAsia="es-DO"/>
              </w:rPr>
              <w:tab/>
            </w:r>
            <w:r w:rsidR="00D53F8F" w:rsidRPr="00D53F8F">
              <w:rPr>
                <w:rStyle w:val="Hyperlink"/>
                <w:noProof/>
              </w:rPr>
              <w:t>Reclamos, Impugnaciones y Controversias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_Toc410128591 \h </w:instrText>
            </w:r>
            <w:r w:rsidR="00D53F8F" w:rsidRPr="00D53F8F">
              <w:rPr>
                <w:noProof/>
                <w:webHidden/>
              </w:rPr>
            </w:r>
            <w:r w:rsidR="00D53F8F" w:rsidRPr="00D53F8F">
              <w:rPr>
                <w:noProof/>
                <w:webHidden/>
              </w:rPr>
              <w:fldChar w:fldCharType="separate"/>
            </w:r>
            <w:r w:rsidR="00417CC0">
              <w:rPr>
                <w:noProof/>
                <w:webHidden/>
              </w:rPr>
              <w:t>21</w:t>
            </w:r>
            <w:r w:rsidR="00D53F8F" w:rsidRPr="00D53F8F">
              <w:rPr>
                <w:noProof/>
                <w:webHidden/>
              </w:rPr>
              <w:fldChar w:fldCharType="end"/>
            </w:r>
          </w:hyperlink>
        </w:p>
        <w:p w14:paraId="07922DCA" w14:textId="77777777" w:rsidR="00D53F8F" w:rsidRPr="00D53F8F" w:rsidRDefault="008223EA">
          <w:pPr>
            <w:pStyle w:val="TOC3"/>
            <w:rPr>
              <w:rFonts w:asciiTheme="minorHAnsi" w:eastAsiaTheme="minorEastAsia" w:hAnsiTheme="minorHAnsi" w:cstheme="minorBidi"/>
              <w:noProof/>
              <w:lang w:eastAsia="es-DO"/>
            </w:rPr>
          </w:pPr>
          <w:hyperlink w:anchor="_Toc410128592" w:history="1">
            <w:r w:rsidR="00D53F8F" w:rsidRPr="00D53F8F">
              <w:rPr>
                <w:rStyle w:val="Hyperlink"/>
                <w:noProof/>
              </w:rPr>
              <w:t>1.29</w:t>
            </w:r>
            <w:r w:rsidR="00D53F8F" w:rsidRPr="00D53F8F">
              <w:rPr>
                <w:rFonts w:asciiTheme="minorHAnsi" w:eastAsiaTheme="minorEastAsia" w:hAnsiTheme="minorHAnsi" w:cstheme="minorBidi"/>
                <w:noProof/>
                <w:lang w:eastAsia="es-DO"/>
              </w:rPr>
              <w:tab/>
            </w:r>
            <w:r w:rsidR="00D53F8F" w:rsidRPr="00D53F8F">
              <w:rPr>
                <w:rStyle w:val="Hyperlink"/>
                <w:noProof/>
              </w:rPr>
              <w:t>Comisión de Veeduría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_Toc410128592 \h </w:instrText>
            </w:r>
            <w:r w:rsidR="00D53F8F" w:rsidRPr="00D53F8F">
              <w:rPr>
                <w:noProof/>
                <w:webHidden/>
              </w:rPr>
            </w:r>
            <w:r w:rsidR="00D53F8F" w:rsidRPr="00D53F8F">
              <w:rPr>
                <w:noProof/>
                <w:webHidden/>
              </w:rPr>
              <w:fldChar w:fldCharType="separate"/>
            </w:r>
            <w:r w:rsidR="00417CC0">
              <w:rPr>
                <w:noProof/>
                <w:webHidden/>
              </w:rPr>
              <w:t>22</w:t>
            </w:r>
            <w:r w:rsidR="00D53F8F" w:rsidRPr="00D53F8F">
              <w:rPr>
                <w:noProof/>
                <w:webHidden/>
              </w:rPr>
              <w:fldChar w:fldCharType="end"/>
            </w:r>
          </w:hyperlink>
        </w:p>
        <w:p w14:paraId="0DF35635" w14:textId="77777777" w:rsidR="00D53F8F" w:rsidRPr="00D53F8F" w:rsidRDefault="008223E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593" w:history="1">
            <w:r w:rsidR="00D53F8F" w:rsidRPr="00D53F8F">
              <w:rPr>
                <w:rStyle w:val="Hyperlink"/>
                <w:noProof/>
                <w:sz w:val="20"/>
                <w:szCs w:val="20"/>
              </w:rPr>
              <w:t>Sección II</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_Toc410128593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23</w:t>
            </w:r>
            <w:r w:rsidR="00D53F8F" w:rsidRPr="00D53F8F">
              <w:rPr>
                <w:noProof/>
                <w:webHidden/>
                <w:sz w:val="20"/>
                <w:szCs w:val="20"/>
              </w:rPr>
              <w:fldChar w:fldCharType="end"/>
            </w:r>
          </w:hyperlink>
        </w:p>
        <w:p w14:paraId="4B3EEF18" w14:textId="77777777" w:rsidR="00D53F8F" w:rsidRPr="00D53F8F" w:rsidRDefault="008223E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594" w:history="1">
            <w:r w:rsidR="00D53F8F" w:rsidRPr="00D53F8F">
              <w:rPr>
                <w:rStyle w:val="Hyperlink"/>
                <w:noProof/>
                <w:sz w:val="20"/>
                <w:szCs w:val="20"/>
              </w:rPr>
              <w:t>Datos de la Licitación (DDL)</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_Toc410128594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23</w:t>
            </w:r>
            <w:r w:rsidR="00D53F8F" w:rsidRPr="00D53F8F">
              <w:rPr>
                <w:noProof/>
                <w:webHidden/>
                <w:sz w:val="20"/>
                <w:szCs w:val="20"/>
              </w:rPr>
              <w:fldChar w:fldCharType="end"/>
            </w:r>
          </w:hyperlink>
        </w:p>
        <w:p w14:paraId="48673C44" w14:textId="77777777" w:rsidR="00D53F8F" w:rsidRPr="00D53F8F" w:rsidRDefault="008223EA">
          <w:pPr>
            <w:pStyle w:val="TOC3"/>
            <w:rPr>
              <w:rFonts w:asciiTheme="minorHAnsi" w:eastAsiaTheme="minorEastAsia" w:hAnsiTheme="minorHAnsi" w:cstheme="minorBidi"/>
              <w:noProof/>
              <w:lang w:eastAsia="es-DO"/>
            </w:rPr>
          </w:pPr>
          <w:hyperlink w:anchor="_Toc410128595" w:history="1">
            <w:r w:rsidR="00D53F8F" w:rsidRPr="00D53F8F">
              <w:rPr>
                <w:rStyle w:val="Hyperlink"/>
                <w:noProof/>
              </w:rPr>
              <w:t>2.1 Objeto de la Licitación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_Toc410128595 \h </w:instrText>
            </w:r>
            <w:r w:rsidR="00D53F8F" w:rsidRPr="00D53F8F">
              <w:rPr>
                <w:noProof/>
                <w:webHidden/>
              </w:rPr>
            </w:r>
            <w:r w:rsidR="00D53F8F" w:rsidRPr="00D53F8F">
              <w:rPr>
                <w:noProof/>
                <w:webHidden/>
              </w:rPr>
              <w:fldChar w:fldCharType="separate"/>
            </w:r>
            <w:r w:rsidR="00417CC0">
              <w:rPr>
                <w:noProof/>
                <w:webHidden/>
              </w:rPr>
              <w:t>23</w:t>
            </w:r>
            <w:r w:rsidR="00D53F8F" w:rsidRPr="00D53F8F">
              <w:rPr>
                <w:noProof/>
                <w:webHidden/>
              </w:rPr>
              <w:fldChar w:fldCharType="end"/>
            </w:r>
          </w:hyperlink>
        </w:p>
        <w:p w14:paraId="3B7FE0A8" w14:textId="77777777" w:rsidR="00D53F8F" w:rsidRPr="00D53F8F" w:rsidRDefault="008223EA">
          <w:pPr>
            <w:pStyle w:val="TOC3"/>
            <w:rPr>
              <w:rFonts w:asciiTheme="minorHAnsi" w:eastAsiaTheme="minorEastAsia" w:hAnsiTheme="minorHAnsi" w:cstheme="minorBidi"/>
              <w:noProof/>
              <w:lang w:eastAsia="es-DO"/>
            </w:rPr>
          </w:pPr>
          <w:hyperlink w:anchor="_Toc410128596" w:history="1">
            <w:r w:rsidR="00D53F8F" w:rsidRPr="00D53F8F">
              <w:rPr>
                <w:rStyle w:val="Hyperlink"/>
                <w:noProof/>
              </w:rPr>
              <w:t>2.2 Procedimiento de Selección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_Toc410128596 \h </w:instrText>
            </w:r>
            <w:r w:rsidR="00D53F8F" w:rsidRPr="00D53F8F">
              <w:rPr>
                <w:noProof/>
                <w:webHidden/>
              </w:rPr>
            </w:r>
            <w:r w:rsidR="00D53F8F" w:rsidRPr="00D53F8F">
              <w:rPr>
                <w:noProof/>
                <w:webHidden/>
              </w:rPr>
              <w:fldChar w:fldCharType="separate"/>
            </w:r>
            <w:r w:rsidR="00417CC0">
              <w:rPr>
                <w:noProof/>
                <w:webHidden/>
              </w:rPr>
              <w:t>23</w:t>
            </w:r>
            <w:r w:rsidR="00D53F8F" w:rsidRPr="00D53F8F">
              <w:rPr>
                <w:noProof/>
                <w:webHidden/>
              </w:rPr>
              <w:fldChar w:fldCharType="end"/>
            </w:r>
          </w:hyperlink>
        </w:p>
        <w:p w14:paraId="33DA72B6" w14:textId="77777777" w:rsidR="00D53F8F" w:rsidRPr="00D53F8F" w:rsidRDefault="008223EA">
          <w:pPr>
            <w:pStyle w:val="TOC3"/>
            <w:rPr>
              <w:rFonts w:asciiTheme="minorHAnsi" w:eastAsiaTheme="minorEastAsia" w:hAnsiTheme="minorHAnsi" w:cstheme="minorBidi"/>
              <w:noProof/>
              <w:lang w:eastAsia="es-DO"/>
            </w:rPr>
          </w:pPr>
          <w:hyperlink w:anchor="_Toc410128597" w:history="1">
            <w:r w:rsidR="00D53F8F" w:rsidRPr="00D53F8F">
              <w:rPr>
                <w:rStyle w:val="Hyperlink"/>
                <w:noProof/>
              </w:rPr>
              <w:t>2.3 Fuente de Recursos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_Toc410128597 \h </w:instrText>
            </w:r>
            <w:r w:rsidR="00D53F8F" w:rsidRPr="00D53F8F">
              <w:rPr>
                <w:noProof/>
                <w:webHidden/>
              </w:rPr>
            </w:r>
            <w:r w:rsidR="00D53F8F" w:rsidRPr="00D53F8F">
              <w:rPr>
                <w:noProof/>
                <w:webHidden/>
              </w:rPr>
              <w:fldChar w:fldCharType="separate"/>
            </w:r>
            <w:r w:rsidR="00417CC0">
              <w:rPr>
                <w:noProof/>
                <w:webHidden/>
              </w:rPr>
              <w:t>23</w:t>
            </w:r>
            <w:r w:rsidR="00D53F8F" w:rsidRPr="00D53F8F">
              <w:rPr>
                <w:noProof/>
                <w:webHidden/>
              </w:rPr>
              <w:fldChar w:fldCharType="end"/>
            </w:r>
          </w:hyperlink>
        </w:p>
        <w:p w14:paraId="5E6F7640" w14:textId="77777777" w:rsidR="00D53F8F" w:rsidRPr="00D53F8F" w:rsidRDefault="008223EA">
          <w:pPr>
            <w:pStyle w:val="TOC3"/>
            <w:rPr>
              <w:rFonts w:asciiTheme="minorHAnsi" w:eastAsiaTheme="minorEastAsia" w:hAnsiTheme="minorHAnsi" w:cstheme="minorBidi"/>
              <w:noProof/>
              <w:lang w:eastAsia="es-DO"/>
            </w:rPr>
          </w:pPr>
          <w:hyperlink w:anchor="_Toc410128598" w:history="1">
            <w:r w:rsidR="00D53F8F" w:rsidRPr="00D53F8F">
              <w:rPr>
                <w:rStyle w:val="Hyperlink"/>
                <w:noProof/>
              </w:rPr>
              <w:t>2.4 Condiciones de Pago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_Toc410128598 \h </w:instrText>
            </w:r>
            <w:r w:rsidR="00D53F8F" w:rsidRPr="00D53F8F">
              <w:rPr>
                <w:noProof/>
                <w:webHidden/>
              </w:rPr>
            </w:r>
            <w:r w:rsidR="00D53F8F" w:rsidRPr="00D53F8F">
              <w:rPr>
                <w:noProof/>
                <w:webHidden/>
              </w:rPr>
              <w:fldChar w:fldCharType="separate"/>
            </w:r>
            <w:r w:rsidR="00417CC0">
              <w:rPr>
                <w:noProof/>
                <w:webHidden/>
              </w:rPr>
              <w:t>23</w:t>
            </w:r>
            <w:r w:rsidR="00D53F8F" w:rsidRPr="00D53F8F">
              <w:rPr>
                <w:noProof/>
                <w:webHidden/>
              </w:rPr>
              <w:fldChar w:fldCharType="end"/>
            </w:r>
          </w:hyperlink>
        </w:p>
        <w:p w14:paraId="75184FAF" w14:textId="77777777" w:rsidR="00D53F8F" w:rsidRPr="00D53F8F" w:rsidRDefault="008223EA">
          <w:pPr>
            <w:pStyle w:val="TOC3"/>
            <w:rPr>
              <w:rFonts w:asciiTheme="minorHAnsi" w:eastAsiaTheme="minorEastAsia" w:hAnsiTheme="minorHAnsi" w:cstheme="minorBidi"/>
              <w:noProof/>
              <w:lang w:eastAsia="es-DO"/>
            </w:rPr>
          </w:pPr>
          <w:hyperlink w:anchor="_Toc410128599" w:history="1">
            <w:r w:rsidR="00D53F8F" w:rsidRPr="00D53F8F">
              <w:rPr>
                <w:rStyle w:val="Hyperlink"/>
                <w:noProof/>
              </w:rPr>
              <w:t>2.5 Cronograma de la Licitación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_Toc410128599 \h </w:instrText>
            </w:r>
            <w:r w:rsidR="00D53F8F" w:rsidRPr="00D53F8F">
              <w:rPr>
                <w:noProof/>
                <w:webHidden/>
              </w:rPr>
            </w:r>
            <w:r w:rsidR="00D53F8F" w:rsidRPr="00D53F8F">
              <w:rPr>
                <w:noProof/>
                <w:webHidden/>
              </w:rPr>
              <w:fldChar w:fldCharType="separate"/>
            </w:r>
            <w:r w:rsidR="00417CC0">
              <w:rPr>
                <w:noProof/>
                <w:webHidden/>
              </w:rPr>
              <w:t>24</w:t>
            </w:r>
            <w:r w:rsidR="00D53F8F" w:rsidRPr="00D53F8F">
              <w:rPr>
                <w:noProof/>
                <w:webHidden/>
              </w:rPr>
              <w:fldChar w:fldCharType="end"/>
            </w:r>
          </w:hyperlink>
        </w:p>
        <w:p w14:paraId="40B5F5FE" w14:textId="77777777" w:rsidR="00D53F8F" w:rsidRPr="00D53F8F" w:rsidRDefault="008223EA">
          <w:pPr>
            <w:pStyle w:val="TOC3"/>
            <w:rPr>
              <w:rFonts w:asciiTheme="minorHAnsi" w:eastAsiaTheme="minorEastAsia" w:hAnsiTheme="minorHAnsi" w:cstheme="minorBidi"/>
              <w:noProof/>
              <w:lang w:eastAsia="es-DO"/>
            </w:rPr>
          </w:pPr>
          <w:hyperlink w:anchor="_Toc410128600" w:history="1">
            <w:r w:rsidR="00D53F8F" w:rsidRPr="00D53F8F">
              <w:rPr>
                <w:rStyle w:val="Hyperlink"/>
                <w:noProof/>
              </w:rPr>
              <w:t>2.6 Disponibilidad y Adquisición del Pliego de Condiciones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_Toc410128600 \h </w:instrText>
            </w:r>
            <w:r w:rsidR="00D53F8F" w:rsidRPr="00D53F8F">
              <w:rPr>
                <w:noProof/>
                <w:webHidden/>
              </w:rPr>
            </w:r>
            <w:r w:rsidR="00D53F8F" w:rsidRPr="00D53F8F">
              <w:rPr>
                <w:noProof/>
                <w:webHidden/>
              </w:rPr>
              <w:fldChar w:fldCharType="separate"/>
            </w:r>
            <w:r w:rsidR="00417CC0">
              <w:rPr>
                <w:noProof/>
                <w:webHidden/>
              </w:rPr>
              <w:t>25</w:t>
            </w:r>
            <w:r w:rsidR="00D53F8F" w:rsidRPr="00D53F8F">
              <w:rPr>
                <w:noProof/>
                <w:webHidden/>
              </w:rPr>
              <w:fldChar w:fldCharType="end"/>
            </w:r>
          </w:hyperlink>
        </w:p>
        <w:p w14:paraId="1FAAF036" w14:textId="77777777" w:rsidR="00D53F8F" w:rsidRPr="00D53F8F" w:rsidRDefault="008223EA">
          <w:pPr>
            <w:pStyle w:val="TOC3"/>
            <w:rPr>
              <w:rFonts w:asciiTheme="minorHAnsi" w:eastAsiaTheme="minorEastAsia" w:hAnsiTheme="minorHAnsi" w:cstheme="minorBidi"/>
              <w:noProof/>
              <w:lang w:eastAsia="es-DO"/>
            </w:rPr>
          </w:pPr>
          <w:hyperlink w:anchor="_Toc410128601" w:history="1">
            <w:r w:rsidR="00D53F8F" w:rsidRPr="00D53F8F">
              <w:rPr>
                <w:rStyle w:val="Hyperlink"/>
                <w:noProof/>
              </w:rPr>
              <w:t>2.7 Conocimiento y Aceptación del Pliego de Condiciones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_Toc410128601 \h </w:instrText>
            </w:r>
            <w:r w:rsidR="00D53F8F" w:rsidRPr="00D53F8F">
              <w:rPr>
                <w:noProof/>
                <w:webHidden/>
              </w:rPr>
            </w:r>
            <w:r w:rsidR="00D53F8F" w:rsidRPr="00D53F8F">
              <w:rPr>
                <w:noProof/>
                <w:webHidden/>
              </w:rPr>
              <w:fldChar w:fldCharType="separate"/>
            </w:r>
            <w:r w:rsidR="00417CC0">
              <w:rPr>
                <w:noProof/>
                <w:webHidden/>
              </w:rPr>
              <w:t>25</w:t>
            </w:r>
            <w:r w:rsidR="00D53F8F" w:rsidRPr="00D53F8F">
              <w:rPr>
                <w:noProof/>
                <w:webHidden/>
              </w:rPr>
              <w:fldChar w:fldCharType="end"/>
            </w:r>
          </w:hyperlink>
        </w:p>
        <w:p w14:paraId="7BCE0069" w14:textId="77777777" w:rsidR="00D53F8F" w:rsidRPr="00D53F8F" w:rsidRDefault="008223EA">
          <w:pPr>
            <w:pStyle w:val="TOC3"/>
            <w:rPr>
              <w:rFonts w:asciiTheme="minorHAnsi" w:eastAsiaTheme="minorEastAsia" w:hAnsiTheme="minorHAnsi" w:cstheme="minorBidi"/>
              <w:noProof/>
              <w:lang w:eastAsia="es-DO"/>
            </w:rPr>
          </w:pPr>
          <w:hyperlink w:anchor="_Toc410128602" w:history="1">
            <w:r w:rsidR="00D53F8F" w:rsidRPr="00D53F8F">
              <w:rPr>
                <w:rStyle w:val="Hyperlink"/>
                <w:noProof/>
              </w:rPr>
              <w:t>2.8 Descripción de los Bienes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_Toc410128602 \h </w:instrText>
            </w:r>
            <w:r w:rsidR="00D53F8F" w:rsidRPr="00D53F8F">
              <w:rPr>
                <w:noProof/>
                <w:webHidden/>
              </w:rPr>
            </w:r>
            <w:r w:rsidR="00D53F8F" w:rsidRPr="00D53F8F">
              <w:rPr>
                <w:noProof/>
                <w:webHidden/>
              </w:rPr>
              <w:fldChar w:fldCharType="separate"/>
            </w:r>
            <w:r w:rsidR="00417CC0">
              <w:rPr>
                <w:noProof/>
                <w:webHidden/>
              </w:rPr>
              <w:t>25</w:t>
            </w:r>
            <w:r w:rsidR="00D53F8F" w:rsidRPr="00D53F8F">
              <w:rPr>
                <w:noProof/>
                <w:webHidden/>
              </w:rPr>
              <w:fldChar w:fldCharType="end"/>
            </w:r>
          </w:hyperlink>
        </w:p>
        <w:p w14:paraId="28F2B036" w14:textId="77777777" w:rsidR="00D53F8F" w:rsidRPr="00D53F8F" w:rsidRDefault="008223EA">
          <w:pPr>
            <w:pStyle w:val="TOC3"/>
            <w:rPr>
              <w:rFonts w:asciiTheme="minorHAnsi" w:eastAsiaTheme="minorEastAsia" w:hAnsiTheme="minorHAnsi" w:cstheme="minorBidi"/>
              <w:noProof/>
              <w:lang w:eastAsia="es-DO"/>
            </w:rPr>
          </w:pPr>
          <w:hyperlink w:anchor="_Toc410128603" w:history="1">
            <w:r w:rsidR="00D53F8F" w:rsidRPr="00D53F8F">
              <w:rPr>
                <w:rStyle w:val="Hyperlink"/>
                <w:noProof/>
              </w:rPr>
              <w:t>2.9 Duración del Suministro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_Toc410128603 \h </w:instrText>
            </w:r>
            <w:r w:rsidR="00D53F8F" w:rsidRPr="00D53F8F">
              <w:rPr>
                <w:noProof/>
                <w:webHidden/>
              </w:rPr>
            </w:r>
            <w:r w:rsidR="00D53F8F" w:rsidRPr="00D53F8F">
              <w:rPr>
                <w:noProof/>
                <w:webHidden/>
              </w:rPr>
              <w:fldChar w:fldCharType="separate"/>
            </w:r>
            <w:r w:rsidR="00417CC0">
              <w:rPr>
                <w:noProof/>
                <w:webHidden/>
              </w:rPr>
              <w:t>26</w:t>
            </w:r>
            <w:r w:rsidR="00D53F8F" w:rsidRPr="00D53F8F">
              <w:rPr>
                <w:noProof/>
                <w:webHidden/>
              </w:rPr>
              <w:fldChar w:fldCharType="end"/>
            </w:r>
          </w:hyperlink>
        </w:p>
        <w:p w14:paraId="015EC909" w14:textId="77777777" w:rsidR="00D53F8F" w:rsidRPr="00D53F8F" w:rsidRDefault="008223EA">
          <w:pPr>
            <w:pStyle w:val="TOC3"/>
            <w:rPr>
              <w:rFonts w:asciiTheme="minorHAnsi" w:eastAsiaTheme="minorEastAsia" w:hAnsiTheme="minorHAnsi" w:cstheme="minorBidi"/>
              <w:noProof/>
              <w:lang w:eastAsia="es-DO"/>
            </w:rPr>
          </w:pPr>
          <w:hyperlink w:anchor="_Toc410128604" w:history="1">
            <w:r w:rsidR="00D53F8F" w:rsidRPr="00D53F8F">
              <w:rPr>
                <w:rStyle w:val="Hyperlink"/>
                <w:noProof/>
              </w:rPr>
              <w:t>2.10  Programa de Suministro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_Toc410128604 \h </w:instrText>
            </w:r>
            <w:r w:rsidR="00D53F8F" w:rsidRPr="00D53F8F">
              <w:rPr>
                <w:noProof/>
                <w:webHidden/>
              </w:rPr>
            </w:r>
            <w:r w:rsidR="00D53F8F" w:rsidRPr="00D53F8F">
              <w:rPr>
                <w:noProof/>
                <w:webHidden/>
              </w:rPr>
              <w:fldChar w:fldCharType="separate"/>
            </w:r>
            <w:r w:rsidR="00417CC0">
              <w:rPr>
                <w:noProof/>
                <w:webHidden/>
              </w:rPr>
              <w:t>26</w:t>
            </w:r>
            <w:r w:rsidR="00D53F8F" w:rsidRPr="00D53F8F">
              <w:rPr>
                <w:noProof/>
                <w:webHidden/>
              </w:rPr>
              <w:fldChar w:fldCharType="end"/>
            </w:r>
          </w:hyperlink>
        </w:p>
        <w:p w14:paraId="2C530156" w14:textId="77777777" w:rsidR="00D53F8F" w:rsidRPr="00D53F8F" w:rsidRDefault="008223EA">
          <w:pPr>
            <w:pStyle w:val="TOC3"/>
            <w:rPr>
              <w:rFonts w:asciiTheme="minorHAnsi" w:eastAsiaTheme="minorEastAsia" w:hAnsiTheme="minorHAnsi" w:cstheme="minorBidi"/>
              <w:noProof/>
              <w:lang w:eastAsia="es-DO"/>
            </w:rPr>
          </w:pPr>
          <w:hyperlink w:anchor="_Toc410128605" w:history="1">
            <w:r w:rsidR="00D53F8F" w:rsidRPr="00D53F8F">
              <w:rPr>
                <w:rStyle w:val="Hyperlink"/>
                <w:noProof/>
              </w:rPr>
              <w:t>2.11 Presentación de Propuestas Técnicas y Económicas “Sobre A” y “Sobre B”</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_Toc410128605 \h </w:instrText>
            </w:r>
            <w:r w:rsidR="00D53F8F" w:rsidRPr="00D53F8F">
              <w:rPr>
                <w:noProof/>
                <w:webHidden/>
              </w:rPr>
            </w:r>
            <w:r w:rsidR="00D53F8F" w:rsidRPr="00D53F8F">
              <w:rPr>
                <w:noProof/>
                <w:webHidden/>
              </w:rPr>
              <w:fldChar w:fldCharType="separate"/>
            </w:r>
            <w:r w:rsidR="00417CC0">
              <w:rPr>
                <w:noProof/>
                <w:webHidden/>
              </w:rPr>
              <w:t>26</w:t>
            </w:r>
            <w:r w:rsidR="00D53F8F" w:rsidRPr="00D53F8F">
              <w:rPr>
                <w:noProof/>
                <w:webHidden/>
              </w:rPr>
              <w:fldChar w:fldCharType="end"/>
            </w:r>
          </w:hyperlink>
        </w:p>
        <w:p w14:paraId="07671A63" w14:textId="77777777" w:rsidR="00D53F8F" w:rsidRPr="00D53F8F" w:rsidRDefault="008223EA">
          <w:pPr>
            <w:pStyle w:val="TOC3"/>
            <w:rPr>
              <w:rFonts w:asciiTheme="minorHAnsi" w:eastAsiaTheme="minorEastAsia" w:hAnsiTheme="minorHAnsi" w:cstheme="minorBidi"/>
              <w:noProof/>
              <w:lang w:eastAsia="es-DO"/>
            </w:rPr>
          </w:pPr>
          <w:hyperlink w:anchor="_Toc410128606" w:history="1">
            <w:r w:rsidR="00D53F8F" w:rsidRPr="00D53F8F">
              <w:rPr>
                <w:rStyle w:val="Hyperlink"/>
                <w:noProof/>
              </w:rPr>
              <w:t>2.12 Lugar, Fecha y Hora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_Toc410128606 \h </w:instrText>
            </w:r>
            <w:r w:rsidR="00D53F8F" w:rsidRPr="00D53F8F">
              <w:rPr>
                <w:noProof/>
                <w:webHidden/>
              </w:rPr>
            </w:r>
            <w:r w:rsidR="00D53F8F" w:rsidRPr="00D53F8F">
              <w:rPr>
                <w:noProof/>
                <w:webHidden/>
              </w:rPr>
              <w:fldChar w:fldCharType="separate"/>
            </w:r>
            <w:r w:rsidR="00417CC0">
              <w:rPr>
                <w:noProof/>
                <w:webHidden/>
              </w:rPr>
              <w:t>26</w:t>
            </w:r>
            <w:r w:rsidR="00D53F8F" w:rsidRPr="00D53F8F">
              <w:rPr>
                <w:noProof/>
                <w:webHidden/>
              </w:rPr>
              <w:fldChar w:fldCharType="end"/>
            </w:r>
          </w:hyperlink>
        </w:p>
        <w:p w14:paraId="196BF44A" w14:textId="77777777" w:rsidR="00D53F8F" w:rsidRPr="00D53F8F" w:rsidRDefault="008223EA">
          <w:pPr>
            <w:pStyle w:val="TOC3"/>
            <w:rPr>
              <w:rFonts w:asciiTheme="minorHAnsi" w:eastAsiaTheme="minorEastAsia" w:hAnsiTheme="minorHAnsi" w:cstheme="minorBidi"/>
              <w:noProof/>
              <w:lang w:eastAsia="es-DO"/>
            </w:rPr>
          </w:pPr>
          <w:hyperlink w:anchor="_Toc410128607" w:history="1">
            <w:r w:rsidR="00D53F8F" w:rsidRPr="00D53F8F">
              <w:rPr>
                <w:rStyle w:val="Hyperlink"/>
                <w:noProof/>
              </w:rPr>
              <w:t>2.13 Forma para la Presentación de los  Documentos Contenidos en el “Sobre A”, y Muestras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_Toc410128607 \h </w:instrText>
            </w:r>
            <w:r w:rsidR="00D53F8F" w:rsidRPr="00D53F8F">
              <w:rPr>
                <w:noProof/>
                <w:webHidden/>
              </w:rPr>
            </w:r>
            <w:r w:rsidR="00D53F8F" w:rsidRPr="00D53F8F">
              <w:rPr>
                <w:noProof/>
                <w:webHidden/>
              </w:rPr>
              <w:fldChar w:fldCharType="separate"/>
            </w:r>
            <w:r w:rsidR="00417CC0">
              <w:rPr>
                <w:noProof/>
                <w:webHidden/>
              </w:rPr>
              <w:t>27</w:t>
            </w:r>
            <w:r w:rsidR="00D53F8F" w:rsidRPr="00D53F8F">
              <w:rPr>
                <w:noProof/>
                <w:webHidden/>
              </w:rPr>
              <w:fldChar w:fldCharType="end"/>
            </w:r>
          </w:hyperlink>
        </w:p>
        <w:p w14:paraId="5D876C12" w14:textId="77777777" w:rsidR="00D53F8F" w:rsidRPr="00D53F8F" w:rsidRDefault="008223EA">
          <w:pPr>
            <w:pStyle w:val="TOC3"/>
            <w:rPr>
              <w:rFonts w:asciiTheme="minorHAnsi" w:eastAsiaTheme="minorEastAsia" w:hAnsiTheme="minorHAnsi" w:cstheme="minorBidi"/>
              <w:noProof/>
              <w:lang w:eastAsia="es-DO"/>
            </w:rPr>
          </w:pPr>
          <w:hyperlink w:anchor="_Toc410128608" w:history="1">
            <w:r w:rsidR="00D53F8F" w:rsidRPr="00D53F8F">
              <w:rPr>
                <w:rStyle w:val="Hyperlink"/>
                <w:noProof/>
              </w:rPr>
              <w:t>2.14 Documentación a Presentar</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_Toc410128608 \h </w:instrText>
            </w:r>
            <w:r w:rsidR="00D53F8F" w:rsidRPr="00D53F8F">
              <w:rPr>
                <w:noProof/>
                <w:webHidden/>
              </w:rPr>
            </w:r>
            <w:r w:rsidR="00D53F8F" w:rsidRPr="00D53F8F">
              <w:rPr>
                <w:noProof/>
                <w:webHidden/>
              </w:rPr>
              <w:fldChar w:fldCharType="separate"/>
            </w:r>
            <w:r w:rsidR="00417CC0">
              <w:rPr>
                <w:noProof/>
                <w:webHidden/>
              </w:rPr>
              <w:t>27</w:t>
            </w:r>
            <w:r w:rsidR="00D53F8F" w:rsidRPr="00D53F8F">
              <w:rPr>
                <w:noProof/>
                <w:webHidden/>
              </w:rPr>
              <w:fldChar w:fldCharType="end"/>
            </w:r>
          </w:hyperlink>
        </w:p>
        <w:p w14:paraId="2F49E50A" w14:textId="77777777" w:rsidR="00D53F8F" w:rsidRPr="00D53F8F" w:rsidRDefault="008223EA">
          <w:pPr>
            <w:pStyle w:val="TOC3"/>
            <w:rPr>
              <w:rFonts w:asciiTheme="minorHAnsi" w:eastAsiaTheme="minorEastAsia" w:hAnsiTheme="minorHAnsi" w:cstheme="minorBidi"/>
              <w:noProof/>
              <w:lang w:eastAsia="es-DO"/>
            </w:rPr>
          </w:pPr>
          <w:hyperlink w:anchor="_Toc410128609" w:history="1">
            <w:r w:rsidR="00D53F8F" w:rsidRPr="00D53F8F">
              <w:rPr>
                <w:rStyle w:val="Hyperlink"/>
                <w:noProof/>
              </w:rPr>
              <w:t>2.15 Forma de Presentación de las Muestras de los Productos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_Toc410128609 \h </w:instrText>
            </w:r>
            <w:r w:rsidR="00D53F8F" w:rsidRPr="00D53F8F">
              <w:rPr>
                <w:noProof/>
                <w:webHidden/>
              </w:rPr>
            </w:r>
            <w:r w:rsidR="00D53F8F" w:rsidRPr="00D53F8F">
              <w:rPr>
                <w:noProof/>
                <w:webHidden/>
              </w:rPr>
              <w:fldChar w:fldCharType="separate"/>
            </w:r>
            <w:r w:rsidR="00417CC0">
              <w:rPr>
                <w:noProof/>
                <w:webHidden/>
              </w:rPr>
              <w:t>28</w:t>
            </w:r>
            <w:r w:rsidR="00D53F8F" w:rsidRPr="00D53F8F">
              <w:rPr>
                <w:noProof/>
                <w:webHidden/>
              </w:rPr>
              <w:fldChar w:fldCharType="end"/>
            </w:r>
          </w:hyperlink>
        </w:p>
        <w:p w14:paraId="40E48168" w14:textId="77777777" w:rsidR="00D53F8F" w:rsidRPr="00D53F8F" w:rsidRDefault="008223EA">
          <w:pPr>
            <w:pStyle w:val="TOC3"/>
            <w:rPr>
              <w:rFonts w:asciiTheme="minorHAnsi" w:eastAsiaTheme="minorEastAsia" w:hAnsiTheme="minorHAnsi" w:cstheme="minorBidi"/>
              <w:noProof/>
              <w:lang w:eastAsia="es-DO"/>
            </w:rPr>
          </w:pPr>
          <w:hyperlink w:anchor="_Toc410128610" w:history="1">
            <w:r w:rsidR="00D53F8F" w:rsidRPr="00D53F8F">
              <w:rPr>
                <w:rStyle w:val="Hyperlink"/>
                <w:noProof/>
              </w:rPr>
              <w:t>2.16 Presentación de la Documentación Contenida en el  “Sobre B”</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_Toc410128610 \h </w:instrText>
            </w:r>
            <w:r w:rsidR="00D53F8F" w:rsidRPr="00D53F8F">
              <w:rPr>
                <w:noProof/>
                <w:webHidden/>
              </w:rPr>
            </w:r>
            <w:r w:rsidR="00D53F8F" w:rsidRPr="00D53F8F">
              <w:rPr>
                <w:noProof/>
                <w:webHidden/>
              </w:rPr>
              <w:fldChar w:fldCharType="separate"/>
            </w:r>
            <w:r w:rsidR="00417CC0">
              <w:rPr>
                <w:noProof/>
                <w:webHidden/>
              </w:rPr>
              <w:t>29</w:t>
            </w:r>
            <w:r w:rsidR="00D53F8F" w:rsidRPr="00D53F8F">
              <w:rPr>
                <w:noProof/>
                <w:webHidden/>
              </w:rPr>
              <w:fldChar w:fldCharType="end"/>
            </w:r>
          </w:hyperlink>
        </w:p>
        <w:p w14:paraId="19454548" w14:textId="77777777" w:rsidR="00D53F8F" w:rsidRPr="00D53F8F" w:rsidRDefault="008223E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11" w:history="1">
            <w:r w:rsidR="00D53F8F" w:rsidRPr="00D53F8F">
              <w:rPr>
                <w:rStyle w:val="Hyperlink"/>
                <w:noProof/>
                <w:sz w:val="20"/>
                <w:szCs w:val="20"/>
              </w:rPr>
              <w:t>Sección III</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_Toc410128611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30</w:t>
            </w:r>
            <w:r w:rsidR="00D53F8F" w:rsidRPr="00D53F8F">
              <w:rPr>
                <w:noProof/>
                <w:webHidden/>
                <w:sz w:val="20"/>
                <w:szCs w:val="20"/>
              </w:rPr>
              <w:fldChar w:fldCharType="end"/>
            </w:r>
          </w:hyperlink>
        </w:p>
        <w:p w14:paraId="117F8E1C" w14:textId="77777777" w:rsidR="00D53F8F" w:rsidRPr="00D53F8F" w:rsidRDefault="008223E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12" w:history="1">
            <w:r w:rsidR="00D53F8F" w:rsidRPr="00D53F8F">
              <w:rPr>
                <w:rStyle w:val="Hyperlink"/>
                <w:noProof/>
                <w:sz w:val="20"/>
                <w:szCs w:val="20"/>
              </w:rPr>
              <w:t>Apertura y Validación de Ofertas</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_Toc410128612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30</w:t>
            </w:r>
            <w:r w:rsidR="00D53F8F" w:rsidRPr="00D53F8F">
              <w:rPr>
                <w:noProof/>
                <w:webHidden/>
                <w:sz w:val="20"/>
                <w:szCs w:val="20"/>
              </w:rPr>
              <w:fldChar w:fldCharType="end"/>
            </w:r>
          </w:hyperlink>
        </w:p>
        <w:p w14:paraId="657B8F6D" w14:textId="77777777" w:rsidR="00D53F8F" w:rsidRPr="00D53F8F" w:rsidRDefault="008223EA">
          <w:pPr>
            <w:pStyle w:val="TOC3"/>
            <w:rPr>
              <w:rFonts w:asciiTheme="minorHAnsi" w:eastAsiaTheme="minorEastAsia" w:hAnsiTheme="minorHAnsi" w:cstheme="minorBidi"/>
              <w:noProof/>
              <w:lang w:eastAsia="es-DO"/>
            </w:rPr>
          </w:pPr>
          <w:hyperlink w:anchor="_Toc410128613" w:history="1">
            <w:r w:rsidR="00D53F8F" w:rsidRPr="00D53F8F">
              <w:rPr>
                <w:rStyle w:val="Hyperlink"/>
                <w:noProof/>
              </w:rPr>
              <w:t>3.1 Procedimiento de Apertura de Sobres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_Toc410128613 \h </w:instrText>
            </w:r>
            <w:r w:rsidR="00D53F8F" w:rsidRPr="00D53F8F">
              <w:rPr>
                <w:noProof/>
                <w:webHidden/>
              </w:rPr>
            </w:r>
            <w:r w:rsidR="00D53F8F" w:rsidRPr="00D53F8F">
              <w:rPr>
                <w:noProof/>
                <w:webHidden/>
              </w:rPr>
              <w:fldChar w:fldCharType="separate"/>
            </w:r>
            <w:r w:rsidR="00417CC0">
              <w:rPr>
                <w:noProof/>
                <w:webHidden/>
              </w:rPr>
              <w:t>30</w:t>
            </w:r>
            <w:r w:rsidR="00D53F8F" w:rsidRPr="00D53F8F">
              <w:rPr>
                <w:noProof/>
                <w:webHidden/>
              </w:rPr>
              <w:fldChar w:fldCharType="end"/>
            </w:r>
          </w:hyperlink>
        </w:p>
        <w:p w14:paraId="503A3ED5" w14:textId="77777777" w:rsidR="00D53F8F" w:rsidRPr="00D53F8F" w:rsidRDefault="008223EA">
          <w:pPr>
            <w:pStyle w:val="TOC3"/>
            <w:rPr>
              <w:rFonts w:asciiTheme="minorHAnsi" w:eastAsiaTheme="minorEastAsia" w:hAnsiTheme="minorHAnsi" w:cstheme="minorBidi"/>
              <w:noProof/>
              <w:lang w:eastAsia="es-DO"/>
            </w:rPr>
          </w:pPr>
          <w:hyperlink w:anchor="_Toc410128614" w:history="1">
            <w:r w:rsidR="00D53F8F" w:rsidRPr="00D53F8F">
              <w:rPr>
                <w:rStyle w:val="Hyperlink"/>
                <w:noProof/>
              </w:rPr>
              <w:t>3.2 Apertura de “Sobre A”, contentivo de  Propuestas Técnicas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_Toc410128614 \h </w:instrText>
            </w:r>
            <w:r w:rsidR="00D53F8F" w:rsidRPr="00D53F8F">
              <w:rPr>
                <w:noProof/>
                <w:webHidden/>
              </w:rPr>
            </w:r>
            <w:r w:rsidR="00D53F8F" w:rsidRPr="00D53F8F">
              <w:rPr>
                <w:noProof/>
                <w:webHidden/>
              </w:rPr>
              <w:fldChar w:fldCharType="separate"/>
            </w:r>
            <w:r w:rsidR="00417CC0">
              <w:rPr>
                <w:noProof/>
                <w:webHidden/>
              </w:rPr>
              <w:t>31</w:t>
            </w:r>
            <w:r w:rsidR="00D53F8F" w:rsidRPr="00D53F8F">
              <w:rPr>
                <w:noProof/>
                <w:webHidden/>
              </w:rPr>
              <w:fldChar w:fldCharType="end"/>
            </w:r>
          </w:hyperlink>
        </w:p>
        <w:p w14:paraId="65896358" w14:textId="77777777" w:rsidR="00D53F8F" w:rsidRPr="00D53F8F" w:rsidRDefault="008223EA">
          <w:pPr>
            <w:pStyle w:val="TOC3"/>
            <w:rPr>
              <w:rFonts w:asciiTheme="minorHAnsi" w:eastAsiaTheme="minorEastAsia" w:hAnsiTheme="minorHAnsi" w:cstheme="minorBidi"/>
              <w:noProof/>
              <w:lang w:eastAsia="es-DO"/>
            </w:rPr>
          </w:pPr>
          <w:hyperlink w:anchor="_Toc410128615" w:history="1">
            <w:r w:rsidR="00D53F8F" w:rsidRPr="00D53F8F">
              <w:rPr>
                <w:rStyle w:val="Hyperlink"/>
                <w:noProof/>
              </w:rPr>
              <w:t>3.3 Validación y Verificación de Documentos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_Toc410128615 \h </w:instrText>
            </w:r>
            <w:r w:rsidR="00D53F8F" w:rsidRPr="00D53F8F">
              <w:rPr>
                <w:noProof/>
                <w:webHidden/>
              </w:rPr>
            </w:r>
            <w:r w:rsidR="00D53F8F" w:rsidRPr="00D53F8F">
              <w:rPr>
                <w:noProof/>
                <w:webHidden/>
              </w:rPr>
              <w:fldChar w:fldCharType="separate"/>
            </w:r>
            <w:r w:rsidR="00417CC0">
              <w:rPr>
                <w:noProof/>
                <w:webHidden/>
              </w:rPr>
              <w:t>31</w:t>
            </w:r>
            <w:r w:rsidR="00D53F8F" w:rsidRPr="00D53F8F">
              <w:rPr>
                <w:noProof/>
                <w:webHidden/>
              </w:rPr>
              <w:fldChar w:fldCharType="end"/>
            </w:r>
          </w:hyperlink>
        </w:p>
        <w:p w14:paraId="62B50B5F" w14:textId="77777777" w:rsidR="00D53F8F" w:rsidRPr="00D53F8F" w:rsidRDefault="008223EA">
          <w:pPr>
            <w:pStyle w:val="TOC3"/>
            <w:rPr>
              <w:rFonts w:asciiTheme="minorHAnsi" w:eastAsiaTheme="minorEastAsia" w:hAnsiTheme="minorHAnsi" w:cstheme="minorBidi"/>
              <w:noProof/>
              <w:lang w:eastAsia="es-DO"/>
            </w:rPr>
          </w:pPr>
          <w:hyperlink w:anchor="_Toc410128616" w:history="1">
            <w:r w:rsidR="00D53F8F" w:rsidRPr="00D53F8F">
              <w:rPr>
                <w:rStyle w:val="Hyperlink"/>
                <w:noProof/>
              </w:rPr>
              <w:t>3.4 Criterios de Evaluación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_Toc410128616 \h </w:instrText>
            </w:r>
            <w:r w:rsidR="00D53F8F" w:rsidRPr="00D53F8F">
              <w:rPr>
                <w:noProof/>
                <w:webHidden/>
              </w:rPr>
            </w:r>
            <w:r w:rsidR="00D53F8F" w:rsidRPr="00D53F8F">
              <w:rPr>
                <w:noProof/>
                <w:webHidden/>
              </w:rPr>
              <w:fldChar w:fldCharType="separate"/>
            </w:r>
            <w:r w:rsidR="00417CC0">
              <w:rPr>
                <w:noProof/>
                <w:webHidden/>
              </w:rPr>
              <w:t>32</w:t>
            </w:r>
            <w:r w:rsidR="00D53F8F" w:rsidRPr="00D53F8F">
              <w:rPr>
                <w:noProof/>
                <w:webHidden/>
              </w:rPr>
              <w:fldChar w:fldCharType="end"/>
            </w:r>
          </w:hyperlink>
        </w:p>
        <w:p w14:paraId="568224A3" w14:textId="77777777" w:rsidR="00D53F8F" w:rsidRPr="00D53F8F" w:rsidRDefault="008223EA">
          <w:pPr>
            <w:pStyle w:val="TOC3"/>
            <w:rPr>
              <w:rFonts w:asciiTheme="minorHAnsi" w:eastAsiaTheme="minorEastAsia" w:hAnsiTheme="minorHAnsi" w:cstheme="minorBidi"/>
              <w:noProof/>
              <w:lang w:eastAsia="es-DO"/>
            </w:rPr>
          </w:pPr>
          <w:hyperlink w:anchor="_Toc410128617" w:history="1">
            <w:r w:rsidR="00D53F8F" w:rsidRPr="00D53F8F">
              <w:rPr>
                <w:rStyle w:val="Hyperlink"/>
                <w:noProof/>
              </w:rPr>
              <w:t>3.5 Fase de Homologación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_Toc410128617 \h </w:instrText>
            </w:r>
            <w:r w:rsidR="00D53F8F" w:rsidRPr="00D53F8F">
              <w:rPr>
                <w:noProof/>
                <w:webHidden/>
              </w:rPr>
            </w:r>
            <w:r w:rsidR="00D53F8F" w:rsidRPr="00D53F8F">
              <w:rPr>
                <w:noProof/>
                <w:webHidden/>
              </w:rPr>
              <w:fldChar w:fldCharType="separate"/>
            </w:r>
            <w:r w:rsidR="00417CC0">
              <w:rPr>
                <w:noProof/>
                <w:webHidden/>
              </w:rPr>
              <w:t>32</w:t>
            </w:r>
            <w:r w:rsidR="00D53F8F" w:rsidRPr="00D53F8F">
              <w:rPr>
                <w:noProof/>
                <w:webHidden/>
              </w:rPr>
              <w:fldChar w:fldCharType="end"/>
            </w:r>
          </w:hyperlink>
        </w:p>
        <w:p w14:paraId="59C454FC" w14:textId="77777777" w:rsidR="00D53F8F" w:rsidRPr="00D53F8F" w:rsidRDefault="008223EA">
          <w:pPr>
            <w:pStyle w:val="TOC3"/>
            <w:rPr>
              <w:rFonts w:asciiTheme="minorHAnsi" w:eastAsiaTheme="minorEastAsia" w:hAnsiTheme="minorHAnsi" w:cstheme="minorBidi"/>
              <w:noProof/>
              <w:lang w:eastAsia="es-DO"/>
            </w:rPr>
          </w:pPr>
          <w:hyperlink w:anchor="_Toc410128618" w:history="1">
            <w:r w:rsidR="00D53F8F" w:rsidRPr="00D53F8F">
              <w:rPr>
                <w:rStyle w:val="Hyperlink"/>
                <w:noProof/>
              </w:rPr>
              <w:t>3.6  Apertura de los “Sobres B”, Contentivos de Propuestas Económicas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_Toc410128618 \h </w:instrText>
            </w:r>
            <w:r w:rsidR="00D53F8F" w:rsidRPr="00D53F8F">
              <w:rPr>
                <w:noProof/>
                <w:webHidden/>
              </w:rPr>
            </w:r>
            <w:r w:rsidR="00D53F8F" w:rsidRPr="00D53F8F">
              <w:rPr>
                <w:noProof/>
                <w:webHidden/>
              </w:rPr>
              <w:fldChar w:fldCharType="separate"/>
            </w:r>
            <w:r w:rsidR="00417CC0">
              <w:rPr>
                <w:noProof/>
                <w:webHidden/>
              </w:rPr>
              <w:t>32</w:t>
            </w:r>
            <w:r w:rsidR="00D53F8F" w:rsidRPr="00D53F8F">
              <w:rPr>
                <w:noProof/>
                <w:webHidden/>
              </w:rPr>
              <w:fldChar w:fldCharType="end"/>
            </w:r>
          </w:hyperlink>
        </w:p>
        <w:p w14:paraId="5BFD243B" w14:textId="77777777" w:rsidR="00D53F8F" w:rsidRPr="00D53F8F" w:rsidRDefault="008223EA">
          <w:pPr>
            <w:pStyle w:val="TOC3"/>
            <w:rPr>
              <w:rFonts w:asciiTheme="minorHAnsi" w:eastAsiaTheme="minorEastAsia" w:hAnsiTheme="minorHAnsi" w:cstheme="minorBidi"/>
              <w:noProof/>
              <w:lang w:eastAsia="es-DO"/>
            </w:rPr>
          </w:pPr>
          <w:hyperlink w:anchor="_Toc410128619" w:history="1">
            <w:r w:rsidR="00D53F8F" w:rsidRPr="00D53F8F">
              <w:rPr>
                <w:rStyle w:val="Hyperlink"/>
                <w:noProof/>
              </w:rPr>
              <w:t>3.7 Confidencialidad del Proceso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_Toc410128619 \h </w:instrText>
            </w:r>
            <w:r w:rsidR="00D53F8F" w:rsidRPr="00D53F8F">
              <w:rPr>
                <w:noProof/>
                <w:webHidden/>
              </w:rPr>
            </w:r>
            <w:r w:rsidR="00D53F8F" w:rsidRPr="00D53F8F">
              <w:rPr>
                <w:noProof/>
                <w:webHidden/>
              </w:rPr>
              <w:fldChar w:fldCharType="separate"/>
            </w:r>
            <w:r w:rsidR="00417CC0">
              <w:rPr>
                <w:noProof/>
                <w:webHidden/>
              </w:rPr>
              <w:t>33</w:t>
            </w:r>
            <w:r w:rsidR="00D53F8F" w:rsidRPr="00D53F8F">
              <w:rPr>
                <w:noProof/>
                <w:webHidden/>
              </w:rPr>
              <w:fldChar w:fldCharType="end"/>
            </w:r>
          </w:hyperlink>
        </w:p>
        <w:p w14:paraId="1963DFBA" w14:textId="77777777" w:rsidR="00D53F8F" w:rsidRPr="00D53F8F" w:rsidRDefault="008223EA">
          <w:pPr>
            <w:pStyle w:val="TOC3"/>
            <w:rPr>
              <w:rFonts w:asciiTheme="minorHAnsi" w:eastAsiaTheme="minorEastAsia" w:hAnsiTheme="minorHAnsi" w:cstheme="minorBidi"/>
              <w:noProof/>
              <w:lang w:eastAsia="es-DO"/>
            </w:rPr>
          </w:pPr>
          <w:hyperlink w:anchor="_Toc410128620" w:history="1">
            <w:r w:rsidR="00D53F8F" w:rsidRPr="00D53F8F">
              <w:rPr>
                <w:rStyle w:val="Hyperlink"/>
                <w:noProof/>
              </w:rPr>
              <w:t>3.8 Plazo de Mantenimiento de Oferta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_Toc410128620 \h </w:instrText>
            </w:r>
            <w:r w:rsidR="00D53F8F" w:rsidRPr="00D53F8F">
              <w:rPr>
                <w:noProof/>
                <w:webHidden/>
              </w:rPr>
            </w:r>
            <w:r w:rsidR="00D53F8F" w:rsidRPr="00D53F8F">
              <w:rPr>
                <w:noProof/>
                <w:webHidden/>
              </w:rPr>
              <w:fldChar w:fldCharType="separate"/>
            </w:r>
            <w:r w:rsidR="00417CC0">
              <w:rPr>
                <w:noProof/>
                <w:webHidden/>
              </w:rPr>
              <w:t>33</w:t>
            </w:r>
            <w:r w:rsidR="00D53F8F" w:rsidRPr="00D53F8F">
              <w:rPr>
                <w:noProof/>
                <w:webHidden/>
              </w:rPr>
              <w:fldChar w:fldCharType="end"/>
            </w:r>
          </w:hyperlink>
        </w:p>
        <w:p w14:paraId="278A9274" w14:textId="77777777" w:rsidR="00D53F8F" w:rsidRPr="00D53F8F" w:rsidRDefault="008223EA">
          <w:pPr>
            <w:pStyle w:val="TOC3"/>
            <w:rPr>
              <w:rFonts w:asciiTheme="minorHAnsi" w:eastAsiaTheme="minorEastAsia" w:hAnsiTheme="minorHAnsi" w:cstheme="minorBidi"/>
              <w:noProof/>
              <w:lang w:eastAsia="es-DO"/>
            </w:rPr>
          </w:pPr>
          <w:hyperlink w:anchor="_Toc410128621" w:history="1">
            <w:r w:rsidR="00D53F8F" w:rsidRPr="00D53F8F">
              <w:rPr>
                <w:rStyle w:val="Hyperlink"/>
                <w:noProof/>
              </w:rPr>
              <w:t>3.9 Evaluación Oferta Económica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_Toc410128621 \h </w:instrText>
            </w:r>
            <w:r w:rsidR="00D53F8F" w:rsidRPr="00D53F8F">
              <w:rPr>
                <w:noProof/>
                <w:webHidden/>
              </w:rPr>
            </w:r>
            <w:r w:rsidR="00D53F8F" w:rsidRPr="00D53F8F">
              <w:rPr>
                <w:noProof/>
                <w:webHidden/>
              </w:rPr>
              <w:fldChar w:fldCharType="separate"/>
            </w:r>
            <w:r w:rsidR="00417CC0">
              <w:rPr>
                <w:noProof/>
                <w:webHidden/>
              </w:rPr>
              <w:t>34</w:t>
            </w:r>
            <w:r w:rsidR="00D53F8F" w:rsidRPr="00D53F8F">
              <w:rPr>
                <w:noProof/>
                <w:webHidden/>
              </w:rPr>
              <w:fldChar w:fldCharType="end"/>
            </w:r>
          </w:hyperlink>
        </w:p>
        <w:p w14:paraId="0A21223E" w14:textId="77777777" w:rsidR="00D53F8F" w:rsidRPr="00D53F8F" w:rsidRDefault="008223E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22" w:history="1">
            <w:r w:rsidR="00D53F8F" w:rsidRPr="00D53F8F">
              <w:rPr>
                <w:rStyle w:val="Hyperlink"/>
                <w:noProof/>
                <w:sz w:val="20"/>
                <w:szCs w:val="20"/>
              </w:rPr>
              <w:t>Sección IV</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_Toc410128622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34</w:t>
            </w:r>
            <w:r w:rsidR="00D53F8F" w:rsidRPr="00D53F8F">
              <w:rPr>
                <w:noProof/>
                <w:webHidden/>
                <w:sz w:val="20"/>
                <w:szCs w:val="20"/>
              </w:rPr>
              <w:fldChar w:fldCharType="end"/>
            </w:r>
          </w:hyperlink>
        </w:p>
        <w:p w14:paraId="342B5D8B" w14:textId="77777777" w:rsidR="00D53F8F" w:rsidRPr="00D53F8F" w:rsidRDefault="008223E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23" w:history="1">
            <w:r w:rsidR="00D53F8F" w:rsidRPr="00D53F8F">
              <w:rPr>
                <w:rStyle w:val="Hyperlink"/>
                <w:noProof/>
                <w:sz w:val="20"/>
                <w:szCs w:val="20"/>
              </w:rPr>
              <w:t>Adjudicación</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_Toc410128623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34</w:t>
            </w:r>
            <w:r w:rsidR="00D53F8F" w:rsidRPr="00D53F8F">
              <w:rPr>
                <w:noProof/>
                <w:webHidden/>
                <w:sz w:val="20"/>
                <w:szCs w:val="20"/>
              </w:rPr>
              <w:fldChar w:fldCharType="end"/>
            </w:r>
          </w:hyperlink>
        </w:p>
        <w:p w14:paraId="7EB08019" w14:textId="77777777" w:rsidR="00D53F8F" w:rsidRPr="00D53F8F" w:rsidRDefault="008223EA">
          <w:pPr>
            <w:pStyle w:val="TOC3"/>
            <w:rPr>
              <w:rFonts w:asciiTheme="minorHAnsi" w:eastAsiaTheme="minorEastAsia" w:hAnsiTheme="minorHAnsi" w:cstheme="minorBidi"/>
              <w:noProof/>
              <w:lang w:eastAsia="es-DO"/>
            </w:rPr>
          </w:pPr>
          <w:hyperlink w:anchor="_Toc410128624" w:history="1">
            <w:r w:rsidR="00D53F8F" w:rsidRPr="00D53F8F">
              <w:rPr>
                <w:rStyle w:val="Hyperlink"/>
                <w:noProof/>
              </w:rPr>
              <w:t>4.1 Criterios de Adjudicación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_Toc410128624 \h </w:instrText>
            </w:r>
            <w:r w:rsidR="00D53F8F" w:rsidRPr="00D53F8F">
              <w:rPr>
                <w:noProof/>
                <w:webHidden/>
              </w:rPr>
            </w:r>
            <w:r w:rsidR="00D53F8F" w:rsidRPr="00D53F8F">
              <w:rPr>
                <w:noProof/>
                <w:webHidden/>
              </w:rPr>
              <w:fldChar w:fldCharType="separate"/>
            </w:r>
            <w:r w:rsidR="00417CC0">
              <w:rPr>
                <w:noProof/>
                <w:webHidden/>
              </w:rPr>
              <w:t>34</w:t>
            </w:r>
            <w:r w:rsidR="00D53F8F" w:rsidRPr="00D53F8F">
              <w:rPr>
                <w:noProof/>
                <w:webHidden/>
              </w:rPr>
              <w:fldChar w:fldCharType="end"/>
            </w:r>
          </w:hyperlink>
        </w:p>
        <w:p w14:paraId="542F40C8" w14:textId="77777777" w:rsidR="00D53F8F" w:rsidRPr="00D53F8F" w:rsidRDefault="008223EA">
          <w:pPr>
            <w:pStyle w:val="TOC3"/>
            <w:rPr>
              <w:rFonts w:asciiTheme="minorHAnsi" w:eastAsiaTheme="minorEastAsia" w:hAnsiTheme="minorHAnsi" w:cstheme="minorBidi"/>
              <w:noProof/>
              <w:lang w:eastAsia="es-DO"/>
            </w:rPr>
          </w:pPr>
          <w:hyperlink w:anchor="_Toc410128625" w:history="1">
            <w:r w:rsidR="00D53F8F" w:rsidRPr="00D53F8F">
              <w:rPr>
                <w:rStyle w:val="Hyperlink"/>
                <w:noProof/>
              </w:rPr>
              <w:t>4.2 Empate entre Oferentes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_Toc410128625 \h </w:instrText>
            </w:r>
            <w:r w:rsidR="00D53F8F" w:rsidRPr="00D53F8F">
              <w:rPr>
                <w:noProof/>
                <w:webHidden/>
              </w:rPr>
            </w:r>
            <w:r w:rsidR="00D53F8F" w:rsidRPr="00D53F8F">
              <w:rPr>
                <w:noProof/>
                <w:webHidden/>
              </w:rPr>
              <w:fldChar w:fldCharType="separate"/>
            </w:r>
            <w:r w:rsidR="00417CC0">
              <w:rPr>
                <w:noProof/>
                <w:webHidden/>
              </w:rPr>
              <w:t>34</w:t>
            </w:r>
            <w:r w:rsidR="00D53F8F" w:rsidRPr="00D53F8F">
              <w:rPr>
                <w:noProof/>
                <w:webHidden/>
              </w:rPr>
              <w:fldChar w:fldCharType="end"/>
            </w:r>
          </w:hyperlink>
        </w:p>
        <w:p w14:paraId="33D522AE" w14:textId="77777777" w:rsidR="00D53F8F" w:rsidRPr="00D53F8F" w:rsidRDefault="008223EA">
          <w:pPr>
            <w:pStyle w:val="TOC3"/>
            <w:rPr>
              <w:rFonts w:asciiTheme="minorHAnsi" w:eastAsiaTheme="minorEastAsia" w:hAnsiTheme="minorHAnsi" w:cstheme="minorBidi"/>
              <w:noProof/>
              <w:lang w:eastAsia="es-DO"/>
            </w:rPr>
          </w:pPr>
          <w:hyperlink w:anchor="_Toc410128626" w:history="1">
            <w:r w:rsidR="00D53F8F" w:rsidRPr="00D53F8F">
              <w:rPr>
                <w:rStyle w:val="Hyperlink"/>
                <w:noProof/>
              </w:rPr>
              <w:t>4.3  Declaración de Desierto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_Toc410128626 \h </w:instrText>
            </w:r>
            <w:r w:rsidR="00D53F8F" w:rsidRPr="00D53F8F">
              <w:rPr>
                <w:noProof/>
                <w:webHidden/>
              </w:rPr>
            </w:r>
            <w:r w:rsidR="00D53F8F" w:rsidRPr="00D53F8F">
              <w:rPr>
                <w:noProof/>
                <w:webHidden/>
              </w:rPr>
              <w:fldChar w:fldCharType="separate"/>
            </w:r>
            <w:r w:rsidR="00417CC0">
              <w:rPr>
                <w:noProof/>
                <w:webHidden/>
              </w:rPr>
              <w:t>34</w:t>
            </w:r>
            <w:r w:rsidR="00D53F8F" w:rsidRPr="00D53F8F">
              <w:rPr>
                <w:noProof/>
                <w:webHidden/>
              </w:rPr>
              <w:fldChar w:fldCharType="end"/>
            </w:r>
          </w:hyperlink>
        </w:p>
        <w:p w14:paraId="12A047E1" w14:textId="77777777" w:rsidR="00D53F8F" w:rsidRPr="00D53F8F" w:rsidRDefault="008223EA">
          <w:pPr>
            <w:pStyle w:val="TOC3"/>
            <w:rPr>
              <w:rFonts w:asciiTheme="minorHAnsi" w:eastAsiaTheme="minorEastAsia" w:hAnsiTheme="minorHAnsi" w:cstheme="minorBidi"/>
              <w:noProof/>
              <w:lang w:eastAsia="es-DO"/>
            </w:rPr>
          </w:pPr>
          <w:hyperlink w:anchor="_Toc410128627" w:history="1">
            <w:r w:rsidR="00D53F8F" w:rsidRPr="00D53F8F">
              <w:rPr>
                <w:rStyle w:val="Hyperlink"/>
                <w:noProof/>
              </w:rPr>
              <w:t>4.4  Acuerdo de Adjudicación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_Toc410128627 \h </w:instrText>
            </w:r>
            <w:r w:rsidR="00D53F8F" w:rsidRPr="00D53F8F">
              <w:rPr>
                <w:noProof/>
                <w:webHidden/>
              </w:rPr>
            </w:r>
            <w:r w:rsidR="00D53F8F" w:rsidRPr="00D53F8F">
              <w:rPr>
                <w:noProof/>
                <w:webHidden/>
              </w:rPr>
              <w:fldChar w:fldCharType="separate"/>
            </w:r>
            <w:r w:rsidR="00417CC0">
              <w:rPr>
                <w:noProof/>
                <w:webHidden/>
              </w:rPr>
              <w:t>35</w:t>
            </w:r>
            <w:r w:rsidR="00D53F8F" w:rsidRPr="00D53F8F">
              <w:rPr>
                <w:noProof/>
                <w:webHidden/>
              </w:rPr>
              <w:fldChar w:fldCharType="end"/>
            </w:r>
          </w:hyperlink>
        </w:p>
        <w:p w14:paraId="29F22DF9" w14:textId="77777777" w:rsidR="00D53F8F" w:rsidRPr="00D53F8F" w:rsidRDefault="008223EA">
          <w:pPr>
            <w:pStyle w:val="TOC3"/>
            <w:rPr>
              <w:rFonts w:asciiTheme="minorHAnsi" w:eastAsiaTheme="minorEastAsia" w:hAnsiTheme="minorHAnsi" w:cstheme="minorBidi"/>
              <w:noProof/>
              <w:lang w:eastAsia="es-DO"/>
            </w:rPr>
          </w:pPr>
          <w:hyperlink w:anchor="_Toc410128628" w:history="1">
            <w:r w:rsidR="00D53F8F" w:rsidRPr="00D53F8F">
              <w:rPr>
                <w:rStyle w:val="Hyperlink"/>
                <w:noProof/>
              </w:rPr>
              <w:t>4.5 Adjudicaciones Posteriores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_Toc410128628 \h </w:instrText>
            </w:r>
            <w:r w:rsidR="00D53F8F" w:rsidRPr="00D53F8F">
              <w:rPr>
                <w:noProof/>
                <w:webHidden/>
              </w:rPr>
            </w:r>
            <w:r w:rsidR="00D53F8F" w:rsidRPr="00D53F8F">
              <w:rPr>
                <w:noProof/>
                <w:webHidden/>
              </w:rPr>
              <w:fldChar w:fldCharType="separate"/>
            </w:r>
            <w:r w:rsidR="00417CC0">
              <w:rPr>
                <w:noProof/>
                <w:webHidden/>
              </w:rPr>
              <w:t>35</w:t>
            </w:r>
            <w:r w:rsidR="00D53F8F" w:rsidRPr="00D53F8F">
              <w:rPr>
                <w:noProof/>
                <w:webHidden/>
              </w:rPr>
              <w:fldChar w:fldCharType="end"/>
            </w:r>
          </w:hyperlink>
        </w:p>
        <w:p w14:paraId="4ADA7BE1" w14:textId="77777777" w:rsidR="00D53F8F" w:rsidRPr="00D53F8F" w:rsidRDefault="008223EA">
          <w:pPr>
            <w:pStyle w:val="TOC1"/>
            <w:rPr>
              <w:rFonts w:asciiTheme="minorHAnsi" w:eastAsiaTheme="minorEastAsia" w:hAnsiTheme="minorHAnsi" w:cstheme="minorBidi"/>
              <w:b w:val="0"/>
              <w:bCs w:val="0"/>
              <w:iCs w:val="0"/>
              <w:sz w:val="20"/>
              <w:szCs w:val="20"/>
              <w:lang w:val="es-DO"/>
            </w:rPr>
          </w:pPr>
          <w:hyperlink w:anchor="_Toc410128629" w:history="1">
            <w:r w:rsidR="00D53F8F" w:rsidRPr="00D53F8F">
              <w:rPr>
                <w:rStyle w:val="Hyperlink"/>
                <w:sz w:val="20"/>
                <w:szCs w:val="20"/>
                <w:lang w:val="es-MX"/>
              </w:rPr>
              <w:t>PARTE 2</w:t>
            </w:r>
            <w:r w:rsidR="00D53F8F" w:rsidRPr="00D53F8F">
              <w:rPr>
                <w:webHidden/>
                <w:sz w:val="20"/>
                <w:szCs w:val="20"/>
              </w:rPr>
              <w:tab/>
            </w:r>
            <w:r w:rsidR="00D53F8F" w:rsidRPr="00D53F8F">
              <w:rPr>
                <w:webHidden/>
                <w:sz w:val="20"/>
                <w:szCs w:val="20"/>
              </w:rPr>
              <w:fldChar w:fldCharType="begin"/>
            </w:r>
            <w:r w:rsidR="00D53F8F" w:rsidRPr="00D53F8F">
              <w:rPr>
                <w:webHidden/>
                <w:sz w:val="20"/>
                <w:szCs w:val="20"/>
              </w:rPr>
              <w:instrText xml:space="preserve"> PAGEREF _Toc410128629 \h </w:instrText>
            </w:r>
            <w:r w:rsidR="00D53F8F" w:rsidRPr="00D53F8F">
              <w:rPr>
                <w:webHidden/>
                <w:sz w:val="20"/>
                <w:szCs w:val="20"/>
              </w:rPr>
            </w:r>
            <w:r w:rsidR="00D53F8F" w:rsidRPr="00D53F8F">
              <w:rPr>
                <w:webHidden/>
                <w:sz w:val="20"/>
                <w:szCs w:val="20"/>
              </w:rPr>
              <w:fldChar w:fldCharType="separate"/>
            </w:r>
            <w:r w:rsidR="00417CC0">
              <w:rPr>
                <w:webHidden/>
                <w:sz w:val="20"/>
                <w:szCs w:val="20"/>
              </w:rPr>
              <w:t>36</w:t>
            </w:r>
            <w:r w:rsidR="00D53F8F" w:rsidRPr="00D53F8F">
              <w:rPr>
                <w:webHidden/>
                <w:sz w:val="20"/>
                <w:szCs w:val="20"/>
              </w:rPr>
              <w:fldChar w:fldCharType="end"/>
            </w:r>
          </w:hyperlink>
        </w:p>
        <w:p w14:paraId="3ACF3916" w14:textId="77777777" w:rsidR="00D53F8F" w:rsidRPr="00D53F8F" w:rsidRDefault="008223EA">
          <w:pPr>
            <w:pStyle w:val="TOC1"/>
            <w:rPr>
              <w:rFonts w:asciiTheme="minorHAnsi" w:eastAsiaTheme="minorEastAsia" w:hAnsiTheme="minorHAnsi" w:cstheme="minorBidi"/>
              <w:b w:val="0"/>
              <w:bCs w:val="0"/>
              <w:iCs w:val="0"/>
              <w:sz w:val="20"/>
              <w:szCs w:val="20"/>
              <w:lang w:val="es-DO"/>
            </w:rPr>
          </w:pPr>
          <w:hyperlink w:anchor="_Toc410128630" w:history="1">
            <w:r w:rsidR="00D53F8F" w:rsidRPr="00D53F8F">
              <w:rPr>
                <w:rStyle w:val="Hyperlink"/>
                <w:sz w:val="20"/>
                <w:szCs w:val="20"/>
              </w:rPr>
              <w:t>CONTRATO</w:t>
            </w:r>
            <w:r w:rsidR="00D53F8F" w:rsidRPr="00D53F8F">
              <w:rPr>
                <w:webHidden/>
                <w:sz w:val="20"/>
                <w:szCs w:val="20"/>
              </w:rPr>
              <w:tab/>
            </w:r>
            <w:r w:rsidR="00D53F8F" w:rsidRPr="00D53F8F">
              <w:rPr>
                <w:webHidden/>
                <w:sz w:val="20"/>
                <w:szCs w:val="20"/>
              </w:rPr>
              <w:fldChar w:fldCharType="begin"/>
            </w:r>
            <w:r w:rsidR="00D53F8F" w:rsidRPr="00D53F8F">
              <w:rPr>
                <w:webHidden/>
                <w:sz w:val="20"/>
                <w:szCs w:val="20"/>
              </w:rPr>
              <w:instrText xml:space="preserve"> PAGEREF _Toc410128630 \h </w:instrText>
            </w:r>
            <w:r w:rsidR="00D53F8F" w:rsidRPr="00D53F8F">
              <w:rPr>
                <w:webHidden/>
                <w:sz w:val="20"/>
                <w:szCs w:val="20"/>
              </w:rPr>
            </w:r>
            <w:r w:rsidR="00D53F8F" w:rsidRPr="00D53F8F">
              <w:rPr>
                <w:webHidden/>
                <w:sz w:val="20"/>
                <w:szCs w:val="20"/>
              </w:rPr>
              <w:fldChar w:fldCharType="separate"/>
            </w:r>
            <w:r w:rsidR="00417CC0">
              <w:rPr>
                <w:webHidden/>
                <w:sz w:val="20"/>
                <w:szCs w:val="20"/>
              </w:rPr>
              <w:t>36</w:t>
            </w:r>
            <w:r w:rsidR="00D53F8F" w:rsidRPr="00D53F8F">
              <w:rPr>
                <w:webHidden/>
                <w:sz w:val="20"/>
                <w:szCs w:val="20"/>
              </w:rPr>
              <w:fldChar w:fldCharType="end"/>
            </w:r>
          </w:hyperlink>
        </w:p>
        <w:p w14:paraId="3ACDCC5F" w14:textId="77777777" w:rsidR="00D53F8F" w:rsidRPr="00D53F8F" w:rsidRDefault="008223E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31" w:history="1">
            <w:r w:rsidR="00D53F8F" w:rsidRPr="00D53F8F">
              <w:rPr>
                <w:rStyle w:val="Hyperlink"/>
                <w:noProof/>
                <w:sz w:val="20"/>
                <w:szCs w:val="20"/>
              </w:rPr>
              <w:t>Sección V</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_Toc410128631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36</w:t>
            </w:r>
            <w:r w:rsidR="00D53F8F" w:rsidRPr="00D53F8F">
              <w:rPr>
                <w:noProof/>
                <w:webHidden/>
                <w:sz w:val="20"/>
                <w:szCs w:val="20"/>
              </w:rPr>
              <w:fldChar w:fldCharType="end"/>
            </w:r>
          </w:hyperlink>
        </w:p>
        <w:p w14:paraId="04262804" w14:textId="77777777" w:rsidR="00D53F8F" w:rsidRPr="00D53F8F" w:rsidRDefault="008223E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32" w:history="1">
            <w:r w:rsidR="00D53F8F" w:rsidRPr="00D53F8F">
              <w:rPr>
                <w:rStyle w:val="Hyperlink"/>
                <w:noProof/>
                <w:sz w:val="20"/>
                <w:szCs w:val="20"/>
              </w:rPr>
              <w:t>Disposiciones Sobre los Contratos</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_Toc410128632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36</w:t>
            </w:r>
            <w:r w:rsidR="00D53F8F" w:rsidRPr="00D53F8F">
              <w:rPr>
                <w:noProof/>
                <w:webHidden/>
                <w:sz w:val="20"/>
                <w:szCs w:val="20"/>
              </w:rPr>
              <w:fldChar w:fldCharType="end"/>
            </w:r>
          </w:hyperlink>
        </w:p>
        <w:p w14:paraId="46D9CA37" w14:textId="77777777" w:rsidR="00D53F8F" w:rsidRPr="00D53F8F" w:rsidRDefault="008223EA">
          <w:pPr>
            <w:pStyle w:val="TOC3"/>
            <w:rPr>
              <w:rFonts w:asciiTheme="minorHAnsi" w:eastAsiaTheme="minorEastAsia" w:hAnsiTheme="minorHAnsi" w:cstheme="minorBidi"/>
              <w:noProof/>
              <w:lang w:eastAsia="es-DO"/>
            </w:rPr>
          </w:pPr>
          <w:hyperlink w:anchor="_Toc410128633" w:history="1">
            <w:r w:rsidR="00D53F8F" w:rsidRPr="00D53F8F">
              <w:rPr>
                <w:rStyle w:val="Hyperlink"/>
                <w:noProof/>
              </w:rPr>
              <w:t>5.1 Condiciones Generales del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_Toc410128633 \h </w:instrText>
            </w:r>
            <w:r w:rsidR="00D53F8F" w:rsidRPr="00D53F8F">
              <w:rPr>
                <w:noProof/>
                <w:webHidden/>
              </w:rPr>
            </w:r>
            <w:r w:rsidR="00D53F8F" w:rsidRPr="00D53F8F">
              <w:rPr>
                <w:noProof/>
                <w:webHidden/>
              </w:rPr>
              <w:fldChar w:fldCharType="separate"/>
            </w:r>
            <w:r w:rsidR="00417CC0">
              <w:rPr>
                <w:noProof/>
                <w:webHidden/>
              </w:rPr>
              <w:t>36</w:t>
            </w:r>
            <w:r w:rsidR="00D53F8F" w:rsidRPr="00D53F8F">
              <w:rPr>
                <w:noProof/>
                <w:webHidden/>
              </w:rPr>
              <w:fldChar w:fldCharType="end"/>
            </w:r>
          </w:hyperlink>
        </w:p>
        <w:p w14:paraId="2C2F72A1" w14:textId="77777777" w:rsidR="00D53F8F" w:rsidRPr="00D53F8F" w:rsidRDefault="008223EA">
          <w:pPr>
            <w:pStyle w:val="TOC3"/>
            <w:rPr>
              <w:rFonts w:asciiTheme="minorHAnsi" w:eastAsiaTheme="minorEastAsia" w:hAnsiTheme="minorHAnsi" w:cstheme="minorBidi"/>
              <w:noProof/>
              <w:lang w:eastAsia="es-DO"/>
            </w:rPr>
          </w:pPr>
          <w:hyperlink w:anchor="_Toc410128634" w:history="1">
            <w:r w:rsidR="00D53F8F" w:rsidRPr="00D53F8F">
              <w:rPr>
                <w:rStyle w:val="Hyperlink"/>
                <w:noProof/>
              </w:rPr>
              <w:t>5.1.1 Validez del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_Toc410128634 \h </w:instrText>
            </w:r>
            <w:r w:rsidR="00D53F8F" w:rsidRPr="00D53F8F">
              <w:rPr>
                <w:noProof/>
                <w:webHidden/>
              </w:rPr>
            </w:r>
            <w:r w:rsidR="00D53F8F" w:rsidRPr="00D53F8F">
              <w:rPr>
                <w:noProof/>
                <w:webHidden/>
              </w:rPr>
              <w:fldChar w:fldCharType="separate"/>
            </w:r>
            <w:r w:rsidR="00417CC0">
              <w:rPr>
                <w:noProof/>
                <w:webHidden/>
              </w:rPr>
              <w:t>36</w:t>
            </w:r>
            <w:r w:rsidR="00D53F8F" w:rsidRPr="00D53F8F">
              <w:rPr>
                <w:noProof/>
                <w:webHidden/>
              </w:rPr>
              <w:fldChar w:fldCharType="end"/>
            </w:r>
          </w:hyperlink>
        </w:p>
        <w:p w14:paraId="334D4B61" w14:textId="77777777" w:rsidR="00D53F8F" w:rsidRPr="00D53F8F" w:rsidRDefault="008223EA">
          <w:pPr>
            <w:pStyle w:val="TOC3"/>
            <w:rPr>
              <w:rFonts w:asciiTheme="minorHAnsi" w:eastAsiaTheme="minorEastAsia" w:hAnsiTheme="minorHAnsi" w:cstheme="minorBidi"/>
              <w:noProof/>
              <w:lang w:eastAsia="es-DO"/>
            </w:rPr>
          </w:pPr>
          <w:hyperlink w:anchor="_Toc410128635" w:history="1">
            <w:r w:rsidR="00D53F8F" w:rsidRPr="00D53F8F">
              <w:rPr>
                <w:rStyle w:val="Hyperlink"/>
                <w:noProof/>
              </w:rPr>
              <w:t>5.1.2 Garantía de Fiel Cumplimiento de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_Toc410128635 \h </w:instrText>
            </w:r>
            <w:r w:rsidR="00D53F8F" w:rsidRPr="00D53F8F">
              <w:rPr>
                <w:noProof/>
                <w:webHidden/>
              </w:rPr>
            </w:r>
            <w:r w:rsidR="00D53F8F" w:rsidRPr="00D53F8F">
              <w:rPr>
                <w:noProof/>
                <w:webHidden/>
              </w:rPr>
              <w:fldChar w:fldCharType="separate"/>
            </w:r>
            <w:r w:rsidR="00417CC0">
              <w:rPr>
                <w:noProof/>
                <w:webHidden/>
              </w:rPr>
              <w:t>36</w:t>
            </w:r>
            <w:r w:rsidR="00D53F8F" w:rsidRPr="00D53F8F">
              <w:rPr>
                <w:noProof/>
                <w:webHidden/>
              </w:rPr>
              <w:fldChar w:fldCharType="end"/>
            </w:r>
          </w:hyperlink>
        </w:p>
        <w:p w14:paraId="37518741" w14:textId="77777777" w:rsidR="00D53F8F" w:rsidRPr="00D53F8F" w:rsidRDefault="008223EA">
          <w:pPr>
            <w:pStyle w:val="TOC3"/>
            <w:rPr>
              <w:rFonts w:asciiTheme="minorHAnsi" w:eastAsiaTheme="minorEastAsia" w:hAnsiTheme="minorHAnsi" w:cstheme="minorBidi"/>
              <w:noProof/>
              <w:lang w:eastAsia="es-DO"/>
            </w:rPr>
          </w:pPr>
          <w:hyperlink w:anchor="_Toc410128636" w:history="1">
            <w:r w:rsidR="00D53F8F" w:rsidRPr="00D53F8F">
              <w:rPr>
                <w:rStyle w:val="Hyperlink"/>
                <w:noProof/>
              </w:rPr>
              <w:t>5.1.3 Perfeccionamiento del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_Toc410128636 \h </w:instrText>
            </w:r>
            <w:r w:rsidR="00D53F8F" w:rsidRPr="00D53F8F">
              <w:rPr>
                <w:noProof/>
                <w:webHidden/>
              </w:rPr>
            </w:r>
            <w:r w:rsidR="00D53F8F" w:rsidRPr="00D53F8F">
              <w:rPr>
                <w:noProof/>
                <w:webHidden/>
              </w:rPr>
              <w:fldChar w:fldCharType="separate"/>
            </w:r>
            <w:r w:rsidR="00417CC0">
              <w:rPr>
                <w:noProof/>
                <w:webHidden/>
              </w:rPr>
              <w:t>36</w:t>
            </w:r>
            <w:r w:rsidR="00D53F8F" w:rsidRPr="00D53F8F">
              <w:rPr>
                <w:noProof/>
                <w:webHidden/>
              </w:rPr>
              <w:fldChar w:fldCharType="end"/>
            </w:r>
          </w:hyperlink>
        </w:p>
        <w:p w14:paraId="4DBE993C" w14:textId="77777777" w:rsidR="00D53F8F" w:rsidRPr="00D53F8F" w:rsidRDefault="008223EA">
          <w:pPr>
            <w:pStyle w:val="TOC3"/>
            <w:rPr>
              <w:rFonts w:asciiTheme="minorHAnsi" w:eastAsiaTheme="minorEastAsia" w:hAnsiTheme="minorHAnsi" w:cstheme="minorBidi"/>
              <w:noProof/>
              <w:lang w:eastAsia="es-DO"/>
            </w:rPr>
          </w:pPr>
          <w:hyperlink w:anchor="_Toc410128637" w:history="1">
            <w:r w:rsidR="00D53F8F" w:rsidRPr="00D53F8F">
              <w:rPr>
                <w:rStyle w:val="Hyperlink"/>
                <w:noProof/>
              </w:rPr>
              <w:t>5.1.4 Plazo para la Suscripción del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_Toc410128637 \h </w:instrText>
            </w:r>
            <w:r w:rsidR="00D53F8F" w:rsidRPr="00D53F8F">
              <w:rPr>
                <w:noProof/>
                <w:webHidden/>
              </w:rPr>
            </w:r>
            <w:r w:rsidR="00D53F8F" w:rsidRPr="00D53F8F">
              <w:rPr>
                <w:noProof/>
                <w:webHidden/>
              </w:rPr>
              <w:fldChar w:fldCharType="separate"/>
            </w:r>
            <w:r w:rsidR="00417CC0">
              <w:rPr>
                <w:noProof/>
                <w:webHidden/>
              </w:rPr>
              <w:t>36</w:t>
            </w:r>
            <w:r w:rsidR="00D53F8F" w:rsidRPr="00D53F8F">
              <w:rPr>
                <w:noProof/>
                <w:webHidden/>
              </w:rPr>
              <w:fldChar w:fldCharType="end"/>
            </w:r>
          </w:hyperlink>
        </w:p>
        <w:p w14:paraId="24097DB9" w14:textId="77777777" w:rsidR="00D53F8F" w:rsidRPr="00D53F8F" w:rsidRDefault="008223EA">
          <w:pPr>
            <w:pStyle w:val="TOC3"/>
            <w:rPr>
              <w:rFonts w:asciiTheme="minorHAnsi" w:eastAsiaTheme="minorEastAsia" w:hAnsiTheme="minorHAnsi" w:cstheme="minorBidi"/>
              <w:noProof/>
              <w:lang w:eastAsia="es-DO"/>
            </w:rPr>
          </w:pPr>
          <w:hyperlink w:anchor="_Toc410128638" w:history="1">
            <w:r w:rsidR="00D53F8F" w:rsidRPr="00D53F8F">
              <w:rPr>
                <w:rStyle w:val="Hyperlink"/>
                <w:noProof/>
              </w:rPr>
              <w:t>5.1.5 Incumplimiento del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_Toc410128638 \h </w:instrText>
            </w:r>
            <w:r w:rsidR="00D53F8F" w:rsidRPr="00D53F8F">
              <w:rPr>
                <w:noProof/>
                <w:webHidden/>
              </w:rPr>
            </w:r>
            <w:r w:rsidR="00D53F8F" w:rsidRPr="00D53F8F">
              <w:rPr>
                <w:noProof/>
                <w:webHidden/>
              </w:rPr>
              <w:fldChar w:fldCharType="separate"/>
            </w:r>
            <w:r w:rsidR="00417CC0">
              <w:rPr>
                <w:noProof/>
                <w:webHidden/>
              </w:rPr>
              <w:t>36</w:t>
            </w:r>
            <w:r w:rsidR="00D53F8F" w:rsidRPr="00D53F8F">
              <w:rPr>
                <w:noProof/>
                <w:webHidden/>
              </w:rPr>
              <w:fldChar w:fldCharType="end"/>
            </w:r>
          </w:hyperlink>
        </w:p>
        <w:p w14:paraId="1B28DD67" w14:textId="77777777" w:rsidR="00D53F8F" w:rsidRPr="00D53F8F" w:rsidRDefault="008223EA">
          <w:pPr>
            <w:pStyle w:val="TOC3"/>
            <w:rPr>
              <w:rFonts w:asciiTheme="minorHAnsi" w:eastAsiaTheme="minorEastAsia" w:hAnsiTheme="minorHAnsi" w:cstheme="minorBidi"/>
              <w:noProof/>
              <w:lang w:eastAsia="es-DO"/>
            </w:rPr>
          </w:pPr>
          <w:hyperlink w:anchor="_Toc410128639" w:history="1">
            <w:r w:rsidR="00D53F8F" w:rsidRPr="00D53F8F">
              <w:rPr>
                <w:rStyle w:val="Hyperlink"/>
                <w:noProof/>
              </w:rPr>
              <w:t>5.1.6 Efectos del Incumplimiento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_Toc410128639 \h </w:instrText>
            </w:r>
            <w:r w:rsidR="00D53F8F" w:rsidRPr="00D53F8F">
              <w:rPr>
                <w:noProof/>
                <w:webHidden/>
              </w:rPr>
            </w:r>
            <w:r w:rsidR="00D53F8F" w:rsidRPr="00D53F8F">
              <w:rPr>
                <w:noProof/>
                <w:webHidden/>
              </w:rPr>
              <w:fldChar w:fldCharType="separate"/>
            </w:r>
            <w:r w:rsidR="00417CC0">
              <w:rPr>
                <w:noProof/>
                <w:webHidden/>
              </w:rPr>
              <w:t>36</w:t>
            </w:r>
            <w:r w:rsidR="00D53F8F" w:rsidRPr="00D53F8F">
              <w:rPr>
                <w:noProof/>
                <w:webHidden/>
              </w:rPr>
              <w:fldChar w:fldCharType="end"/>
            </w:r>
          </w:hyperlink>
        </w:p>
        <w:p w14:paraId="09C27EEE" w14:textId="77777777" w:rsidR="00D53F8F" w:rsidRPr="00D53F8F" w:rsidRDefault="008223EA">
          <w:pPr>
            <w:pStyle w:val="TOC3"/>
            <w:rPr>
              <w:rFonts w:asciiTheme="minorHAnsi" w:eastAsiaTheme="minorEastAsia" w:hAnsiTheme="minorHAnsi" w:cstheme="minorBidi"/>
              <w:noProof/>
              <w:lang w:eastAsia="es-DO"/>
            </w:rPr>
          </w:pPr>
          <w:hyperlink w:anchor="_Toc410128640" w:history="1">
            <w:r w:rsidR="00D53F8F" w:rsidRPr="00D53F8F">
              <w:rPr>
                <w:rStyle w:val="Hyperlink"/>
                <w:noProof/>
              </w:rPr>
              <w:t>5.1.7 Ampliación o Reducción de la Contratación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_Toc410128640 \h </w:instrText>
            </w:r>
            <w:r w:rsidR="00D53F8F" w:rsidRPr="00D53F8F">
              <w:rPr>
                <w:noProof/>
                <w:webHidden/>
              </w:rPr>
            </w:r>
            <w:r w:rsidR="00D53F8F" w:rsidRPr="00D53F8F">
              <w:rPr>
                <w:noProof/>
                <w:webHidden/>
              </w:rPr>
              <w:fldChar w:fldCharType="separate"/>
            </w:r>
            <w:r w:rsidR="00417CC0">
              <w:rPr>
                <w:noProof/>
                <w:webHidden/>
              </w:rPr>
              <w:t>37</w:t>
            </w:r>
            <w:r w:rsidR="00D53F8F" w:rsidRPr="00D53F8F">
              <w:rPr>
                <w:noProof/>
                <w:webHidden/>
              </w:rPr>
              <w:fldChar w:fldCharType="end"/>
            </w:r>
          </w:hyperlink>
        </w:p>
        <w:p w14:paraId="058C2105" w14:textId="77777777" w:rsidR="00D53F8F" w:rsidRPr="00D53F8F" w:rsidRDefault="008223EA">
          <w:pPr>
            <w:pStyle w:val="TOC3"/>
            <w:rPr>
              <w:rFonts w:asciiTheme="minorHAnsi" w:eastAsiaTheme="minorEastAsia" w:hAnsiTheme="minorHAnsi" w:cstheme="minorBidi"/>
              <w:noProof/>
              <w:lang w:eastAsia="es-DO"/>
            </w:rPr>
          </w:pPr>
          <w:hyperlink w:anchor="_Toc410128641" w:history="1">
            <w:r w:rsidR="00D53F8F" w:rsidRPr="00D53F8F">
              <w:rPr>
                <w:rStyle w:val="Hyperlink"/>
                <w:noProof/>
              </w:rPr>
              <w:t>5.1.8 Finalización del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_Toc410128641 \h </w:instrText>
            </w:r>
            <w:r w:rsidR="00D53F8F" w:rsidRPr="00D53F8F">
              <w:rPr>
                <w:noProof/>
                <w:webHidden/>
              </w:rPr>
            </w:r>
            <w:r w:rsidR="00D53F8F" w:rsidRPr="00D53F8F">
              <w:rPr>
                <w:noProof/>
                <w:webHidden/>
              </w:rPr>
              <w:fldChar w:fldCharType="separate"/>
            </w:r>
            <w:r w:rsidR="00417CC0">
              <w:rPr>
                <w:noProof/>
                <w:webHidden/>
              </w:rPr>
              <w:t>37</w:t>
            </w:r>
            <w:r w:rsidR="00D53F8F" w:rsidRPr="00D53F8F">
              <w:rPr>
                <w:noProof/>
                <w:webHidden/>
              </w:rPr>
              <w:fldChar w:fldCharType="end"/>
            </w:r>
          </w:hyperlink>
        </w:p>
        <w:p w14:paraId="6BDB64E7" w14:textId="77777777" w:rsidR="00D53F8F" w:rsidRPr="00D53F8F" w:rsidRDefault="008223EA">
          <w:pPr>
            <w:pStyle w:val="TOC3"/>
            <w:rPr>
              <w:rFonts w:asciiTheme="minorHAnsi" w:eastAsiaTheme="minorEastAsia" w:hAnsiTheme="minorHAnsi" w:cstheme="minorBidi"/>
              <w:noProof/>
              <w:lang w:eastAsia="es-DO"/>
            </w:rPr>
          </w:pPr>
          <w:hyperlink w:anchor="_Toc410128642" w:history="1">
            <w:r w:rsidR="00D53F8F" w:rsidRPr="00D53F8F">
              <w:rPr>
                <w:rStyle w:val="Hyperlink"/>
                <w:noProof/>
              </w:rPr>
              <w:t>5.1.9 Subcontratos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_Toc410128642 \h </w:instrText>
            </w:r>
            <w:r w:rsidR="00D53F8F" w:rsidRPr="00D53F8F">
              <w:rPr>
                <w:noProof/>
                <w:webHidden/>
              </w:rPr>
            </w:r>
            <w:r w:rsidR="00D53F8F" w:rsidRPr="00D53F8F">
              <w:rPr>
                <w:noProof/>
                <w:webHidden/>
              </w:rPr>
              <w:fldChar w:fldCharType="separate"/>
            </w:r>
            <w:r w:rsidR="00417CC0">
              <w:rPr>
                <w:noProof/>
                <w:webHidden/>
              </w:rPr>
              <w:t>37</w:t>
            </w:r>
            <w:r w:rsidR="00D53F8F" w:rsidRPr="00D53F8F">
              <w:rPr>
                <w:noProof/>
                <w:webHidden/>
              </w:rPr>
              <w:fldChar w:fldCharType="end"/>
            </w:r>
          </w:hyperlink>
        </w:p>
        <w:p w14:paraId="5ABAD293" w14:textId="77777777" w:rsidR="00D53F8F" w:rsidRPr="00D53F8F" w:rsidRDefault="008223EA">
          <w:pPr>
            <w:pStyle w:val="TOC3"/>
            <w:rPr>
              <w:rFonts w:asciiTheme="minorHAnsi" w:eastAsiaTheme="minorEastAsia" w:hAnsiTheme="minorHAnsi" w:cstheme="minorBidi"/>
              <w:noProof/>
              <w:lang w:eastAsia="es-DO"/>
            </w:rPr>
          </w:pPr>
          <w:hyperlink w:anchor="_Toc410128643" w:history="1">
            <w:r w:rsidR="00D53F8F" w:rsidRPr="00D53F8F">
              <w:rPr>
                <w:rStyle w:val="Hyperlink"/>
                <w:noProof/>
              </w:rPr>
              <w:t>5.2 Condiciones Específicas del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_Toc410128643 \h </w:instrText>
            </w:r>
            <w:r w:rsidR="00D53F8F" w:rsidRPr="00D53F8F">
              <w:rPr>
                <w:noProof/>
                <w:webHidden/>
              </w:rPr>
            </w:r>
            <w:r w:rsidR="00D53F8F" w:rsidRPr="00D53F8F">
              <w:rPr>
                <w:noProof/>
                <w:webHidden/>
              </w:rPr>
              <w:fldChar w:fldCharType="separate"/>
            </w:r>
            <w:r w:rsidR="00417CC0">
              <w:rPr>
                <w:noProof/>
                <w:webHidden/>
              </w:rPr>
              <w:t>37</w:t>
            </w:r>
            <w:r w:rsidR="00D53F8F" w:rsidRPr="00D53F8F">
              <w:rPr>
                <w:noProof/>
                <w:webHidden/>
              </w:rPr>
              <w:fldChar w:fldCharType="end"/>
            </w:r>
          </w:hyperlink>
        </w:p>
        <w:p w14:paraId="4C2D3787" w14:textId="77777777" w:rsidR="00D53F8F" w:rsidRPr="00D53F8F" w:rsidRDefault="008223EA">
          <w:pPr>
            <w:pStyle w:val="TOC3"/>
            <w:rPr>
              <w:rFonts w:asciiTheme="minorHAnsi" w:eastAsiaTheme="minorEastAsia" w:hAnsiTheme="minorHAnsi" w:cstheme="minorBidi"/>
              <w:noProof/>
              <w:lang w:eastAsia="es-DO"/>
            </w:rPr>
          </w:pPr>
          <w:hyperlink w:anchor="_Toc410128644" w:history="1">
            <w:r w:rsidR="00D53F8F" w:rsidRPr="00D53F8F">
              <w:rPr>
                <w:rStyle w:val="Hyperlink"/>
                <w:noProof/>
              </w:rPr>
              <w:t>5.2.1 Vigencia del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_Toc410128644 \h </w:instrText>
            </w:r>
            <w:r w:rsidR="00D53F8F" w:rsidRPr="00D53F8F">
              <w:rPr>
                <w:noProof/>
                <w:webHidden/>
              </w:rPr>
            </w:r>
            <w:r w:rsidR="00D53F8F" w:rsidRPr="00D53F8F">
              <w:rPr>
                <w:noProof/>
                <w:webHidden/>
              </w:rPr>
              <w:fldChar w:fldCharType="separate"/>
            </w:r>
            <w:r w:rsidR="00417CC0">
              <w:rPr>
                <w:noProof/>
                <w:webHidden/>
              </w:rPr>
              <w:t>37</w:t>
            </w:r>
            <w:r w:rsidR="00D53F8F" w:rsidRPr="00D53F8F">
              <w:rPr>
                <w:noProof/>
                <w:webHidden/>
              </w:rPr>
              <w:fldChar w:fldCharType="end"/>
            </w:r>
          </w:hyperlink>
        </w:p>
        <w:p w14:paraId="7DB825FB" w14:textId="77777777" w:rsidR="00D53F8F" w:rsidRPr="00D53F8F" w:rsidRDefault="008223EA">
          <w:pPr>
            <w:pStyle w:val="TOC3"/>
            <w:rPr>
              <w:rFonts w:asciiTheme="minorHAnsi" w:eastAsiaTheme="minorEastAsia" w:hAnsiTheme="minorHAnsi" w:cstheme="minorBidi"/>
              <w:noProof/>
              <w:lang w:eastAsia="es-DO"/>
            </w:rPr>
          </w:pPr>
          <w:hyperlink w:anchor="_Toc410128645" w:history="1">
            <w:r w:rsidR="00D53F8F" w:rsidRPr="00D53F8F">
              <w:rPr>
                <w:rStyle w:val="Hyperlink"/>
                <w:noProof/>
              </w:rPr>
              <w:t>5.2.2 Inicio del Suministro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_Toc410128645 \h </w:instrText>
            </w:r>
            <w:r w:rsidR="00D53F8F" w:rsidRPr="00D53F8F">
              <w:rPr>
                <w:noProof/>
                <w:webHidden/>
              </w:rPr>
            </w:r>
            <w:r w:rsidR="00D53F8F" w:rsidRPr="00D53F8F">
              <w:rPr>
                <w:noProof/>
                <w:webHidden/>
              </w:rPr>
              <w:fldChar w:fldCharType="separate"/>
            </w:r>
            <w:r w:rsidR="00417CC0">
              <w:rPr>
                <w:noProof/>
                <w:webHidden/>
              </w:rPr>
              <w:t>37</w:t>
            </w:r>
            <w:r w:rsidR="00D53F8F" w:rsidRPr="00D53F8F">
              <w:rPr>
                <w:noProof/>
                <w:webHidden/>
              </w:rPr>
              <w:fldChar w:fldCharType="end"/>
            </w:r>
          </w:hyperlink>
        </w:p>
        <w:p w14:paraId="1C961CA0" w14:textId="77777777" w:rsidR="00D53F8F" w:rsidRPr="00D53F8F" w:rsidRDefault="008223EA">
          <w:pPr>
            <w:pStyle w:val="TOC3"/>
            <w:rPr>
              <w:rFonts w:asciiTheme="minorHAnsi" w:eastAsiaTheme="minorEastAsia" w:hAnsiTheme="minorHAnsi" w:cstheme="minorBidi"/>
              <w:noProof/>
              <w:lang w:eastAsia="es-DO"/>
            </w:rPr>
          </w:pPr>
          <w:hyperlink w:anchor="_Toc410128646" w:history="1">
            <w:r w:rsidR="00D53F8F" w:rsidRPr="00D53F8F">
              <w:rPr>
                <w:rStyle w:val="Hyperlink"/>
                <w:noProof/>
              </w:rPr>
              <w:t>5.2.3 Modificación del Cronograma de Entrega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_Toc410128646 \h </w:instrText>
            </w:r>
            <w:r w:rsidR="00D53F8F" w:rsidRPr="00D53F8F">
              <w:rPr>
                <w:noProof/>
                <w:webHidden/>
              </w:rPr>
            </w:r>
            <w:r w:rsidR="00D53F8F" w:rsidRPr="00D53F8F">
              <w:rPr>
                <w:noProof/>
                <w:webHidden/>
              </w:rPr>
              <w:fldChar w:fldCharType="separate"/>
            </w:r>
            <w:r w:rsidR="00417CC0">
              <w:rPr>
                <w:noProof/>
                <w:webHidden/>
              </w:rPr>
              <w:t>38</w:t>
            </w:r>
            <w:r w:rsidR="00D53F8F" w:rsidRPr="00D53F8F">
              <w:rPr>
                <w:noProof/>
                <w:webHidden/>
              </w:rPr>
              <w:fldChar w:fldCharType="end"/>
            </w:r>
          </w:hyperlink>
        </w:p>
        <w:p w14:paraId="45D4E524" w14:textId="77777777" w:rsidR="00D53F8F" w:rsidRPr="00D53F8F" w:rsidRDefault="008223EA">
          <w:pPr>
            <w:pStyle w:val="TOC3"/>
            <w:rPr>
              <w:rFonts w:asciiTheme="minorHAnsi" w:eastAsiaTheme="minorEastAsia" w:hAnsiTheme="minorHAnsi" w:cstheme="minorBidi"/>
              <w:noProof/>
              <w:lang w:eastAsia="es-DO"/>
            </w:rPr>
          </w:pPr>
          <w:hyperlink w:anchor="_Toc410128647" w:history="1">
            <w:r w:rsidR="00D53F8F" w:rsidRPr="00D53F8F">
              <w:rPr>
                <w:rStyle w:val="Hyperlink"/>
                <w:noProof/>
              </w:rPr>
              <w:t>5.2.4 Entregas Subsiguientes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_Toc410128647 \h </w:instrText>
            </w:r>
            <w:r w:rsidR="00D53F8F" w:rsidRPr="00D53F8F">
              <w:rPr>
                <w:noProof/>
                <w:webHidden/>
              </w:rPr>
            </w:r>
            <w:r w:rsidR="00D53F8F" w:rsidRPr="00D53F8F">
              <w:rPr>
                <w:noProof/>
                <w:webHidden/>
              </w:rPr>
              <w:fldChar w:fldCharType="separate"/>
            </w:r>
            <w:r w:rsidR="00417CC0">
              <w:rPr>
                <w:noProof/>
                <w:webHidden/>
              </w:rPr>
              <w:t>38</w:t>
            </w:r>
            <w:r w:rsidR="00D53F8F" w:rsidRPr="00D53F8F">
              <w:rPr>
                <w:noProof/>
                <w:webHidden/>
              </w:rPr>
              <w:fldChar w:fldCharType="end"/>
            </w:r>
          </w:hyperlink>
        </w:p>
        <w:p w14:paraId="136766B4" w14:textId="77777777" w:rsidR="00D53F8F" w:rsidRPr="00D53F8F" w:rsidRDefault="008223EA">
          <w:pPr>
            <w:pStyle w:val="TOC1"/>
            <w:rPr>
              <w:rFonts w:asciiTheme="minorHAnsi" w:eastAsiaTheme="minorEastAsia" w:hAnsiTheme="minorHAnsi" w:cstheme="minorBidi"/>
              <w:b w:val="0"/>
              <w:bCs w:val="0"/>
              <w:iCs w:val="0"/>
              <w:sz w:val="20"/>
              <w:szCs w:val="20"/>
              <w:lang w:val="es-DO"/>
            </w:rPr>
          </w:pPr>
          <w:hyperlink w:anchor="_Toc410128648" w:history="1">
            <w:r w:rsidR="00D53F8F" w:rsidRPr="00D53F8F">
              <w:rPr>
                <w:rStyle w:val="Hyperlink"/>
                <w:sz w:val="20"/>
                <w:szCs w:val="20"/>
              </w:rPr>
              <w:t>PARTE 3</w:t>
            </w:r>
            <w:r w:rsidR="00D53F8F" w:rsidRPr="00D53F8F">
              <w:rPr>
                <w:webHidden/>
                <w:sz w:val="20"/>
                <w:szCs w:val="20"/>
              </w:rPr>
              <w:tab/>
            </w:r>
            <w:r w:rsidR="00D53F8F" w:rsidRPr="00D53F8F">
              <w:rPr>
                <w:webHidden/>
                <w:sz w:val="20"/>
                <w:szCs w:val="20"/>
              </w:rPr>
              <w:fldChar w:fldCharType="begin"/>
            </w:r>
            <w:r w:rsidR="00D53F8F" w:rsidRPr="00D53F8F">
              <w:rPr>
                <w:webHidden/>
                <w:sz w:val="20"/>
                <w:szCs w:val="20"/>
              </w:rPr>
              <w:instrText xml:space="preserve"> PAGEREF _Toc410128648 \h </w:instrText>
            </w:r>
            <w:r w:rsidR="00D53F8F" w:rsidRPr="00D53F8F">
              <w:rPr>
                <w:webHidden/>
                <w:sz w:val="20"/>
                <w:szCs w:val="20"/>
              </w:rPr>
            </w:r>
            <w:r w:rsidR="00D53F8F" w:rsidRPr="00D53F8F">
              <w:rPr>
                <w:webHidden/>
                <w:sz w:val="20"/>
                <w:szCs w:val="20"/>
              </w:rPr>
              <w:fldChar w:fldCharType="separate"/>
            </w:r>
            <w:r w:rsidR="00417CC0">
              <w:rPr>
                <w:webHidden/>
                <w:sz w:val="20"/>
                <w:szCs w:val="20"/>
              </w:rPr>
              <w:t>39</w:t>
            </w:r>
            <w:r w:rsidR="00D53F8F" w:rsidRPr="00D53F8F">
              <w:rPr>
                <w:webHidden/>
                <w:sz w:val="20"/>
                <w:szCs w:val="20"/>
              </w:rPr>
              <w:fldChar w:fldCharType="end"/>
            </w:r>
          </w:hyperlink>
        </w:p>
        <w:p w14:paraId="00DBCBF4" w14:textId="77777777" w:rsidR="00D53F8F" w:rsidRPr="00D53F8F" w:rsidRDefault="008223EA">
          <w:pPr>
            <w:pStyle w:val="TOC1"/>
            <w:rPr>
              <w:rFonts w:asciiTheme="minorHAnsi" w:eastAsiaTheme="minorEastAsia" w:hAnsiTheme="minorHAnsi" w:cstheme="minorBidi"/>
              <w:b w:val="0"/>
              <w:bCs w:val="0"/>
              <w:iCs w:val="0"/>
              <w:sz w:val="20"/>
              <w:szCs w:val="20"/>
              <w:lang w:val="es-DO"/>
            </w:rPr>
          </w:pPr>
          <w:hyperlink w:anchor="_Toc410128649" w:history="1">
            <w:r w:rsidR="00D53F8F" w:rsidRPr="00D53F8F">
              <w:rPr>
                <w:rStyle w:val="Hyperlink"/>
                <w:sz w:val="20"/>
                <w:szCs w:val="20"/>
              </w:rPr>
              <w:t>ENTREGA Y RECEPCIÓN</w:t>
            </w:r>
            <w:r w:rsidR="00D53F8F" w:rsidRPr="00D53F8F">
              <w:rPr>
                <w:webHidden/>
                <w:sz w:val="20"/>
                <w:szCs w:val="20"/>
              </w:rPr>
              <w:tab/>
            </w:r>
            <w:r w:rsidR="00D53F8F" w:rsidRPr="00D53F8F">
              <w:rPr>
                <w:webHidden/>
                <w:sz w:val="20"/>
                <w:szCs w:val="20"/>
              </w:rPr>
              <w:fldChar w:fldCharType="begin"/>
            </w:r>
            <w:r w:rsidR="00D53F8F" w:rsidRPr="00D53F8F">
              <w:rPr>
                <w:webHidden/>
                <w:sz w:val="20"/>
                <w:szCs w:val="20"/>
              </w:rPr>
              <w:instrText xml:space="preserve"> PAGEREF _Toc410128649 \h </w:instrText>
            </w:r>
            <w:r w:rsidR="00D53F8F" w:rsidRPr="00D53F8F">
              <w:rPr>
                <w:webHidden/>
                <w:sz w:val="20"/>
                <w:szCs w:val="20"/>
              </w:rPr>
            </w:r>
            <w:r w:rsidR="00D53F8F" w:rsidRPr="00D53F8F">
              <w:rPr>
                <w:webHidden/>
                <w:sz w:val="20"/>
                <w:szCs w:val="20"/>
              </w:rPr>
              <w:fldChar w:fldCharType="separate"/>
            </w:r>
            <w:r w:rsidR="00417CC0">
              <w:rPr>
                <w:webHidden/>
                <w:sz w:val="20"/>
                <w:szCs w:val="20"/>
              </w:rPr>
              <w:t>39</w:t>
            </w:r>
            <w:r w:rsidR="00D53F8F" w:rsidRPr="00D53F8F">
              <w:rPr>
                <w:webHidden/>
                <w:sz w:val="20"/>
                <w:szCs w:val="20"/>
              </w:rPr>
              <w:fldChar w:fldCharType="end"/>
            </w:r>
          </w:hyperlink>
        </w:p>
        <w:p w14:paraId="0B2C0AD6" w14:textId="77777777" w:rsidR="00D53F8F" w:rsidRPr="00D53F8F" w:rsidRDefault="008223E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50" w:history="1">
            <w:r w:rsidR="00D53F8F" w:rsidRPr="00D53F8F">
              <w:rPr>
                <w:rStyle w:val="Hyperlink"/>
                <w:noProof/>
                <w:sz w:val="20"/>
                <w:szCs w:val="20"/>
              </w:rPr>
              <w:t>Sección VI</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_Toc410128650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39</w:t>
            </w:r>
            <w:r w:rsidR="00D53F8F" w:rsidRPr="00D53F8F">
              <w:rPr>
                <w:noProof/>
                <w:webHidden/>
                <w:sz w:val="20"/>
                <w:szCs w:val="20"/>
              </w:rPr>
              <w:fldChar w:fldCharType="end"/>
            </w:r>
          </w:hyperlink>
        </w:p>
        <w:p w14:paraId="33A87A41" w14:textId="77777777" w:rsidR="00D53F8F" w:rsidRPr="00D53F8F" w:rsidRDefault="008223E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51" w:history="1">
            <w:r w:rsidR="00D53F8F" w:rsidRPr="00D53F8F">
              <w:rPr>
                <w:rStyle w:val="Hyperlink"/>
                <w:noProof/>
                <w:sz w:val="20"/>
                <w:szCs w:val="20"/>
              </w:rPr>
              <w:t>Recepción de los Productos</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_Toc410128651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39</w:t>
            </w:r>
            <w:r w:rsidR="00D53F8F" w:rsidRPr="00D53F8F">
              <w:rPr>
                <w:noProof/>
                <w:webHidden/>
                <w:sz w:val="20"/>
                <w:szCs w:val="20"/>
              </w:rPr>
              <w:fldChar w:fldCharType="end"/>
            </w:r>
          </w:hyperlink>
        </w:p>
        <w:p w14:paraId="6166CBAB" w14:textId="77777777" w:rsidR="00D53F8F" w:rsidRPr="00D53F8F" w:rsidRDefault="008223EA">
          <w:pPr>
            <w:pStyle w:val="TOC3"/>
            <w:rPr>
              <w:rFonts w:asciiTheme="minorHAnsi" w:eastAsiaTheme="minorEastAsia" w:hAnsiTheme="minorHAnsi" w:cstheme="minorBidi"/>
              <w:noProof/>
              <w:lang w:eastAsia="es-DO"/>
            </w:rPr>
          </w:pPr>
          <w:hyperlink w:anchor="_Toc410128652" w:history="1">
            <w:r w:rsidR="00D53F8F" w:rsidRPr="00D53F8F">
              <w:rPr>
                <w:rStyle w:val="Hyperlink"/>
                <w:noProof/>
              </w:rPr>
              <w:t>6.1 Requisitos de Entrega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_Toc410128652 \h </w:instrText>
            </w:r>
            <w:r w:rsidR="00D53F8F" w:rsidRPr="00D53F8F">
              <w:rPr>
                <w:noProof/>
                <w:webHidden/>
              </w:rPr>
            </w:r>
            <w:r w:rsidR="00D53F8F" w:rsidRPr="00D53F8F">
              <w:rPr>
                <w:noProof/>
                <w:webHidden/>
              </w:rPr>
              <w:fldChar w:fldCharType="separate"/>
            </w:r>
            <w:r w:rsidR="00417CC0">
              <w:rPr>
                <w:noProof/>
                <w:webHidden/>
              </w:rPr>
              <w:t>39</w:t>
            </w:r>
            <w:r w:rsidR="00D53F8F" w:rsidRPr="00D53F8F">
              <w:rPr>
                <w:noProof/>
                <w:webHidden/>
              </w:rPr>
              <w:fldChar w:fldCharType="end"/>
            </w:r>
          </w:hyperlink>
        </w:p>
        <w:p w14:paraId="3FA03C38" w14:textId="77777777" w:rsidR="00D53F8F" w:rsidRPr="00D53F8F" w:rsidRDefault="008223EA">
          <w:pPr>
            <w:pStyle w:val="TOC3"/>
            <w:rPr>
              <w:rFonts w:asciiTheme="minorHAnsi" w:eastAsiaTheme="minorEastAsia" w:hAnsiTheme="minorHAnsi" w:cstheme="minorBidi"/>
              <w:noProof/>
              <w:lang w:eastAsia="es-DO"/>
            </w:rPr>
          </w:pPr>
          <w:hyperlink w:anchor="_Toc410128653" w:history="1">
            <w:r w:rsidR="00D53F8F" w:rsidRPr="00D53F8F">
              <w:rPr>
                <w:rStyle w:val="Hyperlink"/>
                <w:noProof/>
              </w:rPr>
              <w:t>6.2 Recepción Provisional</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_Toc410128653 \h </w:instrText>
            </w:r>
            <w:r w:rsidR="00D53F8F" w:rsidRPr="00D53F8F">
              <w:rPr>
                <w:noProof/>
                <w:webHidden/>
              </w:rPr>
            </w:r>
            <w:r w:rsidR="00D53F8F" w:rsidRPr="00D53F8F">
              <w:rPr>
                <w:noProof/>
                <w:webHidden/>
              </w:rPr>
              <w:fldChar w:fldCharType="separate"/>
            </w:r>
            <w:r w:rsidR="00417CC0">
              <w:rPr>
                <w:noProof/>
                <w:webHidden/>
              </w:rPr>
              <w:t>39</w:t>
            </w:r>
            <w:r w:rsidR="00D53F8F" w:rsidRPr="00D53F8F">
              <w:rPr>
                <w:noProof/>
                <w:webHidden/>
              </w:rPr>
              <w:fldChar w:fldCharType="end"/>
            </w:r>
          </w:hyperlink>
        </w:p>
        <w:p w14:paraId="01331174" w14:textId="77777777" w:rsidR="00D53F8F" w:rsidRPr="00D53F8F" w:rsidRDefault="008223EA">
          <w:pPr>
            <w:pStyle w:val="TOC3"/>
            <w:rPr>
              <w:rFonts w:asciiTheme="minorHAnsi" w:eastAsiaTheme="minorEastAsia" w:hAnsiTheme="minorHAnsi" w:cstheme="minorBidi"/>
              <w:noProof/>
              <w:lang w:eastAsia="es-DO"/>
            </w:rPr>
          </w:pPr>
          <w:hyperlink w:anchor="_Toc410128654" w:history="1">
            <w:r w:rsidR="00D53F8F" w:rsidRPr="00D53F8F">
              <w:rPr>
                <w:rStyle w:val="Hyperlink"/>
                <w:noProof/>
              </w:rPr>
              <w:t>6.3 Recepción Definitiva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_Toc410128654 \h </w:instrText>
            </w:r>
            <w:r w:rsidR="00D53F8F" w:rsidRPr="00D53F8F">
              <w:rPr>
                <w:noProof/>
                <w:webHidden/>
              </w:rPr>
            </w:r>
            <w:r w:rsidR="00D53F8F" w:rsidRPr="00D53F8F">
              <w:rPr>
                <w:noProof/>
                <w:webHidden/>
              </w:rPr>
              <w:fldChar w:fldCharType="separate"/>
            </w:r>
            <w:r w:rsidR="00417CC0">
              <w:rPr>
                <w:noProof/>
                <w:webHidden/>
              </w:rPr>
              <w:t>39</w:t>
            </w:r>
            <w:r w:rsidR="00D53F8F" w:rsidRPr="00D53F8F">
              <w:rPr>
                <w:noProof/>
                <w:webHidden/>
              </w:rPr>
              <w:fldChar w:fldCharType="end"/>
            </w:r>
          </w:hyperlink>
        </w:p>
        <w:p w14:paraId="1F315234" w14:textId="77777777" w:rsidR="00D53F8F" w:rsidRPr="00D53F8F" w:rsidRDefault="008223EA">
          <w:pPr>
            <w:pStyle w:val="TOC3"/>
            <w:rPr>
              <w:rFonts w:asciiTheme="minorHAnsi" w:eastAsiaTheme="minorEastAsia" w:hAnsiTheme="minorHAnsi" w:cstheme="minorBidi"/>
              <w:noProof/>
              <w:lang w:eastAsia="es-DO"/>
            </w:rPr>
          </w:pPr>
          <w:hyperlink w:anchor="_Toc410128655" w:history="1">
            <w:r w:rsidR="00D53F8F" w:rsidRPr="00D53F8F">
              <w:rPr>
                <w:rStyle w:val="Hyperlink"/>
                <w:noProof/>
              </w:rPr>
              <w:t>6.4 Obligaciones del Proveedor</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_Toc410128655 \h </w:instrText>
            </w:r>
            <w:r w:rsidR="00D53F8F" w:rsidRPr="00D53F8F">
              <w:rPr>
                <w:noProof/>
                <w:webHidden/>
              </w:rPr>
            </w:r>
            <w:r w:rsidR="00D53F8F" w:rsidRPr="00D53F8F">
              <w:rPr>
                <w:noProof/>
                <w:webHidden/>
              </w:rPr>
              <w:fldChar w:fldCharType="separate"/>
            </w:r>
            <w:r w:rsidR="00417CC0">
              <w:rPr>
                <w:noProof/>
                <w:webHidden/>
              </w:rPr>
              <w:t>39</w:t>
            </w:r>
            <w:r w:rsidR="00D53F8F" w:rsidRPr="00D53F8F">
              <w:rPr>
                <w:noProof/>
                <w:webHidden/>
              </w:rPr>
              <w:fldChar w:fldCharType="end"/>
            </w:r>
          </w:hyperlink>
        </w:p>
        <w:p w14:paraId="422B5E2C" w14:textId="77777777" w:rsidR="00D53F8F" w:rsidRPr="00D53F8F" w:rsidRDefault="008223E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56" w:history="1">
            <w:r w:rsidR="00D53F8F" w:rsidRPr="00D53F8F">
              <w:rPr>
                <w:rStyle w:val="Hyperlink"/>
                <w:noProof/>
                <w:sz w:val="20"/>
                <w:szCs w:val="20"/>
              </w:rPr>
              <w:t>Sección VII</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_Toc410128656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40</w:t>
            </w:r>
            <w:r w:rsidR="00D53F8F" w:rsidRPr="00D53F8F">
              <w:rPr>
                <w:noProof/>
                <w:webHidden/>
                <w:sz w:val="20"/>
                <w:szCs w:val="20"/>
              </w:rPr>
              <w:fldChar w:fldCharType="end"/>
            </w:r>
          </w:hyperlink>
        </w:p>
        <w:p w14:paraId="14C895B1" w14:textId="77777777" w:rsidR="00D53F8F" w:rsidRPr="00D53F8F" w:rsidRDefault="008223E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57" w:history="1">
            <w:r w:rsidR="00D53F8F" w:rsidRPr="00D53F8F">
              <w:rPr>
                <w:rStyle w:val="Hyperlink"/>
                <w:noProof/>
                <w:sz w:val="20"/>
                <w:szCs w:val="20"/>
              </w:rPr>
              <w:t>Formularios</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_Toc410128657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40</w:t>
            </w:r>
            <w:r w:rsidR="00D53F8F" w:rsidRPr="00D53F8F">
              <w:rPr>
                <w:noProof/>
                <w:webHidden/>
                <w:sz w:val="20"/>
                <w:szCs w:val="20"/>
              </w:rPr>
              <w:fldChar w:fldCharType="end"/>
            </w:r>
          </w:hyperlink>
        </w:p>
        <w:p w14:paraId="6E235F0C" w14:textId="77777777" w:rsidR="00D53F8F" w:rsidRPr="00D53F8F" w:rsidRDefault="008223EA">
          <w:pPr>
            <w:pStyle w:val="TOC3"/>
            <w:rPr>
              <w:rFonts w:asciiTheme="minorHAnsi" w:eastAsiaTheme="minorEastAsia" w:hAnsiTheme="minorHAnsi" w:cstheme="minorBidi"/>
              <w:noProof/>
              <w:lang w:eastAsia="es-DO"/>
            </w:rPr>
          </w:pPr>
          <w:hyperlink w:anchor="_Toc410128658" w:history="1">
            <w:r w:rsidR="00D53F8F" w:rsidRPr="00D53F8F">
              <w:rPr>
                <w:rStyle w:val="Hyperlink"/>
                <w:noProof/>
              </w:rPr>
              <w:t>7.1 Formularios Tipo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_Toc410128658 \h </w:instrText>
            </w:r>
            <w:r w:rsidR="00D53F8F" w:rsidRPr="00D53F8F">
              <w:rPr>
                <w:noProof/>
                <w:webHidden/>
              </w:rPr>
            </w:r>
            <w:r w:rsidR="00D53F8F" w:rsidRPr="00D53F8F">
              <w:rPr>
                <w:noProof/>
                <w:webHidden/>
              </w:rPr>
              <w:fldChar w:fldCharType="separate"/>
            </w:r>
            <w:r w:rsidR="00417CC0">
              <w:rPr>
                <w:noProof/>
                <w:webHidden/>
              </w:rPr>
              <w:t>40</w:t>
            </w:r>
            <w:r w:rsidR="00D53F8F" w:rsidRPr="00D53F8F">
              <w:rPr>
                <w:noProof/>
                <w:webHidden/>
              </w:rPr>
              <w:fldChar w:fldCharType="end"/>
            </w:r>
          </w:hyperlink>
        </w:p>
        <w:p w14:paraId="5E022E97" w14:textId="77777777" w:rsidR="00D53F8F" w:rsidRPr="00D53F8F" w:rsidRDefault="008223EA">
          <w:pPr>
            <w:pStyle w:val="TOC3"/>
            <w:rPr>
              <w:rFonts w:asciiTheme="minorHAnsi" w:eastAsiaTheme="minorEastAsia" w:hAnsiTheme="minorHAnsi" w:cstheme="minorBidi"/>
              <w:noProof/>
              <w:lang w:eastAsia="es-DO"/>
            </w:rPr>
          </w:pPr>
          <w:hyperlink w:anchor="_Toc410128659" w:history="1">
            <w:r w:rsidR="00D53F8F" w:rsidRPr="00D53F8F">
              <w:rPr>
                <w:rStyle w:val="Hyperlink"/>
                <w:noProof/>
              </w:rPr>
              <w:t>7.2 Anexos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_Toc410128659 \h </w:instrText>
            </w:r>
            <w:r w:rsidR="00D53F8F" w:rsidRPr="00D53F8F">
              <w:rPr>
                <w:noProof/>
                <w:webHidden/>
              </w:rPr>
            </w:r>
            <w:r w:rsidR="00D53F8F" w:rsidRPr="00D53F8F">
              <w:rPr>
                <w:noProof/>
                <w:webHidden/>
              </w:rPr>
              <w:fldChar w:fldCharType="separate"/>
            </w:r>
            <w:r w:rsidR="00417CC0">
              <w:rPr>
                <w:noProof/>
                <w:webHidden/>
              </w:rPr>
              <w:t>40</w:t>
            </w:r>
            <w:r w:rsidR="00D53F8F" w:rsidRPr="00D53F8F">
              <w:rPr>
                <w:noProof/>
                <w:webHidden/>
              </w:rPr>
              <w:fldChar w:fldCharType="end"/>
            </w:r>
          </w:hyperlink>
        </w:p>
        <w:p w14:paraId="14C251F7" w14:textId="77777777" w:rsidR="00E30264" w:rsidRPr="0037766B" w:rsidRDefault="007221AF" w:rsidP="00F4136F">
          <w:pPr>
            <w:rPr>
              <w:rFonts w:ascii="Arial Narrow" w:hAnsi="Arial Narrow" w:cs="Arial"/>
              <w:sz w:val="20"/>
              <w:szCs w:val="20"/>
            </w:rPr>
          </w:pPr>
          <w:r w:rsidRPr="00D53F8F">
            <w:rPr>
              <w:rFonts w:ascii="Arial Narrow" w:hAnsi="Arial Narrow" w:cs="Arial"/>
              <w:sz w:val="20"/>
              <w:szCs w:val="20"/>
              <w:lang w:val="es-ES_tradnl"/>
            </w:rPr>
            <w:fldChar w:fldCharType="end"/>
          </w:r>
        </w:p>
      </w:sdtContent>
    </w:sdt>
    <w:bookmarkEnd w:id="0" w:displacedByCustomXml="prev"/>
    <w:p w14:paraId="7DCF34E9" w14:textId="77777777" w:rsidR="0011034F" w:rsidRPr="00161AC3" w:rsidRDefault="0011034F" w:rsidP="00DE1A17">
      <w:pPr>
        <w:pStyle w:val="Heading1"/>
        <w:rPr>
          <w:sz w:val="24"/>
        </w:rPr>
      </w:pPr>
      <w:bookmarkStart w:id="1" w:name="_Toc185953109"/>
    </w:p>
    <w:p w14:paraId="112DDA17" w14:textId="77777777" w:rsidR="0098185E" w:rsidRPr="00161AC3" w:rsidRDefault="0098185E" w:rsidP="00DE1A17">
      <w:pPr>
        <w:pStyle w:val="Heading1"/>
        <w:rPr>
          <w:sz w:val="24"/>
        </w:rPr>
      </w:pPr>
    </w:p>
    <w:p w14:paraId="2714592F" w14:textId="77777777" w:rsidR="005E2318" w:rsidRPr="006F4D3D" w:rsidRDefault="005E2318" w:rsidP="00F4136F">
      <w:pPr>
        <w:rPr>
          <w:rFonts w:ascii="Arial Narrow" w:hAnsi="Arial Narrow"/>
        </w:rPr>
      </w:pPr>
    </w:p>
    <w:p w14:paraId="52AE15B9" w14:textId="77777777" w:rsidR="005E2318" w:rsidRPr="003714DF" w:rsidRDefault="005E2318" w:rsidP="00F4136F">
      <w:pPr>
        <w:rPr>
          <w:rFonts w:ascii="Arial Narrow" w:hAnsi="Arial Narrow"/>
        </w:rPr>
      </w:pPr>
    </w:p>
    <w:p w14:paraId="7B843624" w14:textId="77777777" w:rsidR="005E2318" w:rsidRPr="006F4D3D" w:rsidRDefault="005E2318" w:rsidP="00F4136F">
      <w:pPr>
        <w:rPr>
          <w:rFonts w:ascii="Arial Narrow" w:hAnsi="Arial Narrow"/>
        </w:rPr>
      </w:pPr>
    </w:p>
    <w:p w14:paraId="1A1DFE6A" w14:textId="77777777" w:rsidR="005E2318" w:rsidRPr="006F4D3D" w:rsidRDefault="005E2318" w:rsidP="00F4136F">
      <w:pPr>
        <w:rPr>
          <w:rFonts w:ascii="Arial Narrow" w:hAnsi="Arial Narrow"/>
        </w:rPr>
      </w:pPr>
    </w:p>
    <w:p w14:paraId="0BB5DB63" w14:textId="77777777" w:rsidR="005E2318" w:rsidRPr="006F4D3D" w:rsidRDefault="005E2318" w:rsidP="00F4136F">
      <w:pPr>
        <w:rPr>
          <w:rFonts w:ascii="Arial Narrow" w:hAnsi="Arial Narrow"/>
        </w:rPr>
      </w:pPr>
    </w:p>
    <w:p w14:paraId="5AAE2541" w14:textId="77777777" w:rsidR="005E2318" w:rsidRPr="006F4D3D" w:rsidRDefault="005E2318" w:rsidP="00F4136F">
      <w:pPr>
        <w:rPr>
          <w:rFonts w:ascii="Arial Narrow" w:hAnsi="Arial Narrow"/>
        </w:rPr>
      </w:pPr>
    </w:p>
    <w:p w14:paraId="65D8029B" w14:textId="77777777" w:rsidR="005E2318" w:rsidRPr="006F4D3D" w:rsidRDefault="005E2318" w:rsidP="00F4136F">
      <w:pPr>
        <w:rPr>
          <w:rFonts w:ascii="Arial Narrow" w:hAnsi="Arial Narrow"/>
        </w:rPr>
      </w:pPr>
    </w:p>
    <w:p w14:paraId="2AE8E5E7" w14:textId="77777777" w:rsidR="005E2318" w:rsidRPr="006F4D3D" w:rsidRDefault="005E2318" w:rsidP="00F4136F">
      <w:pPr>
        <w:rPr>
          <w:rFonts w:ascii="Arial Narrow" w:hAnsi="Arial Narrow"/>
        </w:rPr>
      </w:pPr>
    </w:p>
    <w:p w14:paraId="43C8907B" w14:textId="77777777" w:rsidR="005E2318" w:rsidRPr="006F4D3D" w:rsidRDefault="005E2318" w:rsidP="00F4136F">
      <w:pPr>
        <w:rPr>
          <w:rFonts w:ascii="Arial Narrow" w:hAnsi="Arial Narrow"/>
        </w:rPr>
      </w:pPr>
    </w:p>
    <w:p w14:paraId="005B960E" w14:textId="77777777" w:rsidR="005E2318" w:rsidRPr="006F4D3D" w:rsidRDefault="005E2318" w:rsidP="00F4136F">
      <w:pPr>
        <w:rPr>
          <w:rFonts w:ascii="Arial Narrow" w:hAnsi="Arial Narrow"/>
        </w:rPr>
      </w:pPr>
    </w:p>
    <w:p w14:paraId="5498429E" w14:textId="77777777" w:rsidR="005E2318" w:rsidRPr="006F4D3D" w:rsidRDefault="005E2318" w:rsidP="00F4136F">
      <w:pPr>
        <w:rPr>
          <w:rFonts w:ascii="Arial Narrow" w:hAnsi="Arial Narrow"/>
        </w:rPr>
      </w:pPr>
    </w:p>
    <w:p w14:paraId="704095B1" w14:textId="77777777" w:rsidR="005E2318" w:rsidRPr="006F4D3D" w:rsidRDefault="005E2318" w:rsidP="00F4136F">
      <w:pPr>
        <w:rPr>
          <w:rFonts w:ascii="Arial Narrow" w:hAnsi="Arial Narrow"/>
        </w:rPr>
      </w:pPr>
    </w:p>
    <w:p w14:paraId="78BB9DE9" w14:textId="77777777" w:rsidR="005E2318" w:rsidRPr="006F4D3D" w:rsidRDefault="005E2318" w:rsidP="00F4136F">
      <w:pPr>
        <w:rPr>
          <w:rFonts w:ascii="Arial Narrow" w:hAnsi="Arial Narrow"/>
        </w:rPr>
      </w:pPr>
    </w:p>
    <w:p w14:paraId="50A5E22A" w14:textId="77777777" w:rsidR="005E2318" w:rsidRPr="006F4D3D" w:rsidRDefault="005E2318" w:rsidP="00F4136F">
      <w:pPr>
        <w:rPr>
          <w:rFonts w:ascii="Arial Narrow" w:hAnsi="Arial Narrow"/>
        </w:rPr>
      </w:pPr>
    </w:p>
    <w:p w14:paraId="06E23C1A" w14:textId="77777777" w:rsidR="005E2318" w:rsidRPr="006F4D3D" w:rsidRDefault="005E2318" w:rsidP="00F4136F">
      <w:pPr>
        <w:rPr>
          <w:rFonts w:ascii="Arial Narrow" w:hAnsi="Arial Narrow"/>
        </w:rPr>
      </w:pPr>
    </w:p>
    <w:p w14:paraId="302878EE" w14:textId="77777777" w:rsidR="005E2318" w:rsidRPr="006F4D3D" w:rsidRDefault="005E2318" w:rsidP="00F4136F">
      <w:pPr>
        <w:rPr>
          <w:rFonts w:ascii="Arial Narrow" w:hAnsi="Arial Narrow"/>
        </w:rPr>
      </w:pPr>
    </w:p>
    <w:p w14:paraId="1BB400E1" w14:textId="77777777" w:rsidR="005E2318" w:rsidRPr="006F4D3D" w:rsidRDefault="005E2318" w:rsidP="00F4136F">
      <w:pPr>
        <w:rPr>
          <w:rFonts w:ascii="Arial Narrow" w:hAnsi="Arial Narrow"/>
        </w:rPr>
      </w:pPr>
    </w:p>
    <w:p w14:paraId="639276FA" w14:textId="77777777" w:rsidR="005E2318" w:rsidRPr="006F4D3D" w:rsidRDefault="005E2318" w:rsidP="00F4136F">
      <w:pPr>
        <w:rPr>
          <w:rFonts w:ascii="Arial Narrow" w:hAnsi="Arial Narrow"/>
        </w:rPr>
      </w:pPr>
    </w:p>
    <w:p w14:paraId="04EB3A5A" w14:textId="77777777" w:rsidR="003016DC" w:rsidRPr="006F4D3D" w:rsidRDefault="003016DC" w:rsidP="00F4136F">
      <w:pPr>
        <w:rPr>
          <w:rFonts w:ascii="Arial Narrow" w:hAnsi="Arial Narrow"/>
        </w:rPr>
      </w:pPr>
    </w:p>
    <w:p w14:paraId="4F2A46E4" w14:textId="77777777" w:rsidR="003016DC" w:rsidRPr="006F4D3D" w:rsidRDefault="003016DC" w:rsidP="00F4136F">
      <w:pPr>
        <w:rPr>
          <w:rFonts w:ascii="Arial Narrow" w:hAnsi="Arial Narrow"/>
        </w:rPr>
      </w:pPr>
    </w:p>
    <w:p w14:paraId="23EE7B83" w14:textId="77777777" w:rsidR="003016DC" w:rsidRPr="006F4D3D" w:rsidRDefault="003016DC" w:rsidP="00F4136F">
      <w:pPr>
        <w:rPr>
          <w:rFonts w:ascii="Arial Narrow" w:hAnsi="Arial Narrow"/>
        </w:rPr>
      </w:pPr>
    </w:p>
    <w:p w14:paraId="0F050C89" w14:textId="77777777" w:rsidR="003016DC" w:rsidRPr="006F4D3D" w:rsidRDefault="003016DC" w:rsidP="00F4136F">
      <w:pPr>
        <w:rPr>
          <w:rFonts w:ascii="Arial Narrow" w:hAnsi="Arial Narrow"/>
        </w:rPr>
      </w:pPr>
    </w:p>
    <w:p w14:paraId="4FBEA33C" w14:textId="77777777" w:rsidR="003016DC" w:rsidRPr="006F4D3D" w:rsidRDefault="003016DC" w:rsidP="00F4136F">
      <w:pPr>
        <w:rPr>
          <w:rFonts w:ascii="Arial Narrow" w:hAnsi="Arial Narrow"/>
        </w:rPr>
      </w:pPr>
    </w:p>
    <w:p w14:paraId="77AE8845" w14:textId="77777777" w:rsidR="006E14F2" w:rsidRDefault="006E14F2" w:rsidP="00F4136F">
      <w:pPr>
        <w:rPr>
          <w:rFonts w:ascii="Arial Narrow" w:hAnsi="Arial Narrow"/>
        </w:rPr>
      </w:pPr>
    </w:p>
    <w:p w14:paraId="7DAEBD2B" w14:textId="77777777" w:rsidR="005E2318" w:rsidRPr="006F4D3D" w:rsidRDefault="005E2318" w:rsidP="00F4136F">
      <w:pPr>
        <w:rPr>
          <w:rFonts w:ascii="Arial Narrow" w:hAnsi="Arial Narrow"/>
        </w:rPr>
      </w:pPr>
    </w:p>
    <w:p w14:paraId="339C0F6F" w14:textId="77777777" w:rsidR="00124567" w:rsidRPr="00161AC3" w:rsidRDefault="00325F3A" w:rsidP="00DE1A17">
      <w:pPr>
        <w:pStyle w:val="Heading1"/>
        <w:rPr>
          <w:sz w:val="24"/>
        </w:rPr>
      </w:pPr>
      <w:bookmarkStart w:id="2" w:name="_Toc410128556"/>
      <w:r w:rsidRPr="00161AC3">
        <w:rPr>
          <w:sz w:val="24"/>
        </w:rPr>
        <w:t>GENERALIDADES</w:t>
      </w:r>
      <w:bookmarkEnd w:id="1"/>
      <w:bookmarkEnd w:id="2"/>
    </w:p>
    <w:p w14:paraId="0508F610" w14:textId="77777777" w:rsidR="00DE1A17" w:rsidRPr="006F4D3D" w:rsidRDefault="00DE1A17" w:rsidP="00926487">
      <w:pPr>
        <w:pStyle w:val="Heading2"/>
      </w:pPr>
    </w:p>
    <w:p w14:paraId="43D46408" w14:textId="77777777" w:rsidR="000D0C10" w:rsidRPr="003714DF" w:rsidRDefault="000D0C10" w:rsidP="00926487">
      <w:pPr>
        <w:pStyle w:val="Heading2"/>
      </w:pPr>
      <w:bookmarkStart w:id="3" w:name="_Toc410128557"/>
      <w:r w:rsidRPr="003714DF">
        <w:t>Prefacio</w:t>
      </w:r>
      <w:bookmarkEnd w:id="3"/>
    </w:p>
    <w:p w14:paraId="460E64CB" w14:textId="77777777" w:rsidR="000D0C10" w:rsidRPr="006F4D3D" w:rsidRDefault="000D0C10" w:rsidP="00F4136F">
      <w:pPr>
        <w:rPr>
          <w:rFonts w:ascii="Arial Narrow" w:hAnsi="Arial Narrow" w:cs="Arial"/>
          <w:b/>
          <w:bCs/>
        </w:rPr>
      </w:pPr>
    </w:p>
    <w:p w14:paraId="313D8A14" w14:textId="77777777" w:rsidR="000D0C10" w:rsidRPr="006F4D3D" w:rsidRDefault="000D0C10" w:rsidP="00F4136F">
      <w:pPr>
        <w:rPr>
          <w:rFonts w:ascii="Arial Narrow" w:hAnsi="Arial Narrow" w:cs="Arial"/>
          <w:b/>
          <w:bCs/>
        </w:rPr>
      </w:pPr>
    </w:p>
    <w:p w14:paraId="20E6DBF0" w14:textId="77777777" w:rsidR="00110053" w:rsidRPr="001A036A" w:rsidRDefault="00110053" w:rsidP="00110053">
      <w:pPr>
        <w:pStyle w:val="Outline"/>
        <w:tabs>
          <w:tab w:val="left" w:pos="9192"/>
        </w:tabs>
        <w:spacing w:before="0" w:line="240" w:lineRule="auto"/>
        <w:ind w:right="-22"/>
        <w:rPr>
          <w:rFonts w:ascii="Arial Narrow" w:hAnsi="Arial Narrow" w:cs="Arial"/>
          <w:kern w:val="0"/>
          <w:szCs w:val="24"/>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 xml:space="preserve">(2012). </w:t>
      </w:r>
    </w:p>
    <w:p w14:paraId="53904247" w14:textId="77777777" w:rsidR="00110053" w:rsidRPr="001A036A" w:rsidRDefault="00110053" w:rsidP="00110053">
      <w:pPr>
        <w:tabs>
          <w:tab w:val="left" w:pos="9192"/>
        </w:tabs>
        <w:ind w:right="146"/>
        <w:rPr>
          <w:rFonts w:ascii="Arial Narrow" w:hAnsi="Arial Narrow" w:cs="Arial"/>
        </w:rPr>
      </w:pPr>
    </w:p>
    <w:p w14:paraId="604B918E" w14:textId="77777777" w:rsidR="00110053" w:rsidRDefault="00110053" w:rsidP="00110053">
      <w:pPr>
        <w:tabs>
          <w:tab w:val="left" w:pos="9192"/>
        </w:tabs>
        <w:ind w:right="-22"/>
        <w:rPr>
          <w:rFonts w:ascii="Arial" w:hAnsi="Arial" w:cs="Arial"/>
        </w:rPr>
      </w:pPr>
      <w:r w:rsidRPr="00DB4CDC">
        <w:rPr>
          <w:rFonts w:ascii="Arial Narrow" w:hAnsi="Arial Narrow" w:cs="Arial"/>
        </w:rPr>
        <w:t xml:space="preserve">El presente documento contiene los requisitos y normativa para participar </w:t>
      </w:r>
      <w:r w:rsidRPr="00681D24">
        <w:rPr>
          <w:rFonts w:ascii="Arial Narrow" w:hAnsi="Arial Narrow" w:cs="Arial"/>
        </w:rPr>
        <w:t xml:space="preserve">en este proceso de Licitación </w:t>
      </w:r>
      <w:r>
        <w:rPr>
          <w:rFonts w:ascii="Arial Narrow" w:hAnsi="Arial Narrow" w:cs="Arial"/>
        </w:rPr>
        <w:t>Pública Nacional</w:t>
      </w:r>
      <w:r w:rsidRPr="00681D24">
        <w:rPr>
          <w:rFonts w:ascii="Arial Narrow" w:hAnsi="Arial Narrow" w:cs="Arial"/>
        </w:rPr>
        <w:t xml:space="preserve"> de Etapas Múltiples</w:t>
      </w:r>
      <w:r w:rsidRPr="00681D24">
        <w:rPr>
          <w:rFonts w:ascii="Arial" w:hAnsi="Arial" w:cs="Arial"/>
        </w:rPr>
        <w:t>.</w:t>
      </w:r>
      <w:r>
        <w:rPr>
          <w:rFonts w:ascii="Arial" w:hAnsi="Arial" w:cs="Arial"/>
        </w:rPr>
        <w:t xml:space="preserve">  </w:t>
      </w:r>
    </w:p>
    <w:p w14:paraId="4E1BE6C7" w14:textId="77777777" w:rsidR="00110053" w:rsidRDefault="00110053" w:rsidP="00110053">
      <w:pPr>
        <w:tabs>
          <w:tab w:val="left" w:pos="9192"/>
        </w:tabs>
        <w:ind w:right="-22"/>
        <w:rPr>
          <w:rFonts w:ascii="Arial" w:hAnsi="Arial" w:cs="Arial"/>
        </w:rPr>
      </w:pPr>
    </w:p>
    <w:p w14:paraId="1F71333E" w14:textId="77777777" w:rsidR="00110053" w:rsidRPr="001A036A" w:rsidRDefault="00110053" w:rsidP="00110053">
      <w:pPr>
        <w:tabs>
          <w:tab w:val="left" w:pos="9192"/>
        </w:tabs>
        <w:ind w:right="-22"/>
        <w:rPr>
          <w:rFonts w:ascii="Arial Narrow" w:hAnsi="Arial Narrow" w:cs="Arial"/>
        </w:rPr>
      </w:pPr>
      <w:r w:rsidRPr="001A036A">
        <w:rPr>
          <w:rFonts w:ascii="Arial Narrow" w:hAnsi="Arial Narrow" w:cs="Arial"/>
        </w:rPr>
        <w:t>A c</w:t>
      </w:r>
      <w:r>
        <w:rPr>
          <w:rFonts w:ascii="Arial Narrow" w:hAnsi="Arial Narrow" w:cs="Arial"/>
        </w:rPr>
        <w:t xml:space="preserve">ontinuación se incluye la </w:t>
      </w:r>
      <w:r w:rsidRPr="001A036A">
        <w:rPr>
          <w:rFonts w:ascii="Arial Narrow" w:hAnsi="Arial Narrow" w:cs="Arial"/>
        </w:rPr>
        <w:t>descripción de su contenido.</w:t>
      </w:r>
    </w:p>
    <w:p w14:paraId="54C787EC" w14:textId="77777777" w:rsidR="003C69CA" w:rsidRPr="006F4D3D" w:rsidRDefault="003C69CA" w:rsidP="00F4136F">
      <w:pPr>
        <w:tabs>
          <w:tab w:val="left" w:pos="9192"/>
        </w:tabs>
        <w:ind w:right="-22"/>
        <w:rPr>
          <w:rFonts w:ascii="Arial Narrow" w:hAnsi="Arial Narrow" w:cs="Arial"/>
        </w:rPr>
      </w:pPr>
    </w:p>
    <w:p w14:paraId="05B63DA2" w14:textId="77777777" w:rsidR="003C69CA" w:rsidRPr="006F4D3D" w:rsidRDefault="003C69CA" w:rsidP="00F4136F">
      <w:pPr>
        <w:tabs>
          <w:tab w:val="left" w:pos="9192"/>
        </w:tabs>
        <w:ind w:right="-22"/>
        <w:rPr>
          <w:rFonts w:ascii="Arial Narrow" w:hAnsi="Arial Narrow" w:cs="Arial"/>
        </w:rPr>
      </w:pPr>
    </w:p>
    <w:p w14:paraId="3B671B9C" w14:textId="77777777" w:rsidR="003C69CA" w:rsidRPr="006F4D3D" w:rsidRDefault="003C69CA" w:rsidP="00F4136F">
      <w:pPr>
        <w:tabs>
          <w:tab w:val="left" w:pos="9192"/>
        </w:tabs>
        <w:ind w:right="-22"/>
        <w:rPr>
          <w:rFonts w:ascii="Arial Narrow" w:hAnsi="Arial Narrow" w:cs="Arial"/>
        </w:rPr>
      </w:pPr>
    </w:p>
    <w:p w14:paraId="7D9B0C81" w14:textId="77777777" w:rsidR="003C69CA" w:rsidRPr="006F4D3D" w:rsidRDefault="003C69CA" w:rsidP="00F4136F">
      <w:pPr>
        <w:tabs>
          <w:tab w:val="left" w:pos="9192"/>
        </w:tabs>
        <w:ind w:right="-22"/>
        <w:rPr>
          <w:rFonts w:ascii="Arial Narrow" w:hAnsi="Arial Narrow" w:cs="Arial"/>
        </w:rPr>
      </w:pPr>
    </w:p>
    <w:p w14:paraId="403BB317" w14:textId="77777777" w:rsidR="003C69CA" w:rsidRPr="006F4D3D" w:rsidRDefault="003C69CA" w:rsidP="00F4136F">
      <w:pPr>
        <w:tabs>
          <w:tab w:val="left" w:pos="9192"/>
        </w:tabs>
        <w:ind w:right="-22"/>
        <w:rPr>
          <w:rFonts w:ascii="Arial Narrow" w:hAnsi="Arial Narrow" w:cs="Arial"/>
        </w:rPr>
      </w:pPr>
    </w:p>
    <w:p w14:paraId="4D524781" w14:textId="77777777" w:rsidR="003C69CA" w:rsidRPr="006F4D3D" w:rsidRDefault="003C69CA" w:rsidP="00F4136F">
      <w:pPr>
        <w:tabs>
          <w:tab w:val="left" w:pos="9192"/>
        </w:tabs>
        <w:ind w:right="-22"/>
        <w:rPr>
          <w:rFonts w:ascii="Arial Narrow" w:hAnsi="Arial Narrow" w:cs="Arial"/>
        </w:rPr>
      </w:pPr>
    </w:p>
    <w:p w14:paraId="688E0B02" w14:textId="77777777" w:rsidR="003C69CA" w:rsidRPr="006F4D3D" w:rsidRDefault="003C69CA" w:rsidP="00F4136F">
      <w:pPr>
        <w:tabs>
          <w:tab w:val="left" w:pos="9192"/>
        </w:tabs>
        <w:ind w:right="-22"/>
        <w:rPr>
          <w:rFonts w:ascii="Arial Narrow" w:hAnsi="Arial Narrow" w:cs="Arial"/>
        </w:rPr>
      </w:pPr>
    </w:p>
    <w:p w14:paraId="2C494231" w14:textId="77777777" w:rsidR="003C69CA" w:rsidRPr="006F4D3D" w:rsidRDefault="003C69CA" w:rsidP="00F4136F">
      <w:pPr>
        <w:tabs>
          <w:tab w:val="left" w:pos="9192"/>
        </w:tabs>
        <w:ind w:right="-22"/>
        <w:rPr>
          <w:rFonts w:ascii="Arial Narrow" w:hAnsi="Arial Narrow" w:cs="Arial"/>
        </w:rPr>
      </w:pPr>
    </w:p>
    <w:p w14:paraId="117D0BF3" w14:textId="77777777" w:rsidR="003C69CA" w:rsidRPr="006F4D3D" w:rsidRDefault="003C69CA" w:rsidP="00F4136F">
      <w:pPr>
        <w:tabs>
          <w:tab w:val="left" w:pos="9192"/>
        </w:tabs>
        <w:ind w:right="-22"/>
        <w:rPr>
          <w:rFonts w:ascii="Arial Narrow" w:hAnsi="Arial Narrow" w:cs="Arial"/>
        </w:rPr>
      </w:pPr>
    </w:p>
    <w:p w14:paraId="05401AF5" w14:textId="77777777" w:rsidR="003C69CA" w:rsidRPr="006F4D3D" w:rsidRDefault="003C69CA" w:rsidP="00F4136F">
      <w:pPr>
        <w:tabs>
          <w:tab w:val="left" w:pos="9192"/>
        </w:tabs>
        <w:ind w:right="-22"/>
        <w:rPr>
          <w:rFonts w:ascii="Arial Narrow" w:hAnsi="Arial Narrow" w:cs="Arial"/>
        </w:rPr>
      </w:pPr>
    </w:p>
    <w:p w14:paraId="0756ECE5" w14:textId="77777777" w:rsidR="003C69CA" w:rsidRPr="006F4D3D" w:rsidRDefault="003C69CA" w:rsidP="00F4136F">
      <w:pPr>
        <w:tabs>
          <w:tab w:val="left" w:pos="9192"/>
        </w:tabs>
        <w:ind w:right="-22"/>
        <w:rPr>
          <w:rFonts w:ascii="Arial Narrow" w:hAnsi="Arial Narrow" w:cs="Arial"/>
        </w:rPr>
      </w:pPr>
    </w:p>
    <w:p w14:paraId="2CCAB009" w14:textId="77777777" w:rsidR="003C69CA" w:rsidRPr="006F4D3D" w:rsidRDefault="003C69CA" w:rsidP="00F4136F">
      <w:pPr>
        <w:tabs>
          <w:tab w:val="left" w:pos="9192"/>
        </w:tabs>
        <w:ind w:right="-22"/>
        <w:rPr>
          <w:rFonts w:ascii="Arial Narrow" w:hAnsi="Arial Narrow" w:cs="Arial"/>
        </w:rPr>
      </w:pPr>
    </w:p>
    <w:p w14:paraId="76D00E80" w14:textId="77777777" w:rsidR="003C69CA" w:rsidRPr="006F4D3D" w:rsidRDefault="003C69CA" w:rsidP="00F4136F">
      <w:pPr>
        <w:tabs>
          <w:tab w:val="left" w:pos="9192"/>
        </w:tabs>
        <w:ind w:right="-22"/>
        <w:rPr>
          <w:rFonts w:ascii="Arial Narrow" w:hAnsi="Arial Narrow" w:cs="Arial"/>
        </w:rPr>
      </w:pPr>
    </w:p>
    <w:p w14:paraId="26C93E69" w14:textId="77777777" w:rsidR="003C69CA" w:rsidRPr="006F4D3D" w:rsidRDefault="003C69CA" w:rsidP="00F4136F">
      <w:pPr>
        <w:tabs>
          <w:tab w:val="left" w:pos="9192"/>
        </w:tabs>
        <w:ind w:right="-22"/>
        <w:rPr>
          <w:rFonts w:ascii="Arial Narrow" w:hAnsi="Arial Narrow" w:cs="Arial"/>
        </w:rPr>
      </w:pPr>
    </w:p>
    <w:p w14:paraId="116C0A01" w14:textId="77777777" w:rsidR="003C69CA" w:rsidRPr="006F4D3D" w:rsidRDefault="003C69CA" w:rsidP="00F4136F">
      <w:pPr>
        <w:tabs>
          <w:tab w:val="left" w:pos="9192"/>
        </w:tabs>
        <w:ind w:right="-22"/>
        <w:rPr>
          <w:rFonts w:ascii="Arial Narrow" w:hAnsi="Arial Narrow" w:cs="Arial"/>
        </w:rPr>
      </w:pPr>
    </w:p>
    <w:p w14:paraId="78C88341" w14:textId="77777777" w:rsidR="003C69CA" w:rsidRPr="006F4D3D" w:rsidRDefault="003C69CA" w:rsidP="00F4136F">
      <w:pPr>
        <w:tabs>
          <w:tab w:val="left" w:pos="9192"/>
        </w:tabs>
        <w:ind w:right="-22"/>
        <w:rPr>
          <w:rFonts w:ascii="Arial Narrow" w:hAnsi="Arial Narrow" w:cs="Arial"/>
        </w:rPr>
      </w:pPr>
    </w:p>
    <w:p w14:paraId="3F604BF9" w14:textId="77777777" w:rsidR="003C69CA" w:rsidRPr="006F4D3D" w:rsidRDefault="003C69CA" w:rsidP="00F4136F">
      <w:pPr>
        <w:tabs>
          <w:tab w:val="left" w:pos="9192"/>
        </w:tabs>
        <w:ind w:right="-22"/>
        <w:rPr>
          <w:rFonts w:ascii="Arial Narrow" w:hAnsi="Arial Narrow" w:cs="Arial"/>
        </w:rPr>
      </w:pPr>
    </w:p>
    <w:p w14:paraId="6C4F76EE" w14:textId="77777777" w:rsidR="003C69CA" w:rsidRPr="006F4D3D" w:rsidRDefault="003C69CA" w:rsidP="00F4136F">
      <w:pPr>
        <w:tabs>
          <w:tab w:val="left" w:pos="9192"/>
        </w:tabs>
        <w:ind w:right="-22"/>
        <w:rPr>
          <w:rFonts w:ascii="Arial Narrow" w:hAnsi="Arial Narrow" w:cs="Arial"/>
        </w:rPr>
      </w:pPr>
    </w:p>
    <w:p w14:paraId="3F9282BF" w14:textId="77777777" w:rsidR="0022544E" w:rsidRDefault="0022544E" w:rsidP="00F4136F">
      <w:pPr>
        <w:tabs>
          <w:tab w:val="left" w:pos="9192"/>
        </w:tabs>
        <w:ind w:right="-22"/>
        <w:rPr>
          <w:rFonts w:ascii="Arial Narrow" w:hAnsi="Arial Narrow" w:cs="Arial"/>
        </w:rPr>
      </w:pPr>
    </w:p>
    <w:p w14:paraId="72AE9DA5" w14:textId="77777777" w:rsidR="00312505" w:rsidRPr="006F4D3D" w:rsidRDefault="00312505" w:rsidP="00F4136F">
      <w:pPr>
        <w:tabs>
          <w:tab w:val="left" w:pos="9192"/>
        </w:tabs>
        <w:ind w:right="-22"/>
        <w:rPr>
          <w:rFonts w:ascii="Arial Narrow" w:hAnsi="Arial Narrow" w:cs="Arial"/>
        </w:rPr>
      </w:pPr>
    </w:p>
    <w:p w14:paraId="2FE2AEFD" w14:textId="77777777" w:rsidR="003C69CA" w:rsidRPr="006F4D3D" w:rsidRDefault="003C69CA" w:rsidP="00F4136F">
      <w:pPr>
        <w:tabs>
          <w:tab w:val="left" w:pos="9192"/>
        </w:tabs>
        <w:ind w:right="-22"/>
        <w:rPr>
          <w:rFonts w:ascii="Arial Narrow" w:hAnsi="Arial Narrow" w:cs="Arial"/>
        </w:rPr>
      </w:pPr>
    </w:p>
    <w:p w14:paraId="265FF70E" w14:textId="77777777" w:rsidR="003C69CA" w:rsidRPr="006F4D3D" w:rsidRDefault="003C69CA" w:rsidP="00F4136F">
      <w:pPr>
        <w:tabs>
          <w:tab w:val="left" w:pos="9192"/>
        </w:tabs>
        <w:ind w:right="-22"/>
        <w:rPr>
          <w:rFonts w:ascii="Arial Narrow" w:hAnsi="Arial Narrow" w:cs="Arial"/>
        </w:rPr>
      </w:pPr>
    </w:p>
    <w:p w14:paraId="4A959114" w14:textId="77777777" w:rsidR="00A40537" w:rsidRPr="006F4D3D" w:rsidRDefault="00A40537" w:rsidP="00F4136F">
      <w:pPr>
        <w:tabs>
          <w:tab w:val="left" w:pos="9192"/>
        </w:tabs>
        <w:ind w:right="-22"/>
        <w:rPr>
          <w:rFonts w:ascii="Arial Narrow" w:hAnsi="Arial Narrow" w:cs="Arial"/>
        </w:rPr>
      </w:pPr>
    </w:p>
    <w:p w14:paraId="66EB808F" w14:textId="77777777" w:rsidR="00796CD9" w:rsidRDefault="00796CD9" w:rsidP="00F4136F">
      <w:pPr>
        <w:rPr>
          <w:rFonts w:ascii="Arial Narrow" w:hAnsi="Arial Narrow" w:cs="Arial"/>
        </w:rPr>
      </w:pPr>
      <w:bookmarkStart w:id="4" w:name="_Toc212535854"/>
    </w:p>
    <w:p w14:paraId="73AFD50C" w14:textId="77777777" w:rsidR="00110053" w:rsidRPr="006F4D3D" w:rsidRDefault="00110053" w:rsidP="00F4136F">
      <w:pPr>
        <w:rPr>
          <w:rFonts w:ascii="Arial Narrow" w:hAnsi="Arial Narrow"/>
        </w:rPr>
      </w:pPr>
    </w:p>
    <w:p w14:paraId="3B8D2B2A" w14:textId="77777777" w:rsidR="003C69CA" w:rsidRPr="006F4D3D" w:rsidRDefault="003C69CA" w:rsidP="00345609">
      <w:pPr>
        <w:rPr>
          <w:rFonts w:ascii="Arial Narrow" w:hAnsi="Arial Narrow" w:cs="Arial"/>
          <w:b/>
        </w:rPr>
      </w:pPr>
      <w:r w:rsidRPr="006F4D3D">
        <w:rPr>
          <w:rFonts w:ascii="Arial Narrow" w:hAnsi="Arial Narrow" w:cs="Arial"/>
          <w:b/>
        </w:rPr>
        <w:t>PARTE 1 – PROCEDIMIENTOS DE LICITACIÓN</w:t>
      </w:r>
      <w:bookmarkEnd w:id="4"/>
    </w:p>
    <w:p w14:paraId="31BDC333" w14:textId="77777777" w:rsidR="003C69CA" w:rsidRPr="006F4D3D" w:rsidRDefault="003C69CA" w:rsidP="00F4136F">
      <w:pPr>
        <w:ind w:left="1440" w:right="759" w:hanging="1440"/>
        <w:rPr>
          <w:rFonts w:ascii="Arial Narrow" w:hAnsi="Arial Narrow" w:cs="Arial"/>
          <w:b/>
          <w:bCs/>
        </w:rPr>
      </w:pPr>
    </w:p>
    <w:p w14:paraId="57F6464E" w14:textId="77777777" w:rsidR="003C69CA" w:rsidRPr="006F4D3D" w:rsidRDefault="00973631" w:rsidP="00F378C3">
      <w:pPr>
        <w:rPr>
          <w:rFonts w:ascii="Arial Narrow" w:hAnsi="Arial Narrow"/>
          <w:b/>
        </w:rPr>
      </w:pPr>
      <w:r w:rsidRPr="006F4D3D">
        <w:rPr>
          <w:rFonts w:ascii="Arial Narrow" w:hAnsi="Arial Narrow"/>
          <w:b/>
        </w:rPr>
        <w:t>Sección I.</w:t>
      </w:r>
      <w:r w:rsidRPr="006F4D3D">
        <w:rPr>
          <w:rFonts w:ascii="Arial Narrow" w:hAnsi="Arial Narrow"/>
          <w:b/>
        </w:rPr>
        <w:tab/>
      </w:r>
      <w:r w:rsidR="003C69CA" w:rsidRPr="006F4D3D">
        <w:rPr>
          <w:rFonts w:ascii="Arial Narrow" w:hAnsi="Arial Narrow"/>
          <w:b/>
        </w:rPr>
        <w:t>Instrucciones a los Oferentes (IAO)</w:t>
      </w:r>
    </w:p>
    <w:p w14:paraId="1DF402D1" w14:textId="77777777" w:rsidR="00E8698A" w:rsidRPr="00161AC3" w:rsidRDefault="00E8698A" w:rsidP="00F4136F">
      <w:pPr>
        <w:ind w:left="1440" w:right="-22" w:hanging="1440"/>
        <w:rPr>
          <w:rFonts w:ascii="Arial Narrow" w:hAnsi="Arial Narrow" w:cs="Arial"/>
          <w:b/>
          <w:bCs/>
        </w:rPr>
      </w:pPr>
    </w:p>
    <w:p w14:paraId="351CD5A8" w14:textId="77777777" w:rsidR="003C69CA" w:rsidRPr="006F4D3D" w:rsidRDefault="003C69CA" w:rsidP="00F4136F">
      <w:pPr>
        <w:ind w:left="1440" w:right="-22" w:hanging="1440"/>
        <w:jc w:val="both"/>
        <w:rPr>
          <w:rFonts w:ascii="Arial Narrow" w:hAnsi="Arial Narrow" w:cs="Arial"/>
        </w:rPr>
      </w:pPr>
      <w:r w:rsidRPr="006F4D3D">
        <w:rPr>
          <w:rFonts w:ascii="Arial Narrow" w:hAnsi="Arial Narrow" w:cs="Arial"/>
          <w:b/>
          <w:bCs/>
        </w:rPr>
        <w:tab/>
      </w:r>
      <w:r w:rsidRPr="003714DF">
        <w:rPr>
          <w:rFonts w:ascii="Arial Narrow" w:hAnsi="Arial Narrow" w:cs="Arial"/>
        </w:rPr>
        <w:t xml:space="preserve">Esta sección proporciona información para asistir a los Oferentes en la preparación de sus Ofertas. También </w:t>
      </w:r>
      <w:r w:rsidR="00DD3F08" w:rsidRPr="003714DF">
        <w:rPr>
          <w:rFonts w:ascii="Arial Narrow" w:hAnsi="Arial Narrow" w:cs="Arial"/>
        </w:rPr>
        <w:t>incluye</w:t>
      </w:r>
      <w:r w:rsidRPr="006F4D3D">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6F4D3D">
        <w:rPr>
          <w:rFonts w:ascii="Arial Narrow" w:hAnsi="Arial Narrow" w:cs="Arial"/>
        </w:rPr>
        <w:t>s</w:t>
      </w:r>
      <w:r w:rsidRPr="006F4D3D">
        <w:rPr>
          <w:rFonts w:ascii="Arial Narrow" w:hAnsi="Arial Narrow" w:cs="Arial"/>
        </w:rPr>
        <w:t xml:space="preserve"> y </w:t>
      </w:r>
      <w:r w:rsidR="00DD3F08" w:rsidRPr="006F4D3D">
        <w:rPr>
          <w:rFonts w:ascii="Arial Narrow" w:hAnsi="Arial Narrow" w:cs="Arial"/>
        </w:rPr>
        <w:t>Contrataciones</w:t>
      </w:r>
      <w:r w:rsidRPr="006F4D3D">
        <w:rPr>
          <w:rFonts w:ascii="Arial Narrow" w:hAnsi="Arial Narrow" w:cs="Arial"/>
        </w:rPr>
        <w:t xml:space="preserve"> de Bienes y/o Servicios </w:t>
      </w:r>
      <w:r w:rsidR="00656376" w:rsidRPr="006F4D3D">
        <w:rPr>
          <w:rFonts w:ascii="Arial Narrow" w:hAnsi="Arial Narrow" w:cs="Arial"/>
        </w:rPr>
        <w:t xml:space="preserve">conexos regidos por la Ley No. </w:t>
      </w:r>
      <w:r w:rsidRPr="006F4D3D">
        <w:rPr>
          <w:rFonts w:ascii="Arial Narrow" w:hAnsi="Arial Narrow" w:cs="Arial"/>
        </w:rPr>
        <w:t xml:space="preserve">340-06 sobre Compras y Contrataciones con modificaciones de Ley No.  449-06 y su Reglamento de aplicación aprobado mediante Decreto No. </w:t>
      </w:r>
      <w:r w:rsidR="00656376" w:rsidRPr="006F4D3D">
        <w:rPr>
          <w:rFonts w:ascii="Arial Narrow" w:hAnsi="Arial Narrow" w:cs="Arial"/>
        </w:rPr>
        <w:t>543-12</w:t>
      </w:r>
      <w:r w:rsidRPr="006F4D3D">
        <w:rPr>
          <w:rFonts w:ascii="Arial Narrow" w:hAnsi="Arial Narrow" w:cs="Arial"/>
        </w:rPr>
        <w:t>.</w:t>
      </w:r>
    </w:p>
    <w:p w14:paraId="2E3D5DAE" w14:textId="77777777" w:rsidR="003C69CA" w:rsidRPr="006F4D3D" w:rsidRDefault="003C69CA" w:rsidP="00F4136F">
      <w:pPr>
        <w:ind w:left="1440" w:right="759" w:hanging="1440"/>
        <w:rPr>
          <w:rFonts w:ascii="Arial Narrow" w:hAnsi="Arial Narrow" w:cs="Arial"/>
          <w:b/>
        </w:rPr>
      </w:pPr>
    </w:p>
    <w:p w14:paraId="033FB947" w14:textId="77777777" w:rsidR="003C69CA" w:rsidRPr="006F4D3D" w:rsidRDefault="00973631" w:rsidP="00F378C3">
      <w:pPr>
        <w:rPr>
          <w:rFonts w:ascii="Arial Narrow" w:hAnsi="Arial Narrow"/>
          <w:b/>
        </w:rPr>
      </w:pPr>
      <w:r w:rsidRPr="006F4D3D">
        <w:rPr>
          <w:rFonts w:ascii="Arial Narrow" w:hAnsi="Arial Narrow"/>
          <w:b/>
        </w:rPr>
        <w:t>Sección II.</w:t>
      </w:r>
      <w:r w:rsidRPr="006F4D3D">
        <w:rPr>
          <w:rFonts w:ascii="Arial Narrow" w:hAnsi="Arial Narrow"/>
          <w:b/>
        </w:rPr>
        <w:tab/>
      </w:r>
      <w:r w:rsidR="003C69CA" w:rsidRPr="006F4D3D">
        <w:rPr>
          <w:rFonts w:ascii="Arial Narrow" w:hAnsi="Arial Narrow"/>
          <w:b/>
        </w:rPr>
        <w:t>Datos de la Licitación (DDL)</w:t>
      </w:r>
    </w:p>
    <w:p w14:paraId="3EB37CD5" w14:textId="77777777" w:rsidR="00E8698A" w:rsidRPr="00161AC3" w:rsidRDefault="00E8698A" w:rsidP="00F4136F">
      <w:pPr>
        <w:ind w:left="1440" w:right="-22" w:hanging="1440"/>
        <w:rPr>
          <w:rFonts w:ascii="Arial Narrow" w:hAnsi="Arial Narrow" w:cs="Arial"/>
        </w:rPr>
      </w:pPr>
    </w:p>
    <w:p w14:paraId="06C8DF63" w14:textId="77777777" w:rsidR="003C69CA" w:rsidRPr="006F4D3D" w:rsidRDefault="003C69CA" w:rsidP="00F4136F">
      <w:pPr>
        <w:tabs>
          <w:tab w:val="left" w:pos="9192"/>
        </w:tabs>
        <w:ind w:left="1440" w:right="-22"/>
        <w:jc w:val="both"/>
        <w:rPr>
          <w:rFonts w:ascii="Arial Narrow" w:hAnsi="Arial Narrow" w:cs="Arial"/>
        </w:rPr>
      </w:pPr>
      <w:r w:rsidRPr="006F4D3D">
        <w:rPr>
          <w:rFonts w:ascii="Arial Narrow" w:hAnsi="Arial Narrow" w:cs="Arial"/>
        </w:rPr>
        <w:t>Esta sección contiene disposiciones específic</w:t>
      </w:r>
      <w:r w:rsidRPr="003714DF">
        <w:rPr>
          <w:rFonts w:ascii="Arial Narrow" w:hAnsi="Arial Narrow" w:cs="Arial"/>
        </w:rPr>
        <w:t>as para cada Compra y Contratación d</w:t>
      </w:r>
      <w:r w:rsidR="00777DE1" w:rsidRPr="003714DF">
        <w:rPr>
          <w:rFonts w:ascii="Arial Narrow" w:hAnsi="Arial Narrow" w:cs="Arial"/>
        </w:rPr>
        <w:t>e Bienes y/o Servicios conexos,</w:t>
      </w:r>
      <w:r w:rsidRPr="006F4D3D">
        <w:rPr>
          <w:rFonts w:ascii="Arial Narrow" w:hAnsi="Arial Narrow" w:cs="Arial"/>
        </w:rPr>
        <w:t xml:space="preserve"> y complementa la Sección I, Instrucciones a los Oferentes.</w:t>
      </w:r>
    </w:p>
    <w:p w14:paraId="632E8193" w14:textId="77777777" w:rsidR="003C69CA" w:rsidRPr="006F4D3D" w:rsidRDefault="003C69CA" w:rsidP="00F4136F">
      <w:pPr>
        <w:tabs>
          <w:tab w:val="left" w:pos="9192"/>
        </w:tabs>
        <w:ind w:left="1440" w:right="-22"/>
        <w:rPr>
          <w:rFonts w:ascii="Arial Narrow" w:hAnsi="Arial Narrow" w:cs="Arial"/>
        </w:rPr>
      </w:pPr>
    </w:p>
    <w:p w14:paraId="0A2DCF7A" w14:textId="77777777" w:rsidR="00E8698A" w:rsidRPr="006F4D3D" w:rsidRDefault="00973631" w:rsidP="00F378C3">
      <w:pPr>
        <w:rPr>
          <w:rFonts w:ascii="Arial Narrow" w:hAnsi="Arial Narrow"/>
          <w:b/>
        </w:rPr>
      </w:pPr>
      <w:r w:rsidRPr="006F4D3D">
        <w:rPr>
          <w:rFonts w:ascii="Arial Narrow" w:hAnsi="Arial Narrow"/>
          <w:b/>
        </w:rPr>
        <w:t>Sección III.</w:t>
      </w:r>
      <w:r w:rsidRPr="006F4D3D">
        <w:rPr>
          <w:rFonts w:ascii="Arial Narrow" w:hAnsi="Arial Narrow"/>
          <w:b/>
        </w:rPr>
        <w:tab/>
      </w:r>
      <w:r w:rsidR="00777DE1" w:rsidRPr="006F4D3D">
        <w:rPr>
          <w:rFonts w:ascii="Arial Narrow" w:hAnsi="Arial Narrow"/>
          <w:b/>
        </w:rPr>
        <w:t>Apertura y Validación de Ofertas</w:t>
      </w:r>
    </w:p>
    <w:p w14:paraId="1A7D4474" w14:textId="77777777" w:rsidR="00BB5976" w:rsidRPr="00161AC3" w:rsidRDefault="00777DE1" w:rsidP="00F4136F">
      <w:pPr>
        <w:pStyle w:val="Heading7"/>
        <w:ind w:right="-22"/>
        <w:rPr>
          <w:rFonts w:ascii="Arial Narrow" w:hAnsi="Arial Narrow"/>
          <w:szCs w:val="24"/>
        </w:rPr>
      </w:pPr>
      <w:r w:rsidRPr="00030063">
        <w:rPr>
          <w:rFonts w:ascii="Arial Narrow" w:hAnsi="Arial Narrow"/>
          <w:szCs w:val="24"/>
        </w:rPr>
        <w:t xml:space="preserve"> </w:t>
      </w:r>
      <w:r w:rsidR="003C69CA" w:rsidRPr="00030063">
        <w:rPr>
          <w:rFonts w:ascii="Arial Narrow" w:hAnsi="Arial Narrow"/>
          <w:szCs w:val="24"/>
        </w:rPr>
        <w:t xml:space="preserve"> </w:t>
      </w:r>
    </w:p>
    <w:p w14:paraId="52B7D468" w14:textId="77777777" w:rsidR="00777DE1" w:rsidRPr="003714DF" w:rsidRDefault="00777DE1" w:rsidP="00F4136F">
      <w:pPr>
        <w:pStyle w:val="Heading7"/>
        <w:ind w:left="1416" w:right="-22"/>
        <w:jc w:val="both"/>
        <w:rPr>
          <w:rFonts w:ascii="Arial Narrow" w:hAnsi="Arial Narrow"/>
          <w:b w:val="0"/>
          <w:szCs w:val="24"/>
        </w:rPr>
      </w:pPr>
      <w:r w:rsidRPr="006F4D3D">
        <w:rPr>
          <w:rFonts w:ascii="Arial Narrow" w:hAnsi="Arial Narrow"/>
          <w:b w:val="0"/>
          <w:szCs w:val="24"/>
        </w:rPr>
        <w:t>Esta sección incluye el procedimiento de apertura y validación de Ofertas, Técn</w:t>
      </w:r>
      <w:r w:rsidRPr="003714DF">
        <w:rPr>
          <w:rFonts w:ascii="Arial Narrow" w:hAnsi="Arial Narrow"/>
          <w:b w:val="0"/>
          <w:szCs w:val="24"/>
        </w:rPr>
        <w:t xml:space="preserve">icas y Económicas, incluye los criterios de evaluación y el procedimiento de Estudio de Precios. </w:t>
      </w:r>
    </w:p>
    <w:p w14:paraId="715C7172" w14:textId="77777777" w:rsidR="003C69CA" w:rsidRPr="003714DF" w:rsidRDefault="003C69CA" w:rsidP="00F4136F">
      <w:pPr>
        <w:tabs>
          <w:tab w:val="left" w:pos="9192"/>
        </w:tabs>
        <w:ind w:right="-22"/>
        <w:rPr>
          <w:rFonts w:ascii="Arial Narrow" w:hAnsi="Arial Narrow" w:cs="Arial"/>
        </w:rPr>
      </w:pPr>
    </w:p>
    <w:p w14:paraId="02791030" w14:textId="77777777" w:rsidR="00E8698A" w:rsidRPr="006F4D3D" w:rsidRDefault="00973631" w:rsidP="00F378C3">
      <w:pPr>
        <w:rPr>
          <w:rFonts w:ascii="Arial Narrow" w:hAnsi="Arial Narrow"/>
          <w:b/>
        </w:rPr>
      </w:pPr>
      <w:r w:rsidRPr="006F4D3D">
        <w:rPr>
          <w:rFonts w:ascii="Arial Narrow" w:hAnsi="Arial Narrow"/>
          <w:b/>
        </w:rPr>
        <w:t>Sección IV.</w:t>
      </w:r>
      <w:r w:rsidRPr="006F4D3D">
        <w:rPr>
          <w:rFonts w:ascii="Arial Narrow" w:hAnsi="Arial Narrow"/>
          <w:b/>
        </w:rPr>
        <w:tab/>
      </w:r>
      <w:r w:rsidR="00777DE1" w:rsidRPr="006F4D3D">
        <w:rPr>
          <w:rFonts w:ascii="Arial Narrow" w:hAnsi="Arial Narrow"/>
          <w:b/>
        </w:rPr>
        <w:t>Adjudicación</w:t>
      </w:r>
    </w:p>
    <w:p w14:paraId="796EB8F5" w14:textId="77777777" w:rsidR="003C69CA" w:rsidRPr="00161AC3" w:rsidRDefault="00777DE1" w:rsidP="00F4136F">
      <w:pPr>
        <w:pStyle w:val="Heading6"/>
        <w:ind w:right="-22"/>
        <w:jc w:val="left"/>
        <w:rPr>
          <w:rFonts w:ascii="Arial Narrow" w:hAnsi="Arial Narrow" w:cs="Arial"/>
          <w:b w:val="0"/>
          <w:sz w:val="24"/>
        </w:rPr>
      </w:pPr>
      <w:r w:rsidRPr="006F4D3D">
        <w:rPr>
          <w:rFonts w:ascii="Arial Narrow" w:hAnsi="Arial Narrow" w:cs="Arial"/>
          <w:sz w:val="24"/>
        </w:rPr>
        <w:t xml:space="preserve"> </w:t>
      </w:r>
      <w:r w:rsidR="003C69CA" w:rsidRPr="006F4D3D">
        <w:rPr>
          <w:rFonts w:ascii="Arial Narrow" w:hAnsi="Arial Narrow" w:cs="Arial"/>
          <w:sz w:val="24"/>
        </w:rPr>
        <w:t xml:space="preserve">  </w:t>
      </w:r>
    </w:p>
    <w:p w14:paraId="27BA7FB3" w14:textId="77777777" w:rsidR="00777DE1" w:rsidRPr="003714DF" w:rsidRDefault="003C69CA" w:rsidP="00F4136F">
      <w:pPr>
        <w:tabs>
          <w:tab w:val="left" w:pos="2355"/>
        </w:tabs>
        <w:ind w:left="1440" w:right="-22" w:hanging="1440"/>
        <w:jc w:val="both"/>
        <w:rPr>
          <w:rFonts w:ascii="Arial Narrow" w:hAnsi="Arial Narrow" w:cs="Arial"/>
        </w:rPr>
      </w:pPr>
      <w:r w:rsidRPr="006F4D3D">
        <w:rPr>
          <w:rFonts w:ascii="Arial Narrow" w:hAnsi="Arial Narrow" w:cs="Arial"/>
          <w:b/>
          <w:bCs/>
        </w:rPr>
        <w:tab/>
      </w:r>
      <w:r w:rsidR="00777DE1" w:rsidRPr="003714DF">
        <w:rPr>
          <w:rFonts w:ascii="Arial Narrow" w:hAnsi="Arial Narrow" w:cs="Arial"/>
        </w:rPr>
        <w:t>Esta sección incluye los Criterios de Adjudicación y el Procedimiento para Adjudicaciones Posteriores.</w:t>
      </w:r>
    </w:p>
    <w:p w14:paraId="38C1C7C6" w14:textId="77777777" w:rsidR="003C69CA" w:rsidRPr="003714DF" w:rsidRDefault="003C69CA" w:rsidP="00F4136F">
      <w:pPr>
        <w:pStyle w:val="Heading8"/>
        <w:ind w:right="759"/>
        <w:rPr>
          <w:rFonts w:ascii="Arial Narrow" w:hAnsi="Arial Narrow"/>
        </w:rPr>
      </w:pPr>
    </w:p>
    <w:p w14:paraId="7D19D749" w14:textId="77777777" w:rsidR="003C69CA" w:rsidRPr="006F4D3D" w:rsidRDefault="003C69CA" w:rsidP="00F4136F">
      <w:pPr>
        <w:pStyle w:val="Heading8"/>
        <w:ind w:right="-22"/>
        <w:rPr>
          <w:rFonts w:ascii="Arial Narrow" w:hAnsi="Arial Narrow"/>
        </w:rPr>
      </w:pPr>
      <w:r w:rsidRPr="006F4D3D">
        <w:rPr>
          <w:rFonts w:ascii="Arial Narrow" w:hAnsi="Arial Narrow"/>
        </w:rPr>
        <w:t>PARTE 2 -</w:t>
      </w:r>
      <w:r w:rsidRPr="006F4D3D">
        <w:rPr>
          <w:rFonts w:ascii="Arial Narrow" w:hAnsi="Arial Narrow"/>
        </w:rPr>
        <w:tab/>
        <w:t>CONTRATO</w:t>
      </w:r>
    </w:p>
    <w:p w14:paraId="6364FBFC" w14:textId="77777777" w:rsidR="003C69CA" w:rsidRPr="006F4D3D" w:rsidRDefault="003C69CA" w:rsidP="00F4136F">
      <w:pPr>
        <w:ind w:left="1440" w:right="759" w:hanging="1440"/>
        <w:rPr>
          <w:rFonts w:ascii="Arial Narrow" w:hAnsi="Arial Narrow" w:cs="Arial"/>
          <w:b/>
          <w:bCs/>
        </w:rPr>
      </w:pPr>
    </w:p>
    <w:p w14:paraId="3423E51D" w14:textId="77777777" w:rsidR="00850BA5" w:rsidRPr="006F4D3D" w:rsidRDefault="00777DE1" w:rsidP="00F4136F">
      <w:pPr>
        <w:ind w:left="1440" w:right="-22" w:hanging="1440"/>
        <w:rPr>
          <w:rFonts w:ascii="Arial Narrow" w:hAnsi="Arial Narrow" w:cs="Arial"/>
          <w:b/>
          <w:bCs/>
        </w:rPr>
      </w:pPr>
      <w:r w:rsidRPr="006F4D3D">
        <w:rPr>
          <w:rFonts w:ascii="Arial Narrow" w:hAnsi="Arial Narrow" w:cs="Arial"/>
          <w:b/>
          <w:bCs/>
        </w:rPr>
        <w:t>Sección V</w:t>
      </w:r>
      <w:r w:rsidR="00973631" w:rsidRPr="006F4D3D">
        <w:rPr>
          <w:rFonts w:ascii="Arial Narrow" w:hAnsi="Arial Narrow" w:cs="Arial"/>
          <w:b/>
          <w:bCs/>
        </w:rPr>
        <w:t>.</w:t>
      </w:r>
      <w:r w:rsidR="00973631" w:rsidRPr="006F4D3D">
        <w:rPr>
          <w:rFonts w:ascii="Arial Narrow" w:hAnsi="Arial Narrow" w:cs="Arial"/>
          <w:b/>
          <w:bCs/>
        </w:rPr>
        <w:tab/>
      </w:r>
      <w:r w:rsidR="00E6126F" w:rsidRPr="006F4D3D">
        <w:rPr>
          <w:rFonts w:ascii="Arial Narrow" w:hAnsi="Arial Narrow" w:cs="Arial"/>
          <w:b/>
          <w:bCs/>
        </w:rPr>
        <w:t>Disposiciones sobre los Contrato</w:t>
      </w:r>
    </w:p>
    <w:p w14:paraId="601958F5" w14:textId="77777777" w:rsidR="00E8698A" w:rsidRPr="00161AC3" w:rsidRDefault="00E8698A" w:rsidP="00312505">
      <w:pPr>
        <w:ind w:left="1440" w:right="-22" w:hanging="1440"/>
        <w:jc w:val="both"/>
        <w:rPr>
          <w:rFonts w:ascii="Arial Narrow" w:hAnsi="Arial Narrow" w:cs="Arial"/>
          <w:b/>
          <w:bCs/>
        </w:rPr>
      </w:pPr>
    </w:p>
    <w:p w14:paraId="47769D86" w14:textId="77777777" w:rsidR="00850BA5" w:rsidRPr="006F4D3D" w:rsidRDefault="00850BA5" w:rsidP="00312505">
      <w:pPr>
        <w:ind w:left="1416" w:right="-22"/>
        <w:jc w:val="both"/>
        <w:rPr>
          <w:rFonts w:ascii="Arial Narrow" w:hAnsi="Arial Narrow" w:cs="Arial"/>
          <w:b/>
          <w:bCs/>
        </w:rPr>
      </w:pPr>
      <w:r w:rsidRPr="006F4D3D">
        <w:rPr>
          <w:rFonts w:ascii="Arial Narrow" w:hAnsi="Arial Narrow" w:cs="Arial"/>
        </w:rPr>
        <w:t xml:space="preserve">Esta sección incluye el Contrato, el cual, una vez perfeccionado no deberá ser modificado, salvo los aspectos a </w:t>
      </w:r>
      <w:r w:rsidR="008B64F3" w:rsidRPr="006F4D3D">
        <w:rPr>
          <w:rFonts w:ascii="Arial Narrow" w:hAnsi="Arial Narrow" w:cs="Arial"/>
        </w:rPr>
        <w:t>incluir de las</w:t>
      </w:r>
      <w:r w:rsidRPr="006F4D3D">
        <w:rPr>
          <w:rFonts w:ascii="Arial Narrow" w:hAnsi="Arial Narrow" w:cs="Arial"/>
        </w:rPr>
        <w:t xml:space="preserve"> correcciones o modificaciones que se hubiesen hecho a la oferta seleccionada y que es</w:t>
      </w:r>
      <w:r w:rsidRPr="003714DF">
        <w:rPr>
          <w:rFonts w:ascii="Arial Narrow" w:hAnsi="Arial Narrow" w:cs="Arial"/>
        </w:rPr>
        <w:t xml:space="preserve">tán permitidas bajo las Instrucciones a los Oferentes y las Condiciones Generales del Contrato. </w:t>
      </w:r>
    </w:p>
    <w:p w14:paraId="2C85F473" w14:textId="77777777" w:rsidR="003C69CA" w:rsidRPr="006F4D3D" w:rsidRDefault="00E6126F" w:rsidP="00312505">
      <w:pPr>
        <w:ind w:right="-22"/>
        <w:jc w:val="both"/>
        <w:rPr>
          <w:rFonts w:ascii="Arial Narrow" w:hAnsi="Arial Narrow" w:cs="Arial"/>
          <w:b/>
          <w:bCs/>
        </w:rPr>
      </w:pPr>
      <w:r w:rsidRPr="006F4D3D">
        <w:rPr>
          <w:rFonts w:ascii="Arial Narrow" w:hAnsi="Arial Narrow" w:cs="Arial"/>
          <w:b/>
          <w:bCs/>
        </w:rPr>
        <w:t xml:space="preserve"> </w:t>
      </w:r>
    </w:p>
    <w:p w14:paraId="29FFA04B" w14:textId="77777777" w:rsidR="003C69CA" w:rsidRPr="006F4D3D" w:rsidRDefault="00850BA5" w:rsidP="00312505">
      <w:pPr>
        <w:pStyle w:val="List"/>
        <w:ind w:left="1416" w:right="-22" w:firstLine="0"/>
        <w:jc w:val="both"/>
        <w:rPr>
          <w:rFonts w:ascii="Arial Narrow" w:hAnsi="Arial Narrow" w:cs="Arial"/>
        </w:rPr>
      </w:pPr>
      <w:r w:rsidRPr="006F4D3D">
        <w:rPr>
          <w:rFonts w:ascii="Arial Narrow" w:hAnsi="Arial Narrow" w:cs="Arial"/>
        </w:rPr>
        <w:t>I</w:t>
      </w:r>
      <w:r w:rsidR="003C69CA" w:rsidRPr="006F4D3D">
        <w:rPr>
          <w:rFonts w:ascii="Arial Narrow" w:hAnsi="Arial Narrow" w:cs="Arial"/>
        </w:rPr>
        <w:t>ncluye las cláusulas generales</w:t>
      </w:r>
      <w:r w:rsidR="00E6126F" w:rsidRPr="006F4D3D">
        <w:rPr>
          <w:rFonts w:ascii="Arial Narrow" w:hAnsi="Arial Narrow" w:cs="Arial"/>
        </w:rPr>
        <w:t xml:space="preserve"> y </w:t>
      </w:r>
      <w:r w:rsidR="009E7A3E" w:rsidRPr="006F4D3D">
        <w:rPr>
          <w:rFonts w:ascii="Arial Narrow" w:hAnsi="Arial Narrow" w:cs="Arial"/>
        </w:rPr>
        <w:t>específicas</w:t>
      </w:r>
      <w:r w:rsidR="003C69CA" w:rsidRPr="006F4D3D">
        <w:rPr>
          <w:rFonts w:ascii="Arial Narrow" w:hAnsi="Arial Narrow" w:cs="Arial"/>
        </w:rPr>
        <w:t xml:space="preserve"> que deberán incluirse en todos los contratos. </w:t>
      </w:r>
    </w:p>
    <w:p w14:paraId="4EB51FC8" w14:textId="77777777" w:rsidR="00E8698A" w:rsidRPr="006F4D3D" w:rsidRDefault="00E8698A" w:rsidP="00F4136F">
      <w:pPr>
        <w:pStyle w:val="List"/>
        <w:ind w:left="1416" w:right="-22" w:firstLine="0"/>
        <w:jc w:val="both"/>
        <w:rPr>
          <w:rFonts w:ascii="Arial Narrow" w:hAnsi="Arial Narrow" w:cs="Arial"/>
        </w:rPr>
      </w:pPr>
    </w:p>
    <w:p w14:paraId="159120E3" w14:textId="77777777" w:rsidR="005131F2" w:rsidRPr="006F4D3D" w:rsidRDefault="005131F2" w:rsidP="00F4136F">
      <w:pPr>
        <w:pStyle w:val="Heading5"/>
        <w:ind w:right="-22"/>
        <w:rPr>
          <w:rFonts w:ascii="Arial Narrow" w:hAnsi="Arial Narrow" w:cs="Arial"/>
        </w:rPr>
      </w:pPr>
      <w:r w:rsidRPr="006F4D3D">
        <w:rPr>
          <w:rFonts w:ascii="Arial Narrow" w:hAnsi="Arial Narrow" w:cs="Arial"/>
        </w:rPr>
        <w:t xml:space="preserve">PARTE 3 – ENTREGA Y RECEPCION </w:t>
      </w:r>
    </w:p>
    <w:p w14:paraId="7BA76726" w14:textId="77777777" w:rsidR="005131F2" w:rsidRPr="006F4D3D" w:rsidRDefault="005131F2" w:rsidP="00F4136F">
      <w:pPr>
        <w:ind w:right="759"/>
        <w:rPr>
          <w:rFonts w:ascii="Arial Narrow" w:hAnsi="Arial Narrow" w:cs="Arial"/>
          <w:b/>
          <w:bCs/>
        </w:rPr>
      </w:pPr>
    </w:p>
    <w:p w14:paraId="602D0FF8" w14:textId="77777777" w:rsidR="00E8698A" w:rsidRPr="00DA0AC0" w:rsidRDefault="00E6126F" w:rsidP="00F4136F">
      <w:pPr>
        <w:pStyle w:val="Heading7"/>
        <w:ind w:left="1440" w:right="-22" w:hanging="1440"/>
        <w:rPr>
          <w:rFonts w:ascii="Arial Narrow" w:hAnsi="Arial Narrow"/>
          <w:szCs w:val="24"/>
        </w:rPr>
      </w:pPr>
      <w:r w:rsidRPr="00030063">
        <w:rPr>
          <w:rFonts w:ascii="Arial Narrow" w:hAnsi="Arial Narrow"/>
          <w:szCs w:val="24"/>
        </w:rPr>
        <w:t>Sección VI</w:t>
      </w:r>
      <w:r w:rsidR="00973631" w:rsidRPr="00030063">
        <w:rPr>
          <w:rFonts w:ascii="Arial Narrow" w:hAnsi="Arial Narrow"/>
          <w:szCs w:val="24"/>
        </w:rPr>
        <w:t>.</w:t>
      </w:r>
      <w:r w:rsidR="00973631" w:rsidRPr="00030063">
        <w:rPr>
          <w:rFonts w:ascii="Arial Narrow" w:hAnsi="Arial Narrow"/>
          <w:szCs w:val="24"/>
        </w:rPr>
        <w:tab/>
      </w:r>
      <w:r w:rsidR="005131F2" w:rsidRPr="00030063">
        <w:rPr>
          <w:rFonts w:ascii="Arial Narrow" w:hAnsi="Arial Narrow"/>
          <w:szCs w:val="24"/>
        </w:rPr>
        <w:t>Recepción de los Productos</w:t>
      </w:r>
    </w:p>
    <w:p w14:paraId="3BCA7DFA" w14:textId="77777777" w:rsidR="003C69CA" w:rsidRPr="00161AC3" w:rsidRDefault="005131F2" w:rsidP="00F4136F">
      <w:pPr>
        <w:pStyle w:val="Heading7"/>
        <w:ind w:left="1440" w:right="-22" w:hanging="1440"/>
        <w:rPr>
          <w:rFonts w:ascii="Arial Narrow" w:hAnsi="Arial Narrow"/>
          <w:szCs w:val="24"/>
        </w:rPr>
      </w:pPr>
      <w:r w:rsidRPr="00016342">
        <w:rPr>
          <w:rFonts w:ascii="Arial Narrow" w:hAnsi="Arial Narrow"/>
          <w:szCs w:val="24"/>
        </w:rPr>
        <w:t xml:space="preserve"> </w:t>
      </w:r>
    </w:p>
    <w:p w14:paraId="624FB456" w14:textId="77777777" w:rsidR="003C69CA" w:rsidRPr="00161AC3" w:rsidRDefault="003C69CA" w:rsidP="00F4136F">
      <w:pPr>
        <w:pStyle w:val="List"/>
        <w:ind w:left="1440" w:firstLine="0"/>
        <w:jc w:val="both"/>
        <w:rPr>
          <w:rFonts w:ascii="Arial Narrow" w:hAnsi="Arial Narrow" w:cs="Arial"/>
        </w:rPr>
      </w:pPr>
      <w:r w:rsidRPr="006F4D3D">
        <w:rPr>
          <w:rFonts w:ascii="Arial Narrow" w:hAnsi="Arial Narrow" w:cs="Arial"/>
        </w:rPr>
        <w:t xml:space="preserve">Esta sección incluye </w:t>
      </w:r>
      <w:r w:rsidR="00B503B8" w:rsidRPr="003714DF">
        <w:rPr>
          <w:rFonts w:ascii="Arial Narrow" w:hAnsi="Arial Narrow" w:cs="Arial"/>
        </w:rPr>
        <w:t xml:space="preserve">los requisitos de la entrega, la recepción provisional y definitiva de los bienes, así como las obligaciones del proveedor. </w:t>
      </w:r>
    </w:p>
    <w:p w14:paraId="26C64340" w14:textId="77777777" w:rsidR="003C69CA" w:rsidRPr="006F4D3D" w:rsidRDefault="003C69CA" w:rsidP="00F4136F">
      <w:pPr>
        <w:ind w:right="759"/>
        <w:rPr>
          <w:rFonts w:ascii="Arial Narrow" w:hAnsi="Arial Narrow" w:cs="Arial"/>
          <w:b/>
          <w:bCs/>
        </w:rPr>
      </w:pPr>
    </w:p>
    <w:p w14:paraId="1F0EB955" w14:textId="77777777" w:rsidR="003C69CA" w:rsidRPr="00030063" w:rsidRDefault="00E6126F" w:rsidP="00F4136F">
      <w:pPr>
        <w:pStyle w:val="Heading7"/>
        <w:ind w:right="-22"/>
        <w:rPr>
          <w:rFonts w:ascii="Arial Narrow" w:hAnsi="Arial Narrow"/>
          <w:szCs w:val="24"/>
        </w:rPr>
      </w:pPr>
      <w:r w:rsidRPr="003714DF">
        <w:rPr>
          <w:rFonts w:ascii="Arial Narrow" w:hAnsi="Arial Narrow"/>
          <w:szCs w:val="24"/>
        </w:rPr>
        <w:t>Sección VII</w:t>
      </w:r>
      <w:r w:rsidR="00973631" w:rsidRPr="00030063">
        <w:rPr>
          <w:rFonts w:ascii="Arial Narrow" w:hAnsi="Arial Narrow"/>
          <w:szCs w:val="24"/>
        </w:rPr>
        <w:t>.</w:t>
      </w:r>
      <w:r w:rsidR="00973631" w:rsidRPr="00030063">
        <w:rPr>
          <w:rFonts w:ascii="Arial Narrow" w:hAnsi="Arial Narrow"/>
          <w:szCs w:val="24"/>
        </w:rPr>
        <w:tab/>
      </w:r>
      <w:r w:rsidR="00850BA5" w:rsidRPr="00030063">
        <w:rPr>
          <w:rFonts w:ascii="Arial Narrow" w:hAnsi="Arial Narrow"/>
          <w:szCs w:val="24"/>
        </w:rPr>
        <w:t xml:space="preserve">Formularios </w:t>
      </w:r>
    </w:p>
    <w:p w14:paraId="12E8A582" w14:textId="77777777" w:rsidR="00850BA5" w:rsidRPr="00161AC3" w:rsidRDefault="00850BA5" w:rsidP="00F4136F">
      <w:pPr>
        <w:rPr>
          <w:rFonts w:ascii="Arial Narrow" w:hAnsi="Arial Narrow"/>
        </w:rPr>
      </w:pPr>
    </w:p>
    <w:p w14:paraId="0222257A" w14:textId="77777777" w:rsidR="00850BA5" w:rsidRPr="006F4D3D" w:rsidRDefault="00850BA5" w:rsidP="00F4136F">
      <w:pPr>
        <w:ind w:left="1410"/>
        <w:rPr>
          <w:rFonts w:ascii="Arial Narrow" w:hAnsi="Arial Narrow" w:cs="Arial"/>
        </w:rPr>
      </w:pPr>
      <w:r w:rsidRPr="006F4D3D">
        <w:rPr>
          <w:rFonts w:ascii="Arial Narrow" w:hAnsi="Arial Narrow" w:cs="Arial"/>
        </w:rPr>
        <w:t>Esta sección contiene los formu</w:t>
      </w:r>
      <w:r w:rsidR="005F107A" w:rsidRPr="003714DF">
        <w:rPr>
          <w:rFonts w:ascii="Arial Narrow" w:hAnsi="Arial Narrow" w:cs="Arial"/>
        </w:rPr>
        <w:t>larios de información sobre el o</w:t>
      </w:r>
      <w:r w:rsidRPr="006F4D3D">
        <w:rPr>
          <w:rFonts w:ascii="Arial Narrow" w:hAnsi="Arial Narrow" w:cs="Arial"/>
        </w:rPr>
        <w:t>ferente, presentación de oferta y garantías que el oferente deberá presentar conjuntamente con la oferta.</w:t>
      </w:r>
    </w:p>
    <w:p w14:paraId="7304641A" w14:textId="77777777" w:rsidR="00747AA1" w:rsidRPr="00161AC3" w:rsidRDefault="00747AA1" w:rsidP="00DE1A17">
      <w:pPr>
        <w:pStyle w:val="Heading1"/>
        <w:rPr>
          <w:sz w:val="24"/>
        </w:rPr>
      </w:pPr>
      <w:bookmarkStart w:id="5" w:name="_Toc185953110"/>
    </w:p>
    <w:p w14:paraId="0A812ECA" w14:textId="77777777" w:rsidR="00747AA1" w:rsidRPr="00161AC3" w:rsidRDefault="00747AA1" w:rsidP="00DE1A17">
      <w:pPr>
        <w:pStyle w:val="Heading1"/>
        <w:rPr>
          <w:sz w:val="24"/>
        </w:rPr>
      </w:pPr>
    </w:p>
    <w:p w14:paraId="18ECB0CF" w14:textId="77777777" w:rsidR="00747AA1" w:rsidRPr="00161AC3" w:rsidRDefault="00747AA1" w:rsidP="00DE1A17">
      <w:pPr>
        <w:pStyle w:val="Heading1"/>
        <w:rPr>
          <w:sz w:val="24"/>
        </w:rPr>
      </w:pPr>
    </w:p>
    <w:p w14:paraId="4B47BC3B" w14:textId="77777777" w:rsidR="00747AA1" w:rsidRPr="00161AC3" w:rsidRDefault="00747AA1" w:rsidP="00DE1A17">
      <w:pPr>
        <w:pStyle w:val="Heading1"/>
        <w:rPr>
          <w:sz w:val="24"/>
        </w:rPr>
      </w:pPr>
    </w:p>
    <w:p w14:paraId="1A0D04C5" w14:textId="77777777" w:rsidR="00747AA1" w:rsidRPr="00161AC3" w:rsidRDefault="00747AA1" w:rsidP="00DE1A17">
      <w:pPr>
        <w:pStyle w:val="Heading1"/>
        <w:rPr>
          <w:sz w:val="24"/>
        </w:rPr>
      </w:pPr>
    </w:p>
    <w:p w14:paraId="007CAB2C" w14:textId="77777777" w:rsidR="00747AA1" w:rsidRPr="00161AC3" w:rsidRDefault="00747AA1" w:rsidP="00DE1A17">
      <w:pPr>
        <w:pStyle w:val="Heading1"/>
        <w:rPr>
          <w:sz w:val="24"/>
        </w:rPr>
      </w:pPr>
    </w:p>
    <w:p w14:paraId="49BF73E7" w14:textId="77777777" w:rsidR="00747AA1" w:rsidRPr="00161AC3" w:rsidRDefault="00747AA1" w:rsidP="00DE1A17">
      <w:pPr>
        <w:pStyle w:val="Heading1"/>
        <w:rPr>
          <w:sz w:val="24"/>
        </w:rPr>
      </w:pPr>
    </w:p>
    <w:p w14:paraId="50CE323F" w14:textId="77777777" w:rsidR="00747AA1" w:rsidRPr="00161AC3" w:rsidRDefault="00747AA1" w:rsidP="00DE1A17">
      <w:pPr>
        <w:pStyle w:val="Heading1"/>
        <w:rPr>
          <w:sz w:val="24"/>
        </w:rPr>
      </w:pPr>
    </w:p>
    <w:p w14:paraId="116A6B37" w14:textId="77777777" w:rsidR="00747AA1" w:rsidRPr="00161AC3" w:rsidRDefault="00747AA1" w:rsidP="00DE1A17">
      <w:pPr>
        <w:pStyle w:val="Heading1"/>
        <w:rPr>
          <w:sz w:val="24"/>
        </w:rPr>
      </w:pPr>
    </w:p>
    <w:p w14:paraId="3A9FC5AB" w14:textId="77777777" w:rsidR="00747AA1" w:rsidRPr="00161AC3" w:rsidRDefault="00747AA1" w:rsidP="00DE1A17">
      <w:pPr>
        <w:pStyle w:val="Heading1"/>
        <w:rPr>
          <w:sz w:val="24"/>
        </w:rPr>
      </w:pPr>
    </w:p>
    <w:p w14:paraId="1E6EFCCD" w14:textId="77777777" w:rsidR="00747AA1" w:rsidRPr="00161AC3" w:rsidRDefault="00747AA1" w:rsidP="00DE1A17">
      <w:pPr>
        <w:pStyle w:val="Heading1"/>
        <w:rPr>
          <w:sz w:val="24"/>
        </w:rPr>
      </w:pPr>
    </w:p>
    <w:p w14:paraId="22E5097C" w14:textId="77777777" w:rsidR="00747AA1" w:rsidRPr="00161AC3" w:rsidRDefault="00747AA1" w:rsidP="00DE1A17">
      <w:pPr>
        <w:pStyle w:val="Heading1"/>
        <w:rPr>
          <w:sz w:val="24"/>
        </w:rPr>
      </w:pPr>
    </w:p>
    <w:p w14:paraId="47A998B0" w14:textId="77777777" w:rsidR="00747AA1" w:rsidRPr="00161AC3" w:rsidRDefault="00747AA1" w:rsidP="00DE1A17">
      <w:pPr>
        <w:pStyle w:val="Heading1"/>
        <w:rPr>
          <w:sz w:val="24"/>
        </w:rPr>
      </w:pPr>
    </w:p>
    <w:p w14:paraId="50536C15" w14:textId="77777777" w:rsidR="00747AA1" w:rsidRPr="00161AC3" w:rsidRDefault="00747AA1" w:rsidP="00DE1A17">
      <w:pPr>
        <w:pStyle w:val="Heading1"/>
        <w:rPr>
          <w:sz w:val="24"/>
        </w:rPr>
      </w:pPr>
    </w:p>
    <w:p w14:paraId="2B663ACC" w14:textId="77777777" w:rsidR="00747AA1" w:rsidRPr="00161AC3" w:rsidRDefault="00747AA1" w:rsidP="00DE1A17">
      <w:pPr>
        <w:pStyle w:val="Heading1"/>
        <w:rPr>
          <w:sz w:val="24"/>
        </w:rPr>
      </w:pPr>
    </w:p>
    <w:p w14:paraId="0BEA5D6F" w14:textId="77777777" w:rsidR="00747AA1" w:rsidRPr="00161AC3" w:rsidRDefault="00747AA1" w:rsidP="00DE1A17">
      <w:pPr>
        <w:pStyle w:val="Heading1"/>
        <w:rPr>
          <w:sz w:val="24"/>
        </w:rPr>
      </w:pPr>
    </w:p>
    <w:p w14:paraId="390F1D14" w14:textId="77777777" w:rsidR="006E14F2" w:rsidRDefault="006E14F2" w:rsidP="00161AC3"/>
    <w:p w14:paraId="13DB531F" w14:textId="77777777" w:rsidR="00312505" w:rsidRDefault="00312505" w:rsidP="00161AC3"/>
    <w:p w14:paraId="60109158" w14:textId="77777777" w:rsidR="00312505" w:rsidRDefault="00312505" w:rsidP="00161AC3"/>
    <w:p w14:paraId="76A4C8F0" w14:textId="77777777" w:rsidR="00312505" w:rsidRDefault="00312505" w:rsidP="00161AC3"/>
    <w:p w14:paraId="2ABD9593" w14:textId="77777777" w:rsidR="00312505" w:rsidRDefault="00312505" w:rsidP="00161AC3"/>
    <w:p w14:paraId="462001F1" w14:textId="77777777" w:rsidR="00312505" w:rsidRDefault="00312505" w:rsidP="00161AC3"/>
    <w:p w14:paraId="54F756B6" w14:textId="77777777" w:rsidR="00312505" w:rsidRDefault="00312505" w:rsidP="00161AC3"/>
    <w:p w14:paraId="2FC66DFE" w14:textId="77777777" w:rsidR="00312505" w:rsidRDefault="00312505" w:rsidP="00161AC3"/>
    <w:p w14:paraId="6A7675FF" w14:textId="77777777" w:rsidR="00312505" w:rsidRDefault="00312505" w:rsidP="00161AC3"/>
    <w:p w14:paraId="5D99B7D6" w14:textId="77777777" w:rsidR="00312505" w:rsidRDefault="00312505" w:rsidP="00161AC3"/>
    <w:p w14:paraId="6D2E84C6" w14:textId="77777777" w:rsidR="00312505" w:rsidRDefault="00312505" w:rsidP="00161AC3"/>
    <w:p w14:paraId="2CA89FAF" w14:textId="77777777" w:rsidR="00312505" w:rsidRDefault="00312505" w:rsidP="00161AC3"/>
    <w:p w14:paraId="5C02CADF" w14:textId="77777777" w:rsidR="00312505" w:rsidRDefault="00312505" w:rsidP="00161AC3"/>
    <w:p w14:paraId="586B5248" w14:textId="77777777" w:rsidR="00312505" w:rsidRDefault="00312505" w:rsidP="00161AC3"/>
    <w:p w14:paraId="28407770" w14:textId="77777777" w:rsidR="00FC6D5D" w:rsidRPr="00D83986" w:rsidRDefault="00FC6D5D" w:rsidP="00DE1A17">
      <w:pPr>
        <w:pStyle w:val="Heading1"/>
      </w:pPr>
      <w:bookmarkStart w:id="6" w:name="_Toc410128558"/>
      <w:r w:rsidRPr="00D83986">
        <w:lastRenderedPageBreak/>
        <w:t>PARTE I</w:t>
      </w:r>
      <w:bookmarkEnd w:id="6"/>
    </w:p>
    <w:p w14:paraId="4C32D103" w14:textId="77777777" w:rsidR="00FC6D5D" w:rsidRPr="00D83986" w:rsidRDefault="00FC6D5D" w:rsidP="00DE1A17">
      <w:pPr>
        <w:pStyle w:val="Heading1"/>
      </w:pPr>
      <w:bookmarkStart w:id="7" w:name="_Toc410128559"/>
      <w:r w:rsidRPr="00D83986">
        <w:t>PROCEDIMIENTOS DE LA LICITACIÓN</w:t>
      </w:r>
      <w:bookmarkEnd w:id="7"/>
    </w:p>
    <w:p w14:paraId="54894B50" w14:textId="77777777" w:rsidR="00FC6D5D" w:rsidRPr="006F4D3D" w:rsidRDefault="00FC6D5D" w:rsidP="00F4136F">
      <w:pPr>
        <w:jc w:val="center"/>
        <w:rPr>
          <w:rFonts w:ascii="Arial Narrow" w:hAnsi="Arial Narrow" w:cs="Arial"/>
          <w:b/>
        </w:rPr>
      </w:pPr>
    </w:p>
    <w:p w14:paraId="321B1321" w14:textId="77777777" w:rsidR="00FC6D5D" w:rsidRPr="002A2944" w:rsidRDefault="00FC6D5D" w:rsidP="00926487">
      <w:pPr>
        <w:pStyle w:val="Heading2"/>
        <w:rPr>
          <w:sz w:val="28"/>
        </w:rPr>
      </w:pPr>
      <w:bookmarkStart w:id="8" w:name="_Toc410128560"/>
      <w:r w:rsidRPr="002A2944">
        <w:rPr>
          <w:sz w:val="28"/>
        </w:rPr>
        <w:t>Sección I</w:t>
      </w:r>
      <w:bookmarkEnd w:id="8"/>
    </w:p>
    <w:p w14:paraId="53B9B560" w14:textId="77777777" w:rsidR="00FC6D5D" w:rsidRPr="002A2944" w:rsidRDefault="00FC6D5D" w:rsidP="00926487">
      <w:pPr>
        <w:pStyle w:val="Heading2"/>
        <w:rPr>
          <w:sz w:val="28"/>
        </w:rPr>
      </w:pPr>
      <w:bookmarkStart w:id="9" w:name="_Toc410128561"/>
      <w:r w:rsidRPr="002A2944">
        <w:rPr>
          <w:sz w:val="28"/>
        </w:rPr>
        <w:t>Instrucciones a los Oferentes (IAO)</w:t>
      </w:r>
      <w:bookmarkEnd w:id="9"/>
    </w:p>
    <w:p w14:paraId="166FFC4B" w14:textId="77777777" w:rsidR="00FC6D5D" w:rsidRPr="006F4D3D" w:rsidRDefault="00FC6D5D" w:rsidP="00926487">
      <w:pPr>
        <w:pStyle w:val="Heading2"/>
      </w:pPr>
    </w:p>
    <w:p w14:paraId="612E899C" w14:textId="77777777" w:rsidR="003369D0" w:rsidRPr="006F4D3D" w:rsidRDefault="003369D0" w:rsidP="003369D0">
      <w:pPr>
        <w:rPr>
          <w:rFonts w:ascii="Arial Narrow" w:hAnsi="Arial Narrow"/>
          <w:lang w:val="es-ES" w:eastAsia="en-US"/>
        </w:rPr>
      </w:pPr>
      <w:bookmarkStart w:id="10" w:name="_Toc379876403"/>
    </w:p>
    <w:p w14:paraId="516200A2" w14:textId="77777777" w:rsidR="003369D0" w:rsidRPr="006F4D3D" w:rsidRDefault="003369D0" w:rsidP="003369D0">
      <w:pPr>
        <w:pStyle w:val="Heading3"/>
        <w:numPr>
          <w:ilvl w:val="1"/>
          <w:numId w:val="25"/>
        </w:numPr>
      </w:pPr>
      <w:bookmarkStart w:id="11" w:name="_Toc410128563"/>
      <w:r w:rsidRPr="006F4D3D">
        <w:t>Objetivos y Alcance</w:t>
      </w:r>
      <w:bookmarkEnd w:id="11"/>
    </w:p>
    <w:bookmarkEnd w:id="5"/>
    <w:bookmarkEnd w:id="10"/>
    <w:p w14:paraId="37BF3453" w14:textId="77777777" w:rsidR="003369D0" w:rsidRPr="006F4D3D" w:rsidRDefault="00124567" w:rsidP="00F4136F">
      <w:pPr>
        <w:pStyle w:val="NormalWeb"/>
        <w:spacing w:before="0" w:beforeAutospacing="0" w:after="0" w:afterAutospacing="0"/>
        <w:jc w:val="both"/>
        <w:rPr>
          <w:rFonts w:ascii="Arial Narrow" w:hAnsi="Arial Narrow" w:cs="Arial"/>
          <w:b/>
          <w:bCs/>
          <w:lang w:val="es-ES" w:eastAsia="es-ES"/>
        </w:rPr>
      </w:pPr>
      <w:r w:rsidRPr="006F4D3D">
        <w:t xml:space="preserve"> </w:t>
      </w:r>
    </w:p>
    <w:p w14:paraId="75E1C199" w14:textId="77777777" w:rsidR="00B13D33" w:rsidRPr="00161AC3" w:rsidRDefault="00E63A56" w:rsidP="00B13D33">
      <w:pPr>
        <w:pStyle w:val="NormalWeb"/>
        <w:spacing w:before="0" w:beforeAutospacing="0" w:after="0" w:afterAutospacing="0"/>
        <w:jc w:val="both"/>
        <w:rPr>
          <w:rFonts w:ascii="Arial Narrow" w:hAnsi="Arial Narrow" w:cs="Arial"/>
          <w:b/>
          <w:lang w:val="es-ES"/>
        </w:rPr>
      </w:pPr>
      <w:r w:rsidRPr="006F4D3D">
        <w:rPr>
          <w:rFonts w:ascii="Arial Narrow" w:hAnsi="Arial Narrow" w:cs="Arial"/>
          <w:lang w:val="es-ES_tradnl"/>
        </w:rPr>
        <w:t>El objetivo del presente documento es establecer el conjunto de cláusulas jurídicas, económicas</w:t>
      </w:r>
      <w:r w:rsidR="00702A44" w:rsidRPr="006F4D3D">
        <w:rPr>
          <w:rFonts w:ascii="Arial Narrow" w:hAnsi="Arial Narrow" w:cs="Arial"/>
          <w:lang w:val="es-ES_tradnl"/>
        </w:rPr>
        <w:t>, técnicas</w:t>
      </w:r>
      <w:r w:rsidRPr="006F4D3D">
        <w:rPr>
          <w:rFonts w:ascii="Arial Narrow" w:hAnsi="Arial Narrow" w:cs="Arial"/>
          <w:lang w:val="es-ES_tradnl"/>
        </w:rPr>
        <w:t xml:space="preserve"> y administrativas, de naturaleza reglamentaria</w:t>
      </w:r>
      <w:r w:rsidR="00F64C44" w:rsidRPr="006F4D3D">
        <w:rPr>
          <w:rFonts w:ascii="Arial Narrow" w:hAnsi="Arial Narrow" w:cs="Arial"/>
          <w:lang w:val="es-ES_tradnl"/>
        </w:rPr>
        <w:t>,</w:t>
      </w:r>
      <w:r w:rsidRPr="006F4D3D">
        <w:rPr>
          <w:rFonts w:ascii="Arial Narrow" w:hAnsi="Arial Narrow" w:cs="Arial"/>
          <w:lang w:val="es-ES_tradnl"/>
        </w:rPr>
        <w:t xml:space="preserve"> por el que se fijan los requisitos, exigencias, facultades, derechos y obligaciones de las personas naturales o jurídicas, nacionales o extranjeras, que deseen participar en la Licitación </w:t>
      </w:r>
      <w:r w:rsidR="004B1431" w:rsidRPr="006F4D3D">
        <w:rPr>
          <w:rFonts w:ascii="Arial Narrow" w:hAnsi="Arial Narrow" w:cs="Arial"/>
          <w:lang w:val="es-ES"/>
        </w:rPr>
        <w:t xml:space="preserve">para </w:t>
      </w:r>
      <w:r w:rsidR="00312505">
        <w:rPr>
          <w:rFonts w:ascii="Arial Narrow" w:hAnsi="Arial Narrow" w:cs="Arial"/>
          <w:lang w:val="es-ES"/>
        </w:rPr>
        <w:t xml:space="preserve">la </w:t>
      </w:r>
      <w:r w:rsidR="00312505" w:rsidRPr="00312505">
        <w:rPr>
          <w:rFonts w:ascii="Arial Narrow" w:hAnsi="Arial Narrow" w:cs="Arial"/>
          <w:b/>
          <w:bCs/>
          <w:color w:val="000000"/>
          <w:lang w:val="es-DO"/>
        </w:rPr>
        <w:t xml:space="preserve">Adquisición de vehículos de motor para uso institucional, </w:t>
      </w:r>
      <w:r w:rsidR="00312505" w:rsidRPr="00110053">
        <w:rPr>
          <w:rFonts w:ascii="Arial Narrow" w:hAnsi="Arial Narrow" w:cs="Arial"/>
          <w:b/>
          <w:lang w:val="es-ES"/>
        </w:rPr>
        <w:t>llevada a cabo por</w:t>
      </w:r>
      <w:r w:rsidR="00312505" w:rsidRPr="00110053">
        <w:rPr>
          <w:rFonts w:ascii="Arial Narrow" w:hAnsi="Arial Narrow" w:cs="Arial"/>
          <w:lang w:val="es-ES"/>
        </w:rPr>
        <w:t xml:space="preserve"> </w:t>
      </w:r>
      <w:r w:rsidR="00312505" w:rsidRPr="00110053">
        <w:rPr>
          <w:rFonts w:ascii="Arial Narrow" w:hAnsi="Arial Narrow" w:cs="Arial"/>
          <w:b/>
          <w:lang w:val="es-ES"/>
        </w:rPr>
        <w:t>el</w:t>
      </w:r>
      <w:r w:rsidR="00312505" w:rsidRPr="00110053">
        <w:rPr>
          <w:rFonts w:ascii="Arial Narrow" w:hAnsi="Arial Narrow" w:cs="Arial"/>
          <w:lang w:val="es-ES"/>
        </w:rPr>
        <w:t xml:space="preserve"> </w:t>
      </w:r>
      <w:r w:rsidR="00312505" w:rsidRPr="00110053">
        <w:rPr>
          <w:rFonts w:ascii="Arial Narrow" w:hAnsi="Arial Narrow" w:cs="Arial"/>
          <w:b/>
          <w:lang w:val="es-ES"/>
        </w:rPr>
        <w:t xml:space="preserve">Instituto Nacional de Bienestar Estudiantil, Ministerio de Educación. </w:t>
      </w:r>
      <w:r w:rsidR="00B13D33" w:rsidRPr="00B13D33">
        <w:rPr>
          <w:rFonts w:ascii="Arial Narrow" w:hAnsi="Arial Narrow" w:cs="Arial"/>
          <w:b/>
          <w:lang w:val="es-ES_tradnl"/>
        </w:rPr>
        <w:t>(Referencia: INABIE-CCC-LPN-2018-0015)</w:t>
      </w:r>
    </w:p>
    <w:p w14:paraId="6B274433" w14:textId="3BE907EC" w:rsidR="00B30E28" w:rsidRPr="006F4D3D" w:rsidRDefault="00B30E28" w:rsidP="00F4136F">
      <w:pPr>
        <w:pStyle w:val="NormalWeb"/>
        <w:spacing w:before="0" w:beforeAutospacing="0" w:after="0" w:afterAutospacing="0"/>
        <w:jc w:val="both"/>
        <w:rPr>
          <w:rFonts w:ascii="Arial Narrow" w:hAnsi="Arial Narrow" w:cs="Arial"/>
          <w:b/>
          <w:lang w:val="es-ES"/>
        </w:rPr>
      </w:pPr>
    </w:p>
    <w:p w14:paraId="5C703C2E" w14:textId="77777777" w:rsidR="00C00C31" w:rsidRPr="006F4D3D" w:rsidRDefault="00C90E41" w:rsidP="00F4136F">
      <w:pPr>
        <w:pStyle w:val="NormalWeb"/>
        <w:spacing w:before="0" w:beforeAutospacing="0" w:after="0" w:afterAutospacing="0"/>
        <w:jc w:val="both"/>
        <w:rPr>
          <w:rFonts w:ascii="Arial Narrow" w:hAnsi="Arial Narrow" w:cs="Arial"/>
          <w:lang w:val="es-ES"/>
        </w:rPr>
      </w:pPr>
      <w:r w:rsidRPr="003714DF">
        <w:rPr>
          <w:rFonts w:ascii="Arial Narrow" w:hAnsi="Arial Narrow" w:cs="Arial"/>
          <w:lang w:val="es-ES"/>
        </w:rPr>
        <w:t>Este documento constituye</w:t>
      </w:r>
      <w:r w:rsidR="00124567" w:rsidRPr="006F4D3D">
        <w:rPr>
          <w:rFonts w:ascii="Arial Narrow" w:hAnsi="Arial Narrow" w:cs="Arial"/>
          <w:lang w:val="es-ES"/>
        </w:rPr>
        <w:t xml:space="preserve"> la base para la preparación de </w:t>
      </w:r>
      <w:r w:rsidR="00F64C44" w:rsidRPr="006F4D3D">
        <w:rPr>
          <w:rFonts w:ascii="Arial Narrow" w:hAnsi="Arial Narrow" w:cs="Arial"/>
          <w:lang w:val="es-ES"/>
        </w:rPr>
        <w:t>las</w:t>
      </w:r>
      <w:r w:rsidR="00312505">
        <w:rPr>
          <w:rFonts w:ascii="Arial Narrow" w:hAnsi="Arial Narrow" w:cs="Arial"/>
          <w:lang w:val="es-ES"/>
        </w:rPr>
        <w:t xml:space="preserve"> Ofertas. </w:t>
      </w:r>
      <w:r w:rsidR="00124567" w:rsidRPr="006F4D3D">
        <w:rPr>
          <w:rFonts w:ascii="Arial Narrow" w:hAnsi="Arial Narrow" w:cs="Arial"/>
          <w:lang w:val="es-ES"/>
        </w:rPr>
        <w:t xml:space="preserve">Si </w:t>
      </w:r>
      <w:r w:rsidR="00766026" w:rsidRPr="006F4D3D">
        <w:rPr>
          <w:rFonts w:ascii="Arial Narrow" w:hAnsi="Arial Narrow" w:cs="Arial"/>
          <w:lang w:val="es-ES"/>
        </w:rPr>
        <w:t>el</w:t>
      </w:r>
      <w:r w:rsidR="00124567" w:rsidRPr="006F4D3D">
        <w:rPr>
          <w:rFonts w:ascii="Arial Narrow" w:hAnsi="Arial Narrow" w:cs="Arial"/>
          <w:lang w:val="es-ES"/>
        </w:rPr>
        <w:t xml:space="preserve"> Oferente</w:t>
      </w:r>
      <w:r w:rsidR="00F64C44" w:rsidRPr="006F4D3D">
        <w:rPr>
          <w:rFonts w:ascii="Arial Narrow" w:hAnsi="Arial Narrow" w:cs="Arial"/>
          <w:lang w:val="es-ES"/>
        </w:rPr>
        <w:t>/Proponente</w:t>
      </w:r>
      <w:r w:rsidR="00124567" w:rsidRPr="006F4D3D">
        <w:rPr>
          <w:rFonts w:ascii="Arial Narrow" w:hAnsi="Arial Narrow" w:cs="Arial"/>
          <w:lang w:val="es-ES"/>
        </w:rPr>
        <w:t xml:space="preserve"> omite suministrar alguna parte de la información requerida en </w:t>
      </w:r>
      <w:r w:rsidR="00F64C44" w:rsidRPr="006F4D3D">
        <w:rPr>
          <w:rFonts w:ascii="Arial Narrow" w:hAnsi="Arial Narrow" w:cs="Arial"/>
          <w:lang w:val="es-ES"/>
        </w:rPr>
        <w:t>el presente Pliego</w:t>
      </w:r>
      <w:r w:rsidR="00124567" w:rsidRPr="006F4D3D">
        <w:rPr>
          <w:rFonts w:ascii="Arial Narrow" w:hAnsi="Arial Narrow" w:cs="Arial"/>
          <w:lang w:val="es-ES"/>
        </w:rPr>
        <w:t xml:space="preserve"> de Condiciones</w:t>
      </w:r>
      <w:r w:rsidR="002F548E" w:rsidRPr="006F4D3D">
        <w:rPr>
          <w:rFonts w:ascii="Arial Narrow" w:hAnsi="Arial Narrow" w:cs="Arial"/>
          <w:lang w:val="es-ES"/>
        </w:rPr>
        <w:t xml:space="preserve"> Específicas</w:t>
      </w:r>
      <w:r w:rsidR="00124567" w:rsidRPr="006F4D3D">
        <w:rPr>
          <w:rFonts w:ascii="Arial Narrow" w:hAnsi="Arial Narrow" w:cs="Arial"/>
          <w:lang w:val="es-ES"/>
        </w:rPr>
        <w:t xml:space="preserve"> o presenta u</w:t>
      </w:r>
      <w:r w:rsidR="009F5DC9" w:rsidRPr="006F4D3D">
        <w:rPr>
          <w:rFonts w:ascii="Arial Narrow" w:hAnsi="Arial Narrow" w:cs="Arial"/>
          <w:lang w:val="es-ES"/>
        </w:rPr>
        <w:t xml:space="preserve">na información que no se ajuste </w:t>
      </w:r>
      <w:r w:rsidR="00124567" w:rsidRPr="006F4D3D">
        <w:rPr>
          <w:rFonts w:ascii="Arial Narrow" w:hAnsi="Arial Narrow" w:cs="Arial"/>
          <w:lang w:val="es-ES"/>
        </w:rPr>
        <w:t xml:space="preserve">sustancialmente en todos sus aspectos </w:t>
      </w:r>
      <w:r w:rsidR="00766026" w:rsidRPr="006F4D3D">
        <w:rPr>
          <w:rFonts w:ascii="Arial Narrow" w:hAnsi="Arial Narrow" w:cs="Arial"/>
          <w:lang w:val="es-ES"/>
        </w:rPr>
        <w:t>al mismo</w:t>
      </w:r>
      <w:r w:rsidR="00124567" w:rsidRPr="006F4D3D">
        <w:rPr>
          <w:rFonts w:ascii="Arial Narrow" w:hAnsi="Arial Narrow" w:cs="Arial"/>
          <w:lang w:val="es-ES"/>
        </w:rPr>
        <w:t xml:space="preserve">, el riesgo estará a su cargo y el resultado </w:t>
      </w:r>
      <w:r w:rsidR="00DD3F08" w:rsidRPr="006F4D3D">
        <w:rPr>
          <w:rFonts w:ascii="Arial Narrow" w:hAnsi="Arial Narrow" w:cs="Arial"/>
          <w:lang w:val="es-ES"/>
        </w:rPr>
        <w:t>podrá ser</w:t>
      </w:r>
      <w:r w:rsidR="00124567" w:rsidRPr="006F4D3D">
        <w:rPr>
          <w:rFonts w:ascii="Arial Narrow" w:hAnsi="Arial Narrow" w:cs="Arial"/>
          <w:lang w:val="es-ES"/>
        </w:rPr>
        <w:t xml:space="preserve"> el rechazo de su Propuesta.</w:t>
      </w:r>
    </w:p>
    <w:p w14:paraId="58C1A107" w14:textId="77777777" w:rsidR="009F5DC9" w:rsidRPr="006F4D3D" w:rsidRDefault="009F5DC9" w:rsidP="00F4136F">
      <w:pPr>
        <w:pStyle w:val="NormalWeb"/>
        <w:spacing w:before="0" w:beforeAutospacing="0" w:after="0" w:afterAutospacing="0"/>
        <w:jc w:val="both"/>
        <w:rPr>
          <w:rFonts w:ascii="Arial Narrow" w:hAnsi="Arial Narrow" w:cs="Arial"/>
          <w:lang w:val="es-ES"/>
        </w:rPr>
      </w:pPr>
    </w:p>
    <w:p w14:paraId="174B6E19" w14:textId="77777777" w:rsidR="00DE3D5C" w:rsidRPr="006F4D3D" w:rsidRDefault="00DE3D5C" w:rsidP="00161AC3">
      <w:pPr>
        <w:pStyle w:val="Heading3"/>
        <w:numPr>
          <w:ilvl w:val="1"/>
          <w:numId w:val="25"/>
        </w:numPr>
      </w:pPr>
      <w:bookmarkStart w:id="12" w:name="_Toc185953111"/>
      <w:bookmarkStart w:id="13" w:name="_Toc410128564"/>
      <w:r w:rsidRPr="006F4D3D">
        <w:t>Definiciones e Interpretaciones</w:t>
      </w:r>
      <w:bookmarkEnd w:id="12"/>
      <w:bookmarkEnd w:id="13"/>
    </w:p>
    <w:p w14:paraId="43CB85C8" w14:textId="77777777" w:rsidR="00DE3D5C" w:rsidRPr="00161AC3" w:rsidRDefault="00DE3D5C" w:rsidP="00F4136F">
      <w:pPr>
        <w:jc w:val="both"/>
        <w:rPr>
          <w:rFonts w:ascii="Arial Narrow" w:hAnsi="Arial Narrow" w:cs="Arial"/>
        </w:rPr>
      </w:pPr>
    </w:p>
    <w:p w14:paraId="71D8152E" w14:textId="77777777" w:rsidR="00DE3D5C" w:rsidRPr="003714DF" w:rsidRDefault="00DE3D5C" w:rsidP="00F4136F">
      <w:pPr>
        <w:jc w:val="both"/>
        <w:rPr>
          <w:rFonts w:ascii="Arial Narrow" w:hAnsi="Arial Narrow" w:cs="Arial"/>
        </w:rPr>
      </w:pPr>
      <w:r w:rsidRPr="006F4D3D">
        <w:rPr>
          <w:rFonts w:ascii="Arial Narrow" w:hAnsi="Arial Narrow" w:cs="Arial"/>
        </w:rPr>
        <w:t xml:space="preserve">A los efectos de este </w:t>
      </w:r>
      <w:r w:rsidRPr="003714DF">
        <w:rPr>
          <w:rFonts w:ascii="Arial Narrow" w:hAnsi="Arial Narrow" w:cs="Arial"/>
        </w:rPr>
        <w:t>Pliego de Condiciones Específicas, las palabras y expresiones que se inician con letra mayúscula y que se citan a continuación tienen el siguiente significado:</w:t>
      </w:r>
    </w:p>
    <w:p w14:paraId="09B18983" w14:textId="77777777" w:rsidR="007F3AF9" w:rsidRPr="006F4D3D" w:rsidRDefault="007F3AF9" w:rsidP="00F4136F">
      <w:pPr>
        <w:ind w:left="1440"/>
        <w:jc w:val="both"/>
        <w:rPr>
          <w:rFonts w:ascii="Arial Narrow" w:hAnsi="Arial Narrow" w:cs="Arial"/>
        </w:rPr>
      </w:pPr>
    </w:p>
    <w:p w14:paraId="7AF52D8B" w14:textId="77777777" w:rsidR="00855AD2" w:rsidRDefault="00855AD2" w:rsidP="00855AD2">
      <w:pPr>
        <w:jc w:val="both"/>
        <w:rPr>
          <w:rFonts w:ascii="Arial Narrow" w:hAnsi="Arial Narrow" w:cs="Arial"/>
          <w:b/>
          <w:u w:val="single"/>
        </w:rPr>
      </w:pPr>
      <w:r w:rsidRPr="00AF0AED">
        <w:rPr>
          <w:rFonts w:ascii="Arial Narrow" w:hAnsi="Arial Narrow" w:cs="Arial"/>
          <w:b/>
          <w:u w:val="single"/>
        </w:rPr>
        <w:t xml:space="preserve">Acto Administrativo: </w:t>
      </w:r>
      <w:r w:rsidRPr="00AF0AED">
        <w:rPr>
          <w:rFonts w:ascii="Arial Narrow" w:hAnsi="Arial Narrow" w:cs="Arial"/>
        </w:rPr>
        <w:t>son actos jurídicos que suponen una declaración de la Administración Pública. En la mayor parte de los casos una declaración de voluntad pero también de simple conocimiento (certificados) o juicio (dictámenes, informes, consultas, etc.).</w:t>
      </w:r>
      <w:r w:rsidRPr="00AF0AED">
        <w:rPr>
          <w:rFonts w:ascii="Arial Narrow" w:hAnsi="Arial Narrow" w:cs="Arial"/>
          <w:b/>
          <w:u w:val="single"/>
        </w:rPr>
        <w:t xml:space="preserve"> </w:t>
      </w:r>
    </w:p>
    <w:p w14:paraId="2AE12E39" w14:textId="77777777" w:rsidR="00855AD2" w:rsidRDefault="00855AD2" w:rsidP="00F4136F">
      <w:pPr>
        <w:jc w:val="both"/>
        <w:rPr>
          <w:rFonts w:ascii="Arial Narrow" w:hAnsi="Arial Narrow" w:cs="Arial"/>
          <w:b/>
          <w:u w:val="single"/>
        </w:rPr>
      </w:pPr>
    </w:p>
    <w:p w14:paraId="1BB71CF2" w14:textId="77777777" w:rsidR="007F3AF9" w:rsidRPr="006F4D3D" w:rsidRDefault="007F3AF9" w:rsidP="00F4136F">
      <w:pPr>
        <w:jc w:val="both"/>
        <w:rPr>
          <w:rFonts w:ascii="Arial Narrow" w:hAnsi="Arial Narrow" w:cs="Arial"/>
        </w:rPr>
      </w:pPr>
      <w:r w:rsidRPr="006F4D3D">
        <w:rPr>
          <w:rFonts w:ascii="Arial Narrow" w:hAnsi="Arial Narrow" w:cs="Arial"/>
          <w:b/>
          <w:u w:val="single"/>
        </w:rPr>
        <w:t>Adjudicatario</w:t>
      </w:r>
      <w:r w:rsidRPr="006F4D3D">
        <w:rPr>
          <w:rFonts w:ascii="Arial Narrow" w:hAnsi="Arial Narrow" w:cs="Arial"/>
        </w:rPr>
        <w:t>: Oferente/Proponente a quien se le adjudica el Contrato</w:t>
      </w:r>
      <w:r w:rsidR="005F1E7C" w:rsidRPr="006F4D3D">
        <w:rPr>
          <w:rFonts w:ascii="Arial Narrow" w:hAnsi="Arial Narrow" w:cs="Arial"/>
        </w:rPr>
        <w:t xml:space="preserve"> u Orden de Compra</w:t>
      </w:r>
      <w:r w:rsidRPr="006F4D3D">
        <w:rPr>
          <w:rFonts w:ascii="Arial Narrow" w:hAnsi="Arial Narrow" w:cs="Arial"/>
        </w:rPr>
        <w:t>.</w:t>
      </w:r>
    </w:p>
    <w:p w14:paraId="5ADE3A64" w14:textId="77777777" w:rsidR="003A560B" w:rsidRPr="006F4D3D" w:rsidRDefault="003A560B" w:rsidP="00F4136F">
      <w:pPr>
        <w:jc w:val="both"/>
        <w:rPr>
          <w:rFonts w:ascii="Arial Narrow" w:hAnsi="Arial Narrow" w:cs="Arial"/>
        </w:rPr>
      </w:pPr>
    </w:p>
    <w:p w14:paraId="1A72FD4D" w14:textId="77777777" w:rsidR="00DE3D5C" w:rsidRPr="006F4D3D" w:rsidRDefault="00DE3D5C" w:rsidP="00F4136F">
      <w:pPr>
        <w:pStyle w:val="BodyText3"/>
        <w:rPr>
          <w:rFonts w:ascii="Arial Narrow" w:hAnsi="Arial Narrow" w:cs="Arial"/>
          <w:b w:val="0"/>
          <w:bCs w:val="0"/>
          <w:color w:val="auto"/>
          <w:sz w:val="24"/>
          <w:szCs w:val="24"/>
        </w:rPr>
      </w:pPr>
      <w:r w:rsidRPr="006F4D3D">
        <w:rPr>
          <w:rFonts w:ascii="Arial Narrow" w:hAnsi="Arial Narrow" w:cs="Arial"/>
          <w:color w:val="auto"/>
          <w:sz w:val="24"/>
          <w:szCs w:val="24"/>
          <w:u w:val="single"/>
        </w:rPr>
        <w:t>Bienes:</w:t>
      </w:r>
      <w:r w:rsidRPr="006F4D3D">
        <w:rPr>
          <w:rFonts w:ascii="Arial Narrow" w:hAnsi="Arial Narrow" w:cs="Arial"/>
          <w:b w:val="0"/>
          <w:bCs w:val="0"/>
          <w:color w:val="auto"/>
          <w:sz w:val="24"/>
          <w:szCs w:val="24"/>
        </w:rPr>
        <w:t xml:space="preserve"> </w:t>
      </w:r>
      <w:r w:rsidR="005F1E7C" w:rsidRPr="006F4D3D">
        <w:rPr>
          <w:rFonts w:ascii="Arial Narrow" w:hAnsi="Arial Narrow" w:cs="Arial"/>
          <w:b w:val="0"/>
          <w:bCs w:val="0"/>
          <w:color w:val="auto"/>
          <w:sz w:val="24"/>
          <w:szCs w:val="24"/>
        </w:rPr>
        <w:t>Productos elaborados a partir de materias primas, consumibles para el funcionamiento de los Entes Estatales.</w:t>
      </w:r>
    </w:p>
    <w:p w14:paraId="486C26D3" w14:textId="77777777" w:rsidR="00DE3D5C" w:rsidRPr="006F4D3D" w:rsidRDefault="00DE3D5C" w:rsidP="00F4136F">
      <w:pPr>
        <w:pStyle w:val="BodyText3"/>
        <w:ind w:left="1440"/>
        <w:rPr>
          <w:rFonts w:ascii="Arial Narrow" w:hAnsi="Arial Narrow" w:cs="Arial"/>
          <w:b w:val="0"/>
          <w:bCs w:val="0"/>
          <w:color w:val="auto"/>
          <w:sz w:val="24"/>
          <w:szCs w:val="24"/>
        </w:rPr>
      </w:pPr>
    </w:p>
    <w:p w14:paraId="781A3ACD" w14:textId="1A874F28" w:rsidR="00DE3D5C" w:rsidRPr="006F4D3D" w:rsidRDefault="00DE3D5C" w:rsidP="00F4136F">
      <w:pPr>
        <w:jc w:val="both"/>
        <w:rPr>
          <w:rFonts w:ascii="Arial Narrow" w:hAnsi="Arial Narrow" w:cs="Arial"/>
          <w:b/>
        </w:rPr>
      </w:pPr>
      <w:r w:rsidRPr="006F4D3D">
        <w:rPr>
          <w:rFonts w:ascii="Arial Narrow" w:hAnsi="Arial Narrow" w:cs="Arial"/>
          <w:b/>
          <w:u w:val="single"/>
        </w:rPr>
        <w:t>Caso Fortuito:</w:t>
      </w:r>
      <w:r w:rsidRPr="006F4D3D">
        <w:rPr>
          <w:rFonts w:ascii="Arial Narrow" w:hAnsi="Arial Narrow" w:cs="Arial"/>
          <w:b/>
        </w:rPr>
        <w:t xml:space="preserve"> </w:t>
      </w:r>
      <w:r w:rsidRPr="006F4D3D">
        <w:rPr>
          <w:rFonts w:ascii="Arial Narrow" w:hAnsi="Arial Narrow" w:cs="Arial"/>
        </w:rPr>
        <w:t xml:space="preserve">Acontecimiento que no ha podido preverse, o que previsto no ha podido evitarse, por </w:t>
      </w:r>
      <w:r w:rsidR="00C80389">
        <w:rPr>
          <w:rFonts w:ascii="Arial Narrow" w:hAnsi="Arial Narrow" w:cs="Arial"/>
        </w:rPr>
        <w:t xml:space="preserve"> </w:t>
      </w:r>
      <w:r w:rsidRPr="006F4D3D">
        <w:rPr>
          <w:rFonts w:ascii="Arial Narrow" w:hAnsi="Arial Narrow" w:cs="Arial"/>
        </w:rPr>
        <w:t>ser extraño a la voluntad de las personas.</w:t>
      </w:r>
    </w:p>
    <w:p w14:paraId="214EB59F" w14:textId="77777777" w:rsidR="00DE3D5C" w:rsidRPr="006F4D3D" w:rsidRDefault="00DE3D5C" w:rsidP="00F4136F">
      <w:pPr>
        <w:jc w:val="both"/>
        <w:rPr>
          <w:rFonts w:ascii="Arial Narrow" w:hAnsi="Arial Narrow" w:cs="Arial"/>
        </w:rPr>
      </w:pPr>
    </w:p>
    <w:p w14:paraId="639A6502" w14:textId="77777777" w:rsidR="00DE3D5C" w:rsidRDefault="00DE3D5C" w:rsidP="00F4136F">
      <w:pPr>
        <w:jc w:val="both"/>
        <w:rPr>
          <w:rFonts w:ascii="Arial Narrow" w:hAnsi="Arial Narrow" w:cs="Arial"/>
        </w:rPr>
      </w:pPr>
      <w:r w:rsidRPr="006F4D3D">
        <w:rPr>
          <w:rFonts w:ascii="Arial Narrow" w:hAnsi="Arial Narrow" w:cs="Arial"/>
          <w:b/>
          <w:bCs/>
          <w:u w:val="single"/>
        </w:rPr>
        <w:t>Circular:</w:t>
      </w:r>
      <w:r w:rsidRPr="006F4D3D">
        <w:rPr>
          <w:rFonts w:ascii="Arial Narrow" w:hAnsi="Arial Narrow" w:cs="Arial"/>
        </w:rPr>
        <w:t xml:space="preserve"> Aclaración que el Comité de </w:t>
      </w:r>
      <w:r w:rsidR="00B342D4" w:rsidRPr="006F4D3D">
        <w:rPr>
          <w:rFonts w:ascii="Arial Narrow" w:hAnsi="Arial Narrow" w:cs="Arial"/>
        </w:rPr>
        <w:t>Compras y Contrataciones</w:t>
      </w:r>
      <w:r w:rsidRPr="006F4D3D">
        <w:rPr>
          <w:rFonts w:ascii="Arial Narrow" w:hAnsi="Arial Narrow" w:cs="Arial"/>
        </w:rPr>
        <w:t xml:space="preserve"> emite de of</w:t>
      </w:r>
      <w:r w:rsidR="003A560B" w:rsidRPr="006F4D3D">
        <w:rPr>
          <w:rFonts w:ascii="Arial Narrow" w:hAnsi="Arial Narrow" w:cs="Arial"/>
        </w:rPr>
        <w:t xml:space="preserve">icio o para dar respuesta a las </w:t>
      </w:r>
      <w:r w:rsidRPr="006F4D3D">
        <w:rPr>
          <w:rFonts w:ascii="Arial Narrow" w:hAnsi="Arial Narrow" w:cs="Arial"/>
        </w:rPr>
        <w:t>consultas planteadas por los Oferentes/Proponentes con relación al contenido del Pliego</w:t>
      </w:r>
      <w:r w:rsidR="00ED5B28" w:rsidRPr="006F4D3D">
        <w:rPr>
          <w:rFonts w:ascii="Arial Narrow" w:hAnsi="Arial Narrow" w:cs="Arial"/>
        </w:rPr>
        <w:t xml:space="preserve"> de Condiciones, formularios,</w:t>
      </w:r>
      <w:r w:rsidRPr="006F4D3D">
        <w:rPr>
          <w:rFonts w:ascii="Arial Narrow" w:hAnsi="Arial Narrow" w:cs="Arial"/>
        </w:rPr>
        <w:t xml:space="preserve"> otra Circular</w:t>
      </w:r>
      <w:r w:rsidR="00ED5B28" w:rsidRPr="006F4D3D">
        <w:rPr>
          <w:rFonts w:ascii="Arial Narrow" w:hAnsi="Arial Narrow" w:cs="Arial"/>
        </w:rPr>
        <w:t xml:space="preserve"> o anexos,</w:t>
      </w:r>
      <w:r w:rsidRPr="006F4D3D">
        <w:rPr>
          <w:rFonts w:ascii="Arial Narrow" w:hAnsi="Arial Narrow" w:cs="Arial"/>
        </w:rPr>
        <w:t xml:space="preserve"> y que se hace de conocimiento de todos los Oferentes/Proponentes.</w:t>
      </w:r>
    </w:p>
    <w:p w14:paraId="70CCF4C1" w14:textId="77777777" w:rsidR="00B13D33" w:rsidRPr="006F4D3D" w:rsidRDefault="00B13D33" w:rsidP="00F4136F">
      <w:pPr>
        <w:jc w:val="both"/>
        <w:rPr>
          <w:rFonts w:ascii="Arial Narrow" w:hAnsi="Arial Narrow" w:cs="Arial"/>
        </w:rPr>
      </w:pPr>
    </w:p>
    <w:p w14:paraId="3521EC2C" w14:textId="77777777" w:rsidR="00B61C2E" w:rsidRPr="006F4D3D" w:rsidRDefault="00B61C2E" w:rsidP="00F4136F">
      <w:pPr>
        <w:jc w:val="both"/>
        <w:rPr>
          <w:rFonts w:ascii="Arial Narrow" w:hAnsi="Arial Narrow" w:cs="Arial"/>
          <w:lang w:val="es-ES"/>
        </w:rPr>
      </w:pPr>
      <w:r w:rsidRPr="006F4D3D">
        <w:rPr>
          <w:rFonts w:ascii="Arial Narrow" w:hAnsi="Arial Narrow" w:cs="Arial"/>
          <w:b/>
          <w:u w:val="single"/>
          <w:lang w:val="es-ES"/>
        </w:rPr>
        <w:t xml:space="preserve">Comité de </w:t>
      </w:r>
      <w:r w:rsidR="002738DD" w:rsidRPr="006F4D3D">
        <w:rPr>
          <w:rFonts w:ascii="Arial Narrow" w:hAnsi="Arial Narrow" w:cs="Arial"/>
          <w:b/>
          <w:u w:val="single"/>
          <w:lang w:val="es-ES"/>
        </w:rPr>
        <w:t>Compras y Contrataciones</w:t>
      </w:r>
      <w:r w:rsidRPr="006F4D3D">
        <w:rPr>
          <w:rFonts w:ascii="Arial Narrow" w:hAnsi="Arial Narrow" w:cs="Arial"/>
          <w:lang w:val="es-ES"/>
        </w:rPr>
        <w:t xml:space="preserve">: Órgano Administrativo de carácter permanente responsable de la </w:t>
      </w:r>
      <w:r w:rsidR="004861B1" w:rsidRPr="006F4D3D">
        <w:rPr>
          <w:rFonts w:ascii="Arial Narrow" w:hAnsi="Arial Narrow" w:cs="Arial"/>
          <w:lang w:val="es-ES"/>
        </w:rPr>
        <w:t xml:space="preserve">designación de los peritos que elaborarán las especificaciones técnicas del bien a </w:t>
      </w:r>
      <w:r w:rsidR="001658E5" w:rsidRPr="006F4D3D">
        <w:rPr>
          <w:rFonts w:ascii="Arial Narrow" w:hAnsi="Arial Narrow" w:cs="Arial"/>
          <w:lang w:val="es-ES"/>
        </w:rPr>
        <w:t xml:space="preserve">adquirir y del servicio u obra a contratar, la aprobación de los Pliegos de Condiciones Específicas, </w:t>
      </w:r>
      <w:r w:rsidRPr="006F4D3D">
        <w:rPr>
          <w:rFonts w:ascii="Arial Narrow" w:hAnsi="Arial Narrow" w:cs="Arial"/>
          <w:lang w:val="es-ES"/>
        </w:rPr>
        <w:t xml:space="preserve">del Procedimiento de Selección y </w:t>
      </w:r>
      <w:r w:rsidR="001658E5" w:rsidRPr="006F4D3D">
        <w:rPr>
          <w:rFonts w:ascii="Arial Narrow" w:hAnsi="Arial Narrow" w:cs="Arial"/>
          <w:lang w:val="es-ES"/>
        </w:rPr>
        <w:t>el dictamen emitido por los peritos designados para evaluar ofertas.</w:t>
      </w:r>
    </w:p>
    <w:p w14:paraId="716E23C8" w14:textId="77777777" w:rsidR="001658E5" w:rsidRPr="006F4D3D" w:rsidRDefault="001658E5" w:rsidP="00F4136F">
      <w:pPr>
        <w:jc w:val="both"/>
        <w:rPr>
          <w:rFonts w:ascii="Arial Narrow" w:hAnsi="Arial Narrow" w:cs="Arial"/>
          <w:lang w:val="es-ES"/>
        </w:rPr>
      </w:pPr>
    </w:p>
    <w:p w14:paraId="295F9AA8" w14:textId="77777777" w:rsidR="00103125" w:rsidRPr="006F4D3D" w:rsidRDefault="00103125" w:rsidP="00F4136F">
      <w:pPr>
        <w:jc w:val="both"/>
        <w:rPr>
          <w:rFonts w:ascii="Arial Narrow" w:hAnsi="Arial Narrow" w:cs="Arial"/>
        </w:rPr>
      </w:pPr>
      <w:r w:rsidRPr="006F4D3D">
        <w:rPr>
          <w:rFonts w:ascii="Arial Narrow" w:hAnsi="Arial Narrow" w:cs="Arial"/>
          <w:b/>
          <w:u w:val="single"/>
        </w:rPr>
        <w:t>Compromiso de Confidencialidad</w:t>
      </w:r>
      <w:r w:rsidRPr="006F4D3D">
        <w:rPr>
          <w:rFonts w:ascii="Arial Narrow" w:hAnsi="Arial Narrow" w:cs="Arial"/>
          <w:u w:val="single"/>
        </w:rPr>
        <w:t>:</w:t>
      </w:r>
      <w:r w:rsidRPr="006F4D3D">
        <w:rPr>
          <w:rFonts w:ascii="Arial Narrow" w:hAnsi="Arial Narrow" w:cs="Arial"/>
        </w:rPr>
        <w:t xml:space="preserve"> Documento suscrito por el Oferente/Proponente para recibir información de la Licitación.</w:t>
      </w:r>
    </w:p>
    <w:p w14:paraId="53BCE131" w14:textId="77777777" w:rsidR="00103125" w:rsidRPr="006F4D3D" w:rsidRDefault="00103125" w:rsidP="00F4136F">
      <w:pPr>
        <w:ind w:left="1440"/>
        <w:rPr>
          <w:rFonts w:ascii="Arial Narrow" w:hAnsi="Arial Narrow" w:cs="Arial"/>
        </w:rPr>
      </w:pPr>
    </w:p>
    <w:p w14:paraId="1017FD8E"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Consorcio:</w:t>
      </w:r>
      <w:r w:rsidRPr="006F4D3D">
        <w:rPr>
          <w:rFonts w:ascii="Arial Narrow" w:hAnsi="Arial Narrow" w:cs="Arial"/>
        </w:rPr>
        <w:t xml:space="preserve"> </w:t>
      </w:r>
      <w:r w:rsidR="00F95A92" w:rsidRPr="006F4D3D">
        <w:rPr>
          <w:rFonts w:ascii="Arial Narrow" w:hAnsi="Arial Narrow" w:cs="Arial"/>
        </w:rPr>
        <w:t xml:space="preserve">Uniones temporales de empresas que sin constituir </w:t>
      </w:r>
      <w:r w:rsidR="00191A31" w:rsidRPr="006F4D3D">
        <w:rPr>
          <w:rFonts w:ascii="Arial Narrow" w:hAnsi="Arial Narrow" w:cs="Arial"/>
        </w:rPr>
        <w:t>una nueva persona jurídica se organizan para participar en un procedimiento de contratación</w:t>
      </w:r>
      <w:r w:rsidRPr="006F4D3D">
        <w:rPr>
          <w:rFonts w:ascii="Arial Narrow" w:hAnsi="Arial Narrow" w:cs="Arial"/>
        </w:rPr>
        <w:t>.</w:t>
      </w:r>
      <w:r w:rsidR="00191A31" w:rsidRPr="006F4D3D">
        <w:rPr>
          <w:rFonts w:ascii="Arial Narrow" w:hAnsi="Arial Narrow" w:cs="Arial"/>
        </w:rPr>
        <w:t xml:space="preserve"> </w:t>
      </w:r>
    </w:p>
    <w:p w14:paraId="0366E185" w14:textId="77777777" w:rsidR="00DE3D5C" w:rsidRPr="006F4D3D" w:rsidRDefault="00DE3D5C" w:rsidP="00334AE0">
      <w:pPr>
        <w:ind w:left="2124" w:hanging="684"/>
        <w:jc w:val="both"/>
        <w:rPr>
          <w:rFonts w:ascii="Arial Narrow" w:hAnsi="Arial Narrow" w:cs="Arial"/>
        </w:rPr>
      </w:pPr>
    </w:p>
    <w:p w14:paraId="1CE64FE2" w14:textId="77777777" w:rsidR="00B61C2E" w:rsidRPr="006F4D3D" w:rsidRDefault="00DE3D5C" w:rsidP="00F4136F">
      <w:pPr>
        <w:jc w:val="both"/>
        <w:rPr>
          <w:rFonts w:ascii="Arial Narrow" w:hAnsi="Arial Narrow" w:cs="Arial"/>
        </w:rPr>
      </w:pPr>
      <w:r w:rsidRPr="006F4D3D">
        <w:rPr>
          <w:rFonts w:ascii="Arial Narrow" w:hAnsi="Arial Narrow" w:cs="Arial"/>
          <w:b/>
          <w:bCs/>
          <w:u w:val="single"/>
        </w:rPr>
        <w:t>Consulta:</w:t>
      </w:r>
      <w:r w:rsidRPr="006F4D3D">
        <w:rPr>
          <w:rFonts w:ascii="Arial Narrow" w:hAnsi="Arial Narrow" w:cs="Arial"/>
        </w:rPr>
        <w:t xml:space="preserve"> Comunicación escrita, remitida por un Oferente/Proponente conforme al procedimiento establecido y recibida por el Comité de </w:t>
      </w:r>
      <w:r w:rsidR="00B342D4" w:rsidRPr="006F4D3D">
        <w:rPr>
          <w:rFonts w:ascii="Arial Narrow" w:hAnsi="Arial Narrow" w:cs="Arial"/>
        </w:rPr>
        <w:t>Compras y Contrataciones</w:t>
      </w:r>
      <w:r w:rsidRPr="006F4D3D">
        <w:rPr>
          <w:rFonts w:ascii="Arial Narrow" w:hAnsi="Arial Narrow" w:cs="Arial"/>
        </w:rPr>
        <w:t>, solicitando aclaración, interpretación o modificación sobre aspectos relacionados exclusivamente con el Pliego</w:t>
      </w:r>
      <w:r w:rsidR="003A0651" w:rsidRPr="006F4D3D">
        <w:rPr>
          <w:rFonts w:ascii="Arial Narrow" w:hAnsi="Arial Narrow" w:cs="Arial"/>
        </w:rPr>
        <w:t xml:space="preserve"> de Condiciones</w:t>
      </w:r>
      <w:r w:rsidR="00B61C2E" w:rsidRPr="006F4D3D">
        <w:rPr>
          <w:rFonts w:ascii="Arial Narrow" w:hAnsi="Arial Narrow" w:cs="Arial"/>
        </w:rPr>
        <w:t xml:space="preserve"> Específica</w:t>
      </w:r>
      <w:r w:rsidR="009E4759" w:rsidRPr="006F4D3D">
        <w:rPr>
          <w:rFonts w:ascii="Arial Narrow" w:hAnsi="Arial Narrow" w:cs="Arial"/>
        </w:rPr>
        <w:t>s.</w:t>
      </w:r>
    </w:p>
    <w:p w14:paraId="4A935D27" w14:textId="77777777" w:rsidR="00B61C2E" w:rsidRPr="006F4D3D" w:rsidRDefault="00B61C2E" w:rsidP="00F4136F">
      <w:pPr>
        <w:jc w:val="both"/>
        <w:rPr>
          <w:rFonts w:ascii="Arial Narrow" w:hAnsi="Arial Narrow" w:cs="Arial"/>
        </w:rPr>
      </w:pPr>
    </w:p>
    <w:p w14:paraId="12698906" w14:textId="77777777" w:rsidR="00DE3D5C" w:rsidRPr="006F4D3D" w:rsidRDefault="00B61C2E" w:rsidP="00F4136F">
      <w:pPr>
        <w:jc w:val="both"/>
        <w:rPr>
          <w:rFonts w:ascii="Arial Narrow" w:hAnsi="Arial Narrow" w:cs="Arial"/>
        </w:rPr>
      </w:pPr>
      <w:r w:rsidRPr="006F4D3D">
        <w:rPr>
          <w:rFonts w:ascii="Arial Narrow" w:hAnsi="Arial Narrow" w:cs="Arial"/>
          <w:b/>
          <w:color w:val="000000"/>
          <w:u w:val="single"/>
        </w:rPr>
        <w:t>Contrato</w:t>
      </w:r>
      <w:r w:rsidRPr="006F4D3D">
        <w:rPr>
          <w:rFonts w:ascii="Arial Narrow" w:hAnsi="Arial Narrow" w:cs="Arial"/>
          <w:color w:val="000000"/>
        </w:rPr>
        <w:t xml:space="preserve">: Documento suscrito entre la institución y el Adjudicatario elaborado de conformidad con los requerimientos establecidos en </w:t>
      </w:r>
      <w:r w:rsidR="008B64F3" w:rsidRPr="006F4D3D">
        <w:rPr>
          <w:rFonts w:ascii="Arial Narrow" w:hAnsi="Arial Narrow" w:cs="Arial"/>
          <w:color w:val="000000"/>
        </w:rPr>
        <w:t>el Pliego</w:t>
      </w:r>
      <w:r w:rsidRPr="006F4D3D">
        <w:rPr>
          <w:rFonts w:ascii="Arial Narrow" w:hAnsi="Arial Narrow" w:cs="Arial"/>
          <w:color w:val="000000"/>
        </w:rPr>
        <w:t xml:space="preserve"> de Condiciones Específicas y en la Ley</w:t>
      </w:r>
      <w:r w:rsidR="009E4759" w:rsidRPr="006F4D3D">
        <w:rPr>
          <w:rFonts w:ascii="Arial Narrow" w:hAnsi="Arial Narrow" w:cs="Arial"/>
          <w:color w:val="000000"/>
        </w:rPr>
        <w:t>.</w:t>
      </w:r>
    </w:p>
    <w:p w14:paraId="75BA5536" w14:textId="77777777" w:rsidR="00DE3D5C" w:rsidRPr="006F4D3D" w:rsidRDefault="00DE3D5C" w:rsidP="00F4136F">
      <w:pPr>
        <w:ind w:left="1440"/>
        <w:jc w:val="both"/>
        <w:rPr>
          <w:rFonts w:ascii="Arial Narrow" w:hAnsi="Arial Narrow" w:cs="Arial"/>
        </w:rPr>
      </w:pPr>
    </w:p>
    <w:p w14:paraId="0863F500" w14:textId="77777777" w:rsidR="00F966FE" w:rsidRDefault="00DE3D5C" w:rsidP="00F4136F">
      <w:pPr>
        <w:jc w:val="both"/>
        <w:rPr>
          <w:rFonts w:ascii="Arial Narrow" w:hAnsi="Arial Narrow" w:cs="Arial"/>
        </w:rPr>
      </w:pPr>
      <w:r w:rsidRPr="006F4D3D">
        <w:rPr>
          <w:rFonts w:ascii="Arial Narrow" w:hAnsi="Arial Narrow" w:cs="Arial"/>
          <w:b/>
          <w:bCs/>
          <w:u w:val="single"/>
        </w:rPr>
        <w:t>Credenciales:</w:t>
      </w:r>
      <w:r w:rsidRPr="006F4D3D">
        <w:rPr>
          <w:rFonts w:ascii="Arial Narrow" w:hAnsi="Arial Narrow" w:cs="Arial"/>
        </w:rPr>
        <w:t xml:space="preserve"> </w:t>
      </w:r>
      <w:r w:rsidR="00F966FE" w:rsidRPr="007B3930">
        <w:rPr>
          <w:rFonts w:ascii="Arial Narrow" w:hAnsi="Arial Narrow" w:cs="Arial"/>
        </w:rPr>
        <w:t>Documentos que</w:t>
      </w:r>
      <w:r w:rsidR="00F966FE">
        <w:rPr>
          <w:rFonts w:ascii="Arial Narrow" w:hAnsi="Arial Narrow" w:cs="Arial"/>
        </w:rPr>
        <w:t xml:space="preserve"> demuestran las calificaciones profesionales y técnicas de</w:t>
      </w:r>
      <w:r w:rsidR="00F966FE" w:rsidRPr="007B3930">
        <w:rPr>
          <w:rFonts w:ascii="Arial Narrow" w:hAnsi="Arial Narrow" w:cs="Arial"/>
        </w:rPr>
        <w:t xml:space="preserve"> un Oferente/Proponente</w:t>
      </w:r>
      <w:r w:rsidR="00F966FE">
        <w:rPr>
          <w:rFonts w:ascii="Arial Narrow" w:hAnsi="Arial Narrow" w:cs="Arial"/>
        </w:rPr>
        <w:t>,</w:t>
      </w:r>
      <w:r w:rsidR="00F966FE" w:rsidRPr="007B3930">
        <w:rPr>
          <w:rFonts w:ascii="Arial Narrow" w:hAnsi="Arial Narrow" w:cs="Arial"/>
        </w:rPr>
        <w:t xml:space="preserve"> presenta</w:t>
      </w:r>
      <w:r w:rsidR="00F966FE">
        <w:rPr>
          <w:rFonts w:ascii="Arial Narrow" w:hAnsi="Arial Narrow" w:cs="Arial"/>
        </w:rPr>
        <w:t>dos</w:t>
      </w:r>
      <w:r w:rsidR="00F966FE" w:rsidRPr="007B3930">
        <w:rPr>
          <w:rFonts w:ascii="Arial Narrow" w:hAnsi="Arial Narrow" w:cs="Arial"/>
        </w:rPr>
        <w:t xml:space="preserve"> </w:t>
      </w:r>
      <w:r w:rsidR="0037766B">
        <w:rPr>
          <w:rFonts w:ascii="Arial Narrow" w:hAnsi="Arial Narrow" w:cs="Arial"/>
        </w:rPr>
        <w:t xml:space="preserve">como parte de la Oferta Técnica y </w:t>
      </w:r>
      <w:r w:rsidR="00F966FE" w:rsidRPr="007B3930">
        <w:rPr>
          <w:rFonts w:ascii="Arial Narrow" w:hAnsi="Arial Narrow" w:cs="Arial"/>
        </w:rPr>
        <w:t>en la forma establecida en el Pliego de Condiciones Específica</w:t>
      </w:r>
      <w:r w:rsidR="0037766B">
        <w:rPr>
          <w:rFonts w:ascii="Arial Narrow" w:hAnsi="Arial Narrow" w:cs="Arial"/>
        </w:rPr>
        <w:t>s</w:t>
      </w:r>
      <w:r w:rsidR="00F966FE" w:rsidRPr="007B3930">
        <w:rPr>
          <w:rFonts w:ascii="Arial Narrow" w:hAnsi="Arial Narrow" w:cs="Arial"/>
        </w:rPr>
        <w:t xml:space="preserve">, para ser evaluados y calificados por </w:t>
      </w:r>
      <w:r w:rsidR="00F966FE">
        <w:rPr>
          <w:rFonts w:ascii="Arial Narrow" w:hAnsi="Arial Narrow" w:cs="Arial"/>
        </w:rPr>
        <w:t>los peritos, lo que posteriormente pasa a la aprobación del Comité de Compras y Contrataciones de la entidad contratante,</w:t>
      </w:r>
      <w:r w:rsidR="00F966FE" w:rsidRPr="007B3930">
        <w:rPr>
          <w:rFonts w:ascii="Arial Narrow" w:hAnsi="Arial Narrow" w:cs="Arial"/>
        </w:rPr>
        <w:t xml:space="preserve"> con el fin de seleccionar los Proponentes Habilitados, </w:t>
      </w:r>
      <w:r w:rsidR="002D6CF5" w:rsidRPr="007B3930">
        <w:rPr>
          <w:rFonts w:ascii="Arial Narrow" w:hAnsi="Arial Narrow" w:cs="Arial"/>
        </w:rPr>
        <w:t xml:space="preserve">para </w:t>
      </w:r>
      <w:r w:rsidR="002D6CF5">
        <w:rPr>
          <w:rFonts w:ascii="Arial Narrow" w:hAnsi="Arial Narrow" w:cs="Arial"/>
        </w:rPr>
        <w:t>la apertura de su Oferta Económica Sobre B</w:t>
      </w:r>
      <w:r w:rsidR="002D6CF5" w:rsidRPr="007B3930">
        <w:rPr>
          <w:rFonts w:ascii="Arial Narrow" w:hAnsi="Arial Narrow" w:cs="Arial"/>
        </w:rPr>
        <w:t>.</w:t>
      </w:r>
    </w:p>
    <w:p w14:paraId="7DBAC88E" w14:textId="77777777" w:rsidR="00F966FE" w:rsidRDefault="00F966FE" w:rsidP="00F4136F">
      <w:pPr>
        <w:jc w:val="both"/>
        <w:rPr>
          <w:rFonts w:ascii="Arial Narrow" w:hAnsi="Arial Narrow" w:cs="Arial"/>
        </w:rPr>
      </w:pPr>
    </w:p>
    <w:p w14:paraId="01ACDB56" w14:textId="77777777" w:rsidR="00B61C2E" w:rsidRPr="006F4D3D" w:rsidRDefault="00B61C2E" w:rsidP="00F4136F">
      <w:pPr>
        <w:jc w:val="both"/>
        <w:rPr>
          <w:rFonts w:ascii="Arial Narrow" w:hAnsi="Arial Narrow" w:cs="Arial"/>
        </w:rPr>
      </w:pPr>
      <w:r w:rsidRPr="006F4D3D">
        <w:rPr>
          <w:rFonts w:ascii="Arial Narrow" w:hAnsi="Arial Narrow" w:cs="Arial"/>
          <w:b/>
          <w:bCs/>
          <w:u w:val="single"/>
        </w:rPr>
        <w:t>Cronograma de Actividades</w:t>
      </w:r>
      <w:r w:rsidRPr="006F4D3D">
        <w:rPr>
          <w:rFonts w:ascii="Arial Narrow" w:hAnsi="Arial Narrow" w:cs="Arial"/>
          <w:b/>
          <w:bCs/>
        </w:rPr>
        <w:t xml:space="preserve">: </w:t>
      </w:r>
      <w:r w:rsidRPr="006F4D3D">
        <w:rPr>
          <w:rFonts w:ascii="Arial Narrow" w:hAnsi="Arial Narrow" w:cs="Arial"/>
        </w:rPr>
        <w:t>Cronología del Proceso de Licitaci</w:t>
      </w:r>
      <w:r w:rsidR="00242153" w:rsidRPr="006F4D3D">
        <w:rPr>
          <w:rFonts w:ascii="Arial Narrow" w:hAnsi="Arial Narrow" w:cs="Arial"/>
        </w:rPr>
        <w:t>ó</w:t>
      </w:r>
      <w:r w:rsidRPr="006F4D3D">
        <w:rPr>
          <w:rFonts w:ascii="Arial Narrow" w:hAnsi="Arial Narrow" w:cs="Arial"/>
        </w:rPr>
        <w:t>n.</w:t>
      </w:r>
    </w:p>
    <w:p w14:paraId="5F672D82" w14:textId="77777777" w:rsidR="00A56C7A" w:rsidRPr="006F4D3D" w:rsidRDefault="00A56C7A" w:rsidP="00F4136F">
      <w:pPr>
        <w:jc w:val="both"/>
        <w:rPr>
          <w:rFonts w:ascii="Arial Narrow" w:hAnsi="Arial Narrow" w:cs="Arial"/>
        </w:rPr>
      </w:pPr>
    </w:p>
    <w:p w14:paraId="1449C812" w14:textId="77777777" w:rsidR="00A56C7A" w:rsidRPr="006F4D3D" w:rsidRDefault="00A56C7A" w:rsidP="00F4136F">
      <w:pPr>
        <w:jc w:val="both"/>
        <w:rPr>
          <w:rFonts w:ascii="Arial Narrow" w:hAnsi="Arial Narrow" w:cs="Arial"/>
        </w:rPr>
      </w:pPr>
      <w:r w:rsidRPr="006F4D3D">
        <w:rPr>
          <w:rFonts w:ascii="Arial Narrow" w:hAnsi="Arial Narrow" w:cs="Arial"/>
          <w:b/>
          <w:u w:val="single"/>
        </w:rPr>
        <w:t>Día</w:t>
      </w:r>
      <w:r w:rsidRPr="006F4D3D">
        <w:rPr>
          <w:rFonts w:ascii="Arial Narrow" w:hAnsi="Arial Narrow" w:cs="Arial"/>
        </w:rPr>
        <w:t>: Significa días calendarios.</w:t>
      </w:r>
    </w:p>
    <w:p w14:paraId="6D8D1DF9" w14:textId="77777777" w:rsidR="00A56C7A" w:rsidRPr="006F4D3D" w:rsidRDefault="00A56C7A" w:rsidP="00F4136F">
      <w:pPr>
        <w:jc w:val="both"/>
        <w:rPr>
          <w:rFonts w:ascii="Arial Narrow" w:hAnsi="Arial Narrow" w:cs="Arial"/>
        </w:rPr>
      </w:pPr>
    </w:p>
    <w:p w14:paraId="59C3C594" w14:textId="77777777" w:rsidR="00A56C7A" w:rsidRDefault="00A56C7A" w:rsidP="00F4136F">
      <w:pPr>
        <w:jc w:val="both"/>
        <w:rPr>
          <w:rFonts w:ascii="Arial Narrow" w:hAnsi="Arial Narrow" w:cs="Arial"/>
        </w:rPr>
      </w:pPr>
      <w:r w:rsidRPr="006F4D3D">
        <w:rPr>
          <w:rFonts w:ascii="Arial Narrow" w:hAnsi="Arial Narrow" w:cs="Arial"/>
          <w:b/>
          <w:u w:val="single"/>
        </w:rPr>
        <w:t>Días Hábiles</w:t>
      </w:r>
      <w:r w:rsidRPr="006F4D3D">
        <w:rPr>
          <w:rFonts w:ascii="Arial Narrow" w:hAnsi="Arial Narrow" w:cs="Arial"/>
        </w:rPr>
        <w:t xml:space="preserve">: Significa día sin contar los sábados, domingos ni días feriados. </w:t>
      </w:r>
    </w:p>
    <w:p w14:paraId="467F9CCD" w14:textId="77777777" w:rsidR="00855AD2" w:rsidRDefault="00855AD2" w:rsidP="00F4136F">
      <w:pPr>
        <w:jc w:val="both"/>
        <w:rPr>
          <w:rFonts w:ascii="Arial Narrow" w:hAnsi="Arial Narrow" w:cs="Arial"/>
        </w:rPr>
      </w:pPr>
    </w:p>
    <w:p w14:paraId="28AF3CBD" w14:textId="77777777" w:rsidR="00855AD2" w:rsidRPr="006F4D3D" w:rsidRDefault="00855AD2" w:rsidP="00F4136F">
      <w:pPr>
        <w:jc w:val="both"/>
        <w:rPr>
          <w:rFonts w:ascii="Arial Narrow" w:hAnsi="Arial Narrow" w:cs="Arial"/>
        </w:rPr>
      </w:pPr>
      <w:r w:rsidRPr="00460B37">
        <w:rPr>
          <w:rFonts w:ascii="Arial Narrow" w:hAnsi="Arial Narrow" w:cs="Arial"/>
          <w:b/>
          <w:u w:val="single"/>
        </w:rPr>
        <w:t>Días Calendario:</w:t>
      </w:r>
      <w:r w:rsidRPr="00460B37">
        <w:rPr>
          <w:rFonts w:ascii="Arial Narrow" w:hAnsi="Arial Narrow" w:cs="Arial"/>
          <w:b/>
          <w:color w:val="FF0000"/>
        </w:rPr>
        <w:t xml:space="preserve"> </w:t>
      </w:r>
      <w:r w:rsidRPr="00460B37">
        <w:rPr>
          <w:rFonts w:ascii="Arial Narrow" w:hAnsi="Arial Narrow" w:cs="Arial"/>
          <w:lang w:val="es-ES" w:eastAsia="es-DO"/>
        </w:rPr>
        <w:t>Significa todos días del año, incluyendo los domingos y los días feriados</w:t>
      </w:r>
      <w:r>
        <w:rPr>
          <w:rFonts w:ascii="Arial Narrow" w:hAnsi="Arial Narrow" w:cs="Arial"/>
          <w:lang w:val="es-ES" w:eastAsia="es-DO"/>
        </w:rPr>
        <w:t>.</w:t>
      </w:r>
    </w:p>
    <w:p w14:paraId="65B9F773" w14:textId="77777777" w:rsidR="00B61C2E" w:rsidRPr="006F4D3D" w:rsidRDefault="00B61C2E" w:rsidP="00F4136F">
      <w:pPr>
        <w:jc w:val="both"/>
        <w:rPr>
          <w:rFonts w:ascii="Arial Narrow" w:hAnsi="Arial Narrow" w:cs="Arial"/>
        </w:rPr>
      </w:pPr>
    </w:p>
    <w:p w14:paraId="2A56D9FC"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Enmienda:</w:t>
      </w:r>
      <w:r w:rsidRPr="006F4D3D">
        <w:rPr>
          <w:rFonts w:ascii="Arial Narrow" w:hAnsi="Arial Narrow" w:cs="Arial"/>
        </w:rPr>
        <w:t xml:space="preserve"> Comunicación escrita, emitida por el Comité </w:t>
      </w:r>
      <w:r w:rsidR="00C60E9E" w:rsidRPr="006F4D3D">
        <w:rPr>
          <w:rFonts w:ascii="Arial Narrow" w:hAnsi="Arial Narrow" w:cs="Arial"/>
        </w:rPr>
        <w:t>de Compras y Contrataciones</w:t>
      </w:r>
      <w:r w:rsidRPr="006F4D3D">
        <w:rPr>
          <w:rFonts w:ascii="Arial Narrow" w:hAnsi="Arial Narrow" w:cs="Arial"/>
        </w:rPr>
        <w:t>, con el fin de modificar el contenido del Pliego de Condiciones Específicas, formularios, anexos u otra Enmienda y que se hace de conocimiento de todos los Oferentes/Proponentes.</w:t>
      </w:r>
    </w:p>
    <w:p w14:paraId="60F55EE7" w14:textId="77777777" w:rsidR="00DE3D5C" w:rsidRPr="006F4D3D" w:rsidRDefault="00DE3D5C" w:rsidP="00F4136F">
      <w:pPr>
        <w:ind w:left="1440"/>
        <w:jc w:val="both"/>
        <w:rPr>
          <w:rFonts w:ascii="Arial Narrow" w:hAnsi="Arial Narrow" w:cs="Arial"/>
        </w:rPr>
      </w:pPr>
    </w:p>
    <w:p w14:paraId="4046B343" w14:textId="77777777" w:rsidR="00DE3D5C" w:rsidRPr="006F4D3D" w:rsidRDefault="00B61C2E" w:rsidP="00F4136F">
      <w:pPr>
        <w:jc w:val="both"/>
        <w:rPr>
          <w:rFonts w:ascii="Arial Narrow" w:hAnsi="Arial Narrow" w:cs="Arial"/>
          <w:lang w:val="es-ES"/>
        </w:rPr>
      </w:pPr>
      <w:r w:rsidRPr="006F4D3D">
        <w:rPr>
          <w:rFonts w:ascii="Arial Narrow" w:hAnsi="Arial Narrow" w:cs="Arial"/>
          <w:b/>
          <w:bCs/>
          <w:u w:val="single"/>
          <w:lang w:val="es-ES"/>
        </w:rPr>
        <w:t>Entidad Contratante</w:t>
      </w:r>
      <w:r w:rsidRPr="006F4D3D">
        <w:rPr>
          <w:rFonts w:ascii="Arial Narrow" w:hAnsi="Arial Narrow" w:cs="Arial"/>
          <w:b/>
          <w:bCs/>
          <w:lang w:val="es-ES"/>
        </w:rPr>
        <w:t>:</w:t>
      </w:r>
      <w:r w:rsidRPr="006F4D3D">
        <w:rPr>
          <w:rFonts w:ascii="Arial Narrow" w:hAnsi="Arial Narrow" w:cs="Arial"/>
          <w:lang w:val="es-ES"/>
        </w:rPr>
        <w:t xml:space="preserve"> El organismo, órgano o dependencia del sector público, del ámbito de aplicación de la Ley </w:t>
      </w:r>
      <w:r w:rsidR="00FF6772" w:rsidRPr="006F4D3D">
        <w:rPr>
          <w:rFonts w:ascii="Arial Narrow" w:hAnsi="Arial Narrow" w:cs="Arial"/>
          <w:lang w:val="es-ES"/>
        </w:rPr>
        <w:t xml:space="preserve">No. </w:t>
      </w:r>
      <w:r w:rsidRPr="006F4D3D">
        <w:rPr>
          <w:rFonts w:ascii="Arial Narrow" w:hAnsi="Arial Narrow" w:cs="Arial"/>
          <w:lang w:val="es-ES"/>
        </w:rPr>
        <w:t>340-06, que ha llevado a cabo un proceso contractual y celebra un Contrato.</w:t>
      </w:r>
    </w:p>
    <w:p w14:paraId="7357E807" w14:textId="77777777" w:rsidR="00B61C2E" w:rsidRPr="006F4D3D" w:rsidRDefault="00B61C2E" w:rsidP="00F4136F">
      <w:pPr>
        <w:jc w:val="both"/>
        <w:rPr>
          <w:rFonts w:ascii="Arial Narrow" w:hAnsi="Arial Narrow" w:cs="Arial"/>
          <w:b/>
          <w:bCs/>
          <w:u w:val="single"/>
        </w:rPr>
      </w:pPr>
    </w:p>
    <w:p w14:paraId="0E6D5AD1"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lastRenderedPageBreak/>
        <w:t>Estado:</w:t>
      </w:r>
      <w:r w:rsidRPr="006F4D3D">
        <w:rPr>
          <w:rFonts w:ascii="Arial Narrow" w:hAnsi="Arial Narrow" w:cs="Arial"/>
        </w:rPr>
        <w:t xml:space="preserve"> Estado Dominicano.</w:t>
      </w:r>
    </w:p>
    <w:p w14:paraId="1441CA96" w14:textId="77777777" w:rsidR="00DE3D5C" w:rsidRPr="006F4D3D" w:rsidRDefault="00DE3D5C" w:rsidP="00F4136F">
      <w:pPr>
        <w:ind w:left="1440"/>
        <w:jc w:val="both"/>
        <w:rPr>
          <w:rFonts w:ascii="Arial Narrow" w:hAnsi="Arial Narrow" w:cs="Arial"/>
        </w:rPr>
      </w:pPr>
    </w:p>
    <w:p w14:paraId="3B059AFC" w14:textId="77777777" w:rsidR="00DE3D5C" w:rsidRDefault="000306AA" w:rsidP="00F4136F">
      <w:pPr>
        <w:jc w:val="both"/>
        <w:rPr>
          <w:rFonts w:ascii="Arial Narrow" w:hAnsi="Arial Narrow" w:cs="Arial"/>
          <w:lang w:val="es-ES"/>
        </w:rPr>
      </w:pPr>
      <w:r w:rsidRPr="006F4D3D">
        <w:rPr>
          <w:rFonts w:ascii="Arial Narrow" w:hAnsi="Arial Narrow" w:cs="Arial"/>
          <w:b/>
          <w:u w:val="single"/>
          <w:lang w:val="es-ES"/>
        </w:rPr>
        <w:t>Fichas Técnicas</w:t>
      </w:r>
      <w:r w:rsidRPr="006F4D3D">
        <w:rPr>
          <w:rFonts w:ascii="Arial Narrow" w:hAnsi="Arial Narrow" w:cs="Arial"/>
          <w:b/>
          <w:lang w:val="es-ES"/>
        </w:rPr>
        <w:t>:</w:t>
      </w:r>
      <w:r w:rsidRPr="006F4D3D">
        <w:rPr>
          <w:rFonts w:ascii="Arial Narrow" w:hAnsi="Arial Narrow" w:cs="Arial"/>
          <w:lang w:val="es-ES"/>
        </w:rPr>
        <w:t xml:space="preserve"> Documentos contentivos de las Especificaciones Técnicas requeridas por la Entidad Contratante.</w:t>
      </w:r>
    </w:p>
    <w:p w14:paraId="61177BC1" w14:textId="77777777" w:rsidR="00417CC0" w:rsidRPr="006F4D3D" w:rsidRDefault="00417CC0" w:rsidP="00F4136F">
      <w:pPr>
        <w:jc w:val="both"/>
        <w:rPr>
          <w:rFonts w:ascii="Arial Narrow" w:hAnsi="Arial Narrow" w:cs="Arial"/>
          <w:lang w:val="es-ES"/>
        </w:rPr>
      </w:pPr>
    </w:p>
    <w:p w14:paraId="5CF37C85" w14:textId="77777777" w:rsidR="00DE3D5C" w:rsidRPr="006F4D3D" w:rsidRDefault="00DE3D5C" w:rsidP="00F4136F">
      <w:pPr>
        <w:jc w:val="both"/>
        <w:rPr>
          <w:rFonts w:ascii="Arial Narrow" w:hAnsi="Arial Narrow" w:cs="Arial"/>
          <w:b/>
          <w:lang w:val="es-MX"/>
        </w:rPr>
      </w:pPr>
      <w:r w:rsidRPr="006F4D3D">
        <w:rPr>
          <w:rFonts w:ascii="Arial Narrow" w:hAnsi="Arial Narrow" w:cs="Arial"/>
          <w:b/>
          <w:u w:val="single"/>
          <w:lang w:val="es-MX"/>
        </w:rPr>
        <w:t>Fuerza Mayor</w:t>
      </w:r>
      <w:r w:rsidRPr="006F4D3D">
        <w:rPr>
          <w:rFonts w:ascii="Arial Narrow" w:hAnsi="Arial Narrow" w:cs="Arial"/>
          <w:u w:val="single"/>
          <w:lang w:val="es-MX"/>
        </w:rPr>
        <w:t>:</w:t>
      </w:r>
      <w:r w:rsidRPr="006F4D3D">
        <w:rPr>
          <w:rFonts w:ascii="Arial Narrow" w:hAnsi="Arial Narrow" w:cs="Arial"/>
          <w:lang w:val="es-MX"/>
        </w:rPr>
        <w:t xml:space="preserve"> Cualquier evento o situación</w:t>
      </w:r>
      <w:r w:rsidRPr="006F4D3D">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r w:rsidR="00DD3F08" w:rsidRPr="006F4D3D">
        <w:rPr>
          <w:rFonts w:ascii="Arial Narrow" w:hAnsi="Arial Narrow" w:cs="Arial"/>
        </w:rPr>
        <w:t>.</w:t>
      </w:r>
    </w:p>
    <w:p w14:paraId="03FCD941" w14:textId="77777777" w:rsidR="00DE3D5C" w:rsidRPr="006F4D3D" w:rsidRDefault="00DE3D5C" w:rsidP="00F4136F">
      <w:pPr>
        <w:ind w:left="1440"/>
        <w:jc w:val="both"/>
        <w:rPr>
          <w:rFonts w:ascii="Arial Narrow" w:hAnsi="Arial Narrow" w:cs="Arial"/>
        </w:rPr>
      </w:pPr>
    </w:p>
    <w:p w14:paraId="16274B69" w14:textId="77777777" w:rsidR="000306AA" w:rsidRPr="006F4D3D" w:rsidRDefault="000306AA" w:rsidP="00F4136F">
      <w:pPr>
        <w:jc w:val="both"/>
        <w:rPr>
          <w:rFonts w:ascii="Arial Narrow" w:hAnsi="Arial Narrow" w:cs="Arial"/>
          <w:lang w:val="es-ES"/>
        </w:rPr>
      </w:pPr>
      <w:r w:rsidRPr="006F4D3D">
        <w:rPr>
          <w:rFonts w:ascii="Arial Narrow" w:hAnsi="Arial Narrow" w:cs="Arial"/>
          <w:b/>
          <w:u w:val="single"/>
          <w:lang w:val="es-ES"/>
        </w:rPr>
        <w:t>Interesado</w:t>
      </w:r>
      <w:r w:rsidRPr="006F4D3D">
        <w:rPr>
          <w:rFonts w:ascii="Arial Narrow" w:hAnsi="Arial Narrow" w:cs="Arial"/>
          <w:b/>
          <w:lang w:val="es-ES"/>
        </w:rPr>
        <w:t xml:space="preserve">: </w:t>
      </w:r>
      <w:r w:rsidRPr="006F4D3D">
        <w:rPr>
          <w:rFonts w:ascii="Arial Narrow" w:hAnsi="Arial Narrow" w:cs="Arial"/>
          <w:lang w:val="es-ES"/>
        </w:rPr>
        <w:t>Cualquier persona natural o jurídica que tenga interés en cualquier procedimiento de compras que se esté llevando a cabo.</w:t>
      </w:r>
    </w:p>
    <w:p w14:paraId="7C84C8D8" w14:textId="77777777" w:rsidR="00AA5CA7" w:rsidRDefault="00AA5CA7" w:rsidP="00AA5CA7">
      <w:pPr>
        <w:jc w:val="both"/>
        <w:rPr>
          <w:rFonts w:ascii="Arial Narrow" w:hAnsi="Arial Narrow" w:cs="Arial"/>
          <w:b/>
          <w:color w:val="000000"/>
          <w:u w:val="single"/>
          <w:lang w:val="es-ES"/>
        </w:rPr>
      </w:pPr>
    </w:p>
    <w:p w14:paraId="0D19EE2C" w14:textId="77777777" w:rsidR="00AA5CA7" w:rsidRPr="00FE2E25" w:rsidRDefault="00AA5CA7" w:rsidP="00AA5CA7">
      <w:pPr>
        <w:jc w:val="both"/>
        <w:rPr>
          <w:rFonts w:ascii="Arial Narrow" w:hAnsi="Arial Narrow" w:cs="Arial"/>
          <w:b/>
          <w:color w:val="000000"/>
          <w:u w:val="single"/>
          <w:lang w:val="es-ES"/>
        </w:rPr>
      </w:pPr>
      <w:r w:rsidRPr="00FB250F">
        <w:rPr>
          <w:rFonts w:ascii="Arial Narrow" w:hAnsi="Arial Narrow" w:cs="Arial"/>
          <w:b/>
          <w:color w:val="000000"/>
          <w:u w:val="single"/>
          <w:lang w:val="es-ES"/>
        </w:rPr>
        <w:t>Instituto Nacional de Bienestar Estudiantil (INABIE):</w:t>
      </w:r>
      <w:r w:rsidRPr="00B503FE">
        <w:rPr>
          <w:rFonts w:ascii="Arial Narrow" w:hAnsi="Arial Narrow" w:cs="Arial"/>
          <w:b/>
          <w:color w:val="000000"/>
          <w:lang w:val="es-ES"/>
        </w:rPr>
        <w:t xml:space="preserve"> </w:t>
      </w:r>
      <w:r w:rsidRPr="00A95D02">
        <w:rPr>
          <w:rFonts w:ascii="Arial Narrow" w:hAnsi="Arial Narrow" w:cs="Arial"/>
          <w:color w:val="000000"/>
          <w:lang w:val="es-ES"/>
        </w:rPr>
        <w:t>Instituto descentralizado adscrito al Ministerio de Educación responsables por los servicios</w:t>
      </w:r>
      <w:r>
        <w:rPr>
          <w:rFonts w:ascii="Arial Narrow" w:hAnsi="Arial Narrow" w:cs="Arial"/>
          <w:color w:val="000000"/>
          <w:lang w:val="es-ES"/>
        </w:rPr>
        <w:t xml:space="preserve"> de</w:t>
      </w:r>
      <w:r w:rsidRPr="00A95D02">
        <w:rPr>
          <w:rFonts w:ascii="Arial Narrow" w:hAnsi="Arial Narrow" w:cs="Arial"/>
          <w:color w:val="000000"/>
          <w:lang w:val="es-ES"/>
        </w:rPr>
        <w:t xml:space="preserve"> apoyo a los estudiantes</w:t>
      </w:r>
      <w:r>
        <w:rPr>
          <w:rFonts w:ascii="Arial Narrow" w:hAnsi="Arial Narrow" w:cs="Arial"/>
          <w:color w:val="000000"/>
          <w:lang w:val="es-ES"/>
        </w:rPr>
        <w:t xml:space="preserve"> del sistema educativo público y </w:t>
      </w:r>
      <w:r w:rsidRPr="00FE2E25">
        <w:rPr>
          <w:rFonts w:ascii="Arial Narrow" w:hAnsi="Arial Narrow" w:cs="Arial"/>
          <w:color w:val="000000"/>
          <w:lang w:val="es-ES"/>
        </w:rPr>
        <w:t xml:space="preserve">que ejecuta el Programa de Alimentación Escolar a nivel nacional. </w:t>
      </w:r>
    </w:p>
    <w:p w14:paraId="36D2D072" w14:textId="77777777" w:rsidR="000306AA" w:rsidRPr="006F4D3D" w:rsidRDefault="000306AA" w:rsidP="00F4136F">
      <w:pPr>
        <w:jc w:val="both"/>
        <w:rPr>
          <w:rFonts w:ascii="Arial Narrow" w:hAnsi="Arial Narrow" w:cs="Arial"/>
          <w:lang w:val="es-ES"/>
        </w:rPr>
      </w:pPr>
    </w:p>
    <w:p w14:paraId="509383AC" w14:textId="77777777" w:rsidR="00B90AA2" w:rsidRPr="006F4D3D" w:rsidRDefault="000306AA" w:rsidP="00F4136F">
      <w:pPr>
        <w:autoSpaceDE w:val="0"/>
        <w:autoSpaceDN w:val="0"/>
        <w:jc w:val="both"/>
        <w:rPr>
          <w:rFonts w:ascii="Arial Narrow" w:hAnsi="Arial Narrow"/>
          <w:b/>
          <w:spacing w:val="-3"/>
          <w:lang w:val="es-ES"/>
        </w:rPr>
      </w:pPr>
      <w:r w:rsidRPr="006F4D3D">
        <w:rPr>
          <w:rFonts w:ascii="Arial Narrow" w:hAnsi="Arial Narrow" w:cs="Arial"/>
          <w:b/>
          <w:spacing w:val="-3"/>
          <w:u w:val="single"/>
          <w:lang w:val="es-ES"/>
        </w:rPr>
        <w:t>Licitación Pública</w:t>
      </w:r>
      <w:r w:rsidRPr="006F4D3D">
        <w:rPr>
          <w:rFonts w:ascii="Arial Narrow" w:hAnsi="Arial Narrow" w:cs="Arial"/>
          <w:b/>
          <w:spacing w:val="-3"/>
          <w:lang w:val="es-ES"/>
        </w:rPr>
        <w:t xml:space="preserve">: </w:t>
      </w:r>
      <w:r w:rsidR="00B90AA2" w:rsidRPr="006F4D3D">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w:t>
      </w:r>
      <w:r w:rsidR="00752490" w:rsidRPr="006F4D3D">
        <w:rPr>
          <w:rFonts w:ascii="Arial Narrow" w:hAnsi="Arial Narrow"/>
        </w:rPr>
        <w:t>más conveniente conforme a los Pliegos de C</w:t>
      </w:r>
      <w:r w:rsidR="00B90AA2" w:rsidRPr="006F4D3D">
        <w:rPr>
          <w:rFonts w:ascii="Arial Narrow" w:hAnsi="Arial Narrow"/>
        </w:rPr>
        <w:t>ondiciones correspondientes.</w:t>
      </w:r>
      <w:r w:rsidR="00242153" w:rsidRPr="006F4D3D">
        <w:rPr>
          <w:rFonts w:ascii="Arial Narrow" w:hAnsi="Arial Narrow"/>
        </w:rPr>
        <w:t xml:space="preserve"> Las licitaciones públicas podrán ser in</w:t>
      </w:r>
      <w:r w:rsidR="00EC1333">
        <w:rPr>
          <w:rFonts w:ascii="Arial Narrow" w:hAnsi="Arial Narrow"/>
        </w:rPr>
        <w:t>ternacionales o nacionales. La licitación pública n</w:t>
      </w:r>
      <w:r w:rsidR="00242153" w:rsidRPr="006F4D3D">
        <w:rPr>
          <w:rFonts w:ascii="Arial Narrow" w:hAnsi="Arial Narrow"/>
        </w:rPr>
        <w:t>acional</w:t>
      </w:r>
      <w:r w:rsidR="00A314A2">
        <w:rPr>
          <w:rFonts w:ascii="Arial Narrow" w:hAnsi="Arial Narrow"/>
        </w:rPr>
        <w:t xml:space="preserve"> </w:t>
      </w:r>
      <w:r w:rsidR="00242153" w:rsidRPr="006F4D3D">
        <w:rPr>
          <w:rFonts w:ascii="Arial Narrow" w:hAnsi="Arial Narrow"/>
          <w:spacing w:val="-3"/>
          <w:lang w:val="es-ES"/>
        </w:rPr>
        <w:t>v</w:t>
      </w:r>
      <w:r w:rsidR="00B90AA2" w:rsidRPr="006F4D3D">
        <w:rPr>
          <w:rFonts w:ascii="Arial Narrow" w:hAnsi="Arial Narrow"/>
          <w:spacing w:val="-3"/>
          <w:lang w:val="es-ES"/>
        </w:rPr>
        <w:t>a</w:t>
      </w:r>
      <w:r w:rsidR="00B90AA2" w:rsidRPr="006F4D3D">
        <w:rPr>
          <w:rFonts w:ascii="Arial Narrow" w:eastAsia="SimSun" w:hAnsi="Arial Narrow"/>
          <w:lang w:val="es-ES"/>
        </w:rPr>
        <w:t xml:space="preserve"> dirigida a los Proveedores nacionales o extranjeros domiciliados legalmente en el país.</w:t>
      </w:r>
    </w:p>
    <w:p w14:paraId="462F4AA8" w14:textId="77777777" w:rsidR="001C5E5F" w:rsidRPr="006F4D3D" w:rsidRDefault="001C5E5F" w:rsidP="00F4136F">
      <w:pPr>
        <w:suppressAutoHyphens/>
        <w:ind w:right="-16"/>
        <w:jc w:val="both"/>
        <w:rPr>
          <w:rFonts w:ascii="Arial Narrow" w:eastAsia="SimSun" w:hAnsi="Arial Narrow" w:cs="Arial"/>
          <w:lang w:val="es-ES"/>
        </w:rPr>
      </w:pPr>
    </w:p>
    <w:p w14:paraId="1F4FDB76" w14:textId="77777777" w:rsidR="001C5E5F" w:rsidRPr="006F4D3D" w:rsidRDefault="001C5E5F" w:rsidP="00F4136F">
      <w:pPr>
        <w:autoSpaceDE w:val="0"/>
        <w:autoSpaceDN w:val="0"/>
        <w:adjustRightInd w:val="0"/>
        <w:jc w:val="both"/>
        <w:rPr>
          <w:rFonts w:ascii="Arial Narrow" w:hAnsi="Arial Narrow" w:cs="Arial"/>
          <w:lang w:val="es-ES_tradnl"/>
        </w:rPr>
      </w:pPr>
      <w:r w:rsidRPr="006F4D3D">
        <w:rPr>
          <w:rFonts w:ascii="Arial Narrow" w:hAnsi="Arial Narrow" w:cs="Arial"/>
          <w:b/>
          <w:u w:val="single"/>
          <w:lang w:val="es-ES_tradnl"/>
        </w:rPr>
        <w:t>Licitación Restringida</w:t>
      </w:r>
      <w:r w:rsidRPr="006F4D3D">
        <w:rPr>
          <w:rFonts w:ascii="Arial Narrow" w:hAnsi="Arial Narrow" w:cs="Arial"/>
          <w:lang w:val="es-ES_tradnl"/>
        </w:rPr>
        <w:t>: Es la invitación a participar a un número limitado de proveedores que pueden atender el requerimiento, debido a la especialidad de los bienes a adquirirse,  razón por la cual sólo puede obtenerse un número limitado de participant</w:t>
      </w:r>
      <w:r w:rsidR="00752490" w:rsidRPr="006F4D3D">
        <w:rPr>
          <w:rFonts w:ascii="Arial Narrow" w:hAnsi="Arial Narrow" w:cs="Arial"/>
          <w:lang w:val="es-ES_tradnl"/>
        </w:rPr>
        <w:t>es</w:t>
      </w:r>
      <w:r w:rsidRPr="006F4D3D">
        <w:rPr>
          <w:rFonts w:ascii="Arial Narrow" w:hAnsi="Arial Narrow" w:cs="Arial"/>
          <w:lang w:val="es-ES_tradnl"/>
        </w:rPr>
        <w:t xml:space="preserve">, de los cuales se invitará un mínimo de </w:t>
      </w:r>
      <w:r w:rsidRPr="006F4D3D">
        <w:rPr>
          <w:rFonts w:ascii="Arial Narrow" w:hAnsi="Arial Narrow" w:cs="Arial"/>
          <w:b/>
          <w:lang w:val="es-ES_tradnl"/>
        </w:rPr>
        <w:t>cinco (5)</w:t>
      </w:r>
      <w:r w:rsidR="00752490" w:rsidRPr="006F4D3D">
        <w:rPr>
          <w:rFonts w:ascii="Arial Narrow" w:hAnsi="Arial Narrow" w:cs="Arial"/>
          <w:b/>
          <w:lang w:val="es-ES_tradnl"/>
        </w:rPr>
        <w:t xml:space="preserve"> Oferentes</w:t>
      </w:r>
      <w:r w:rsidRPr="006F4D3D">
        <w:rPr>
          <w:rFonts w:ascii="Arial Narrow" w:hAnsi="Arial Narrow" w:cs="Arial"/>
          <w:lang w:val="es-ES_tradnl"/>
        </w:rPr>
        <w:t xml:space="preserve"> cuando el registro sea mayor. No obstante ser una licitación restringida se hará de conocimiento público por los </w:t>
      </w:r>
      <w:r w:rsidRPr="006F4D3D">
        <w:rPr>
          <w:rFonts w:ascii="Arial Narrow" w:hAnsi="Arial Narrow" w:cs="Arial"/>
          <w:lang w:val="es-ES"/>
        </w:rPr>
        <w:t>medios previstos.</w:t>
      </w:r>
    </w:p>
    <w:p w14:paraId="55A2FBD5" w14:textId="77777777" w:rsidR="001C5E5F" w:rsidRPr="006F4D3D" w:rsidRDefault="001C5E5F" w:rsidP="00F4136F">
      <w:pPr>
        <w:suppressAutoHyphens/>
        <w:ind w:right="-16"/>
        <w:jc w:val="both"/>
        <w:rPr>
          <w:rFonts w:ascii="Arial Narrow" w:eastAsia="SimSun" w:hAnsi="Arial Narrow" w:cs="Arial"/>
          <w:lang w:val="es-ES"/>
        </w:rPr>
      </w:pPr>
    </w:p>
    <w:p w14:paraId="68A3FC88" w14:textId="77777777" w:rsidR="00DE3D5C" w:rsidRPr="006F4D3D" w:rsidRDefault="00DE3D5C" w:rsidP="00F4136F">
      <w:pPr>
        <w:tabs>
          <w:tab w:val="left" w:pos="2166"/>
        </w:tabs>
        <w:jc w:val="both"/>
        <w:rPr>
          <w:rFonts w:ascii="Arial Narrow" w:hAnsi="Arial Narrow" w:cs="Arial"/>
          <w:bCs/>
        </w:rPr>
      </w:pPr>
      <w:r w:rsidRPr="006F4D3D">
        <w:rPr>
          <w:rFonts w:ascii="Arial Narrow" w:hAnsi="Arial Narrow" w:cs="Arial"/>
          <w:b/>
          <w:u w:val="single"/>
        </w:rPr>
        <w:t>Líder del Consorcio:</w:t>
      </w:r>
      <w:r w:rsidRPr="006F4D3D">
        <w:rPr>
          <w:rFonts w:ascii="Arial Narrow" w:hAnsi="Arial Narrow" w:cs="Arial"/>
          <w:bCs/>
        </w:rPr>
        <w:t xml:space="preserve"> Persona natural o jurídica del Consorcio que ha sido designada como tal.</w:t>
      </w:r>
    </w:p>
    <w:p w14:paraId="761BEBA8" w14:textId="77777777" w:rsidR="007F3AF9" w:rsidRPr="006F4D3D" w:rsidRDefault="007F3AF9" w:rsidP="00F4136F">
      <w:pPr>
        <w:tabs>
          <w:tab w:val="left" w:pos="2166"/>
        </w:tabs>
        <w:ind w:left="1440"/>
        <w:jc w:val="both"/>
        <w:rPr>
          <w:rFonts w:ascii="Arial Narrow" w:hAnsi="Arial Narrow" w:cs="Arial"/>
          <w:bCs/>
        </w:rPr>
      </w:pPr>
    </w:p>
    <w:p w14:paraId="282C8EB5" w14:textId="77777777" w:rsidR="000306AA" w:rsidRPr="006F4D3D" w:rsidRDefault="000306AA" w:rsidP="00F4136F">
      <w:pPr>
        <w:jc w:val="both"/>
        <w:rPr>
          <w:rFonts w:ascii="Arial Narrow" w:hAnsi="Arial Narrow" w:cs="Arial"/>
          <w:bCs/>
          <w:lang w:val="es-ES"/>
        </w:rPr>
      </w:pPr>
      <w:r w:rsidRPr="006F4D3D">
        <w:rPr>
          <w:rFonts w:ascii="Arial Narrow" w:hAnsi="Arial Narrow" w:cs="Arial"/>
          <w:b/>
          <w:bCs/>
          <w:u w:val="single"/>
          <w:lang w:val="es-ES"/>
        </w:rPr>
        <w:t>Máxima Autoridad Ejecutiva</w:t>
      </w:r>
      <w:r w:rsidRPr="006F4D3D">
        <w:rPr>
          <w:rFonts w:ascii="Arial Narrow" w:hAnsi="Arial Narrow" w:cs="Arial"/>
          <w:bCs/>
          <w:lang w:val="es-ES"/>
        </w:rPr>
        <w:t>: El titular o el representante legal de la Entidad Contratante o quien tenga la autorización para celebrar Contrato.</w:t>
      </w:r>
    </w:p>
    <w:p w14:paraId="506B8733" w14:textId="77777777" w:rsidR="000306AA" w:rsidRPr="006F4D3D" w:rsidRDefault="000306AA" w:rsidP="00F4136F">
      <w:pPr>
        <w:jc w:val="both"/>
        <w:rPr>
          <w:rFonts w:ascii="Arial Narrow" w:hAnsi="Arial Narrow" w:cs="Arial"/>
          <w:bCs/>
          <w:lang w:val="es-ES"/>
        </w:rPr>
      </w:pPr>
    </w:p>
    <w:p w14:paraId="482E9A60" w14:textId="77777777" w:rsidR="00AA5CA7" w:rsidRDefault="00AA5CA7" w:rsidP="00AA5CA7">
      <w:pPr>
        <w:jc w:val="both"/>
        <w:rPr>
          <w:rFonts w:ascii="Arial Narrow" w:hAnsi="Arial Narrow" w:cs="Arial"/>
          <w:bCs/>
        </w:rPr>
      </w:pPr>
      <w:r w:rsidRPr="00233C0E">
        <w:rPr>
          <w:rFonts w:ascii="Arial Narrow" w:hAnsi="Arial Narrow" w:cs="Arial"/>
          <w:b/>
          <w:bCs/>
          <w:u w:val="single"/>
        </w:rPr>
        <w:t>MIPYMES:</w:t>
      </w:r>
      <w:r w:rsidRPr="00233C0E">
        <w:rPr>
          <w:rFonts w:ascii="Arial Narrow" w:hAnsi="Arial Narrow" w:cs="Arial"/>
          <w:bCs/>
        </w:rPr>
        <w:t xml:space="preserve"> Sigla de las Micro, Pequeñas y Medianas Empresas. Se entiende por micro, pequeña y mediana empresa, toda unidad de explotación económica, realizada por persona natural o jurídica, en actividades empresariales, agropecuarias, industriales, comerciales o de servicio rural o urbano</w:t>
      </w:r>
      <w:r>
        <w:rPr>
          <w:rFonts w:ascii="Arial Narrow" w:hAnsi="Arial Narrow" w:cs="Arial"/>
          <w:bCs/>
        </w:rPr>
        <w:t>.</w:t>
      </w:r>
    </w:p>
    <w:p w14:paraId="3EE52F77" w14:textId="77777777" w:rsidR="00AA5CA7" w:rsidRDefault="00AA5CA7" w:rsidP="00F4136F">
      <w:pPr>
        <w:jc w:val="both"/>
        <w:rPr>
          <w:rFonts w:ascii="Arial Narrow" w:hAnsi="Arial Narrow" w:cs="Arial"/>
          <w:b/>
          <w:color w:val="000000"/>
          <w:u w:val="single"/>
        </w:rPr>
      </w:pPr>
    </w:p>
    <w:p w14:paraId="795AB2DB" w14:textId="77777777" w:rsidR="000306AA" w:rsidRPr="006F4D3D" w:rsidRDefault="000306AA" w:rsidP="00F4136F">
      <w:pPr>
        <w:jc w:val="both"/>
        <w:rPr>
          <w:rFonts w:ascii="Arial Narrow" w:hAnsi="Arial Narrow" w:cs="Arial"/>
          <w:b/>
          <w:bCs/>
          <w:color w:val="FF6600"/>
        </w:rPr>
      </w:pPr>
      <w:r w:rsidRPr="006F4D3D">
        <w:rPr>
          <w:rFonts w:ascii="Arial Narrow" w:hAnsi="Arial Narrow" w:cs="Arial"/>
          <w:b/>
          <w:color w:val="000000"/>
          <w:u w:val="single"/>
        </w:rPr>
        <w:lastRenderedPageBreak/>
        <w:t>Notificación de la Adjudicación</w:t>
      </w:r>
      <w:r w:rsidRPr="006F4D3D">
        <w:rPr>
          <w:rFonts w:ascii="Arial Narrow" w:hAnsi="Arial Narrow" w:cs="Arial"/>
          <w:color w:val="000000"/>
        </w:rPr>
        <w:t xml:space="preserve">: Notificación escrita al Adjudicatario y a los demás participantes sobre los resultados finales del Procedimiento de Licitación, dentro de un plazo de </w:t>
      </w:r>
      <w:r w:rsidRPr="006F4D3D">
        <w:rPr>
          <w:rFonts w:ascii="Arial Narrow" w:hAnsi="Arial Narrow" w:cs="Arial"/>
          <w:b/>
          <w:color w:val="000000"/>
        </w:rPr>
        <w:t>cinco (05)  días hábiles</w:t>
      </w:r>
      <w:r w:rsidRPr="006F4D3D">
        <w:rPr>
          <w:rFonts w:ascii="Arial Narrow" w:hAnsi="Arial Narrow" w:cs="Arial"/>
          <w:color w:val="000000"/>
        </w:rPr>
        <w:t xml:space="preserve"> contados a partir del Acto de  Adjudicación.</w:t>
      </w:r>
      <w:r w:rsidRPr="006F4D3D">
        <w:rPr>
          <w:rFonts w:ascii="Arial Narrow" w:hAnsi="Arial Narrow" w:cs="Arial"/>
          <w:b/>
          <w:bCs/>
          <w:color w:val="FF6600"/>
        </w:rPr>
        <w:t xml:space="preserve"> </w:t>
      </w:r>
    </w:p>
    <w:p w14:paraId="278C7877" w14:textId="77777777" w:rsidR="000306AA" w:rsidRPr="006F4D3D" w:rsidRDefault="000306AA" w:rsidP="00F4136F">
      <w:pPr>
        <w:jc w:val="both"/>
        <w:rPr>
          <w:rFonts w:ascii="Arial Narrow" w:hAnsi="Arial Narrow" w:cs="Arial"/>
          <w:b/>
          <w:bCs/>
          <w:color w:val="FF6600"/>
        </w:rPr>
      </w:pPr>
    </w:p>
    <w:p w14:paraId="52F63F47" w14:textId="77777777" w:rsidR="000306AA" w:rsidRPr="006F4D3D" w:rsidRDefault="000306AA" w:rsidP="00F4136F">
      <w:pPr>
        <w:jc w:val="both"/>
        <w:rPr>
          <w:rFonts w:ascii="Arial Narrow" w:hAnsi="Arial Narrow" w:cs="Arial"/>
          <w:color w:val="000000"/>
        </w:rPr>
      </w:pPr>
      <w:r w:rsidRPr="006F4D3D">
        <w:rPr>
          <w:rFonts w:ascii="Arial Narrow" w:hAnsi="Arial Narrow" w:cs="Arial"/>
          <w:b/>
          <w:color w:val="000000"/>
          <w:u w:val="single"/>
        </w:rPr>
        <w:t>Oferta Económica</w:t>
      </w:r>
      <w:r w:rsidRPr="006F4D3D">
        <w:rPr>
          <w:rFonts w:ascii="Arial Narrow" w:hAnsi="Arial Narrow" w:cs="Arial"/>
          <w:color w:val="000000"/>
        </w:rPr>
        <w:t>: Precio fijado por el Oferente en su Propuesta.</w:t>
      </w:r>
    </w:p>
    <w:p w14:paraId="4BE65CA9" w14:textId="77777777" w:rsidR="000306AA" w:rsidRPr="006F4D3D" w:rsidRDefault="000306AA" w:rsidP="00F4136F">
      <w:pPr>
        <w:jc w:val="both"/>
        <w:rPr>
          <w:rFonts w:ascii="Arial Narrow" w:hAnsi="Arial Narrow" w:cs="Arial"/>
          <w:color w:val="000000"/>
        </w:rPr>
      </w:pPr>
    </w:p>
    <w:p w14:paraId="5F7D9F60" w14:textId="77777777" w:rsidR="000306AA" w:rsidRPr="006F4D3D" w:rsidRDefault="000306AA" w:rsidP="00F4136F">
      <w:pPr>
        <w:jc w:val="both"/>
        <w:rPr>
          <w:rFonts w:ascii="Arial Narrow" w:hAnsi="Arial Narrow" w:cs="Arial"/>
          <w:b/>
          <w:bCs/>
          <w:lang w:val="es-ES"/>
        </w:rPr>
      </w:pPr>
      <w:r w:rsidRPr="006F4D3D">
        <w:rPr>
          <w:rFonts w:ascii="Arial Narrow" w:hAnsi="Arial Narrow" w:cs="Arial"/>
          <w:b/>
          <w:u w:val="single"/>
        </w:rPr>
        <w:t>Oferta Técnica</w:t>
      </w:r>
      <w:r w:rsidRPr="006F4D3D">
        <w:rPr>
          <w:rFonts w:ascii="Arial Narrow" w:hAnsi="Arial Narrow" w:cs="Arial"/>
        </w:rPr>
        <w:t xml:space="preserve">: </w:t>
      </w:r>
      <w:r w:rsidRPr="006F4D3D">
        <w:rPr>
          <w:rFonts w:ascii="Arial Narrow" w:hAnsi="Arial Narrow" w:cs="Arial"/>
          <w:color w:val="000000"/>
        </w:rPr>
        <w:t xml:space="preserve">Especificaciones de carácter técnico-legal de los bienes </w:t>
      </w:r>
      <w:r w:rsidR="00387DAE" w:rsidRPr="006F4D3D">
        <w:rPr>
          <w:rFonts w:ascii="Arial Narrow" w:hAnsi="Arial Narrow" w:cs="Arial"/>
          <w:color w:val="000000"/>
        </w:rPr>
        <w:t>a ser adquirido</w:t>
      </w:r>
      <w:r w:rsidR="00973631" w:rsidRPr="006F4D3D">
        <w:rPr>
          <w:rFonts w:ascii="Arial Narrow" w:hAnsi="Arial Narrow" w:cs="Arial"/>
        </w:rPr>
        <w:t>s</w:t>
      </w:r>
      <w:r w:rsidR="00387DAE" w:rsidRPr="006F4D3D">
        <w:rPr>
          <w:rFonts w:ascii="Arial Narrow" w:hAnsi="Arial Narrow" w:cs="Arial"/>
          <w:color w:val="000000"/>
        </w:rPr>
        <w:t>.</w:t>
      </w:r>
    </w:p>
    <w:p w14:paraId="715819DC" w14:textId="77777777" w:rsidR="00723975" w:rsidRPr="006F4D3D" w:rsidRDefault="00723975" w:rsidP="00F4136F">
      <w:pPr>
        <w:jc w:val="both"/>
        <w:rPr>
          <w:rFonts w:ascii="Arial Narrow" w:hAnsi="Arial Narrow" w:cs="Arial"/>
          <w:b/>
          <w:bCs/>
          <w:color w:val="FF6600"/>
          <w:lang w:val="es-ES"/>
        </w:rPr>
      </w:pPr>
    </w:p>
    <w:p w14:paraId="5BE51404" w14:textId="77777777" w:rsidR="000306AA" w:rsidRPr="006F4D3D" w:rsidRDefault="000306AA" w:rsidP="00F4136F">
      <w:pPr>
        <w:jc w:val="both"/>
        <w:rPr>
          <w:rFonts w:ascii="Arial Narrow" w:hAnsi="Arial Narrow" w:cs="Arial"/>
          <w:lang w:val="es-ES"/>
        </w:rPr>
      </w:pPr>
      <w:r w:rsidRPr="006F4D3D">
        <w:rPr>
          <w:rFonts w:ascii="Arial Narrow" w:hAnsi="Arial Narrow" w:cs="Arial"/>
          <w:b/>
          <w:bCs/>
          <w:u w:val="single"/>
          <w:lang w:val="es-ES"/>
        </w:rPr>
        <w:t>Oferente/Proponente</w:t>
      </w:r>
      <w:r w:rsidRPr="006F4D3D">
        <w:rPr>
          <w:rFonts w:ascii="Arial Narrow" w:hAnsi="Arial Narrow" w:cs="Arial"/>
          <w:b/>
          <w:bCs/>
          <w:lang w:val="es-ES"/>
        </w:rPr>
        <w:t>:</w:t>
      </w:r>
      <w:r w:rsidRPr="006F4D3D">
        <w:rPr>
          <w:rFonts w:ascii="Arial Narrow" w:hAnsi="Arial Narrow" w:cs="Arial"/>
          <w:lang w:val="es-ES"/>
        </w:rPr>
        <w:t xml:space="preserve"> Persona natural o jurídica legalmente capacitada para participar </w:t>
      </w:r>
      <w:r w:rsidR="00387DAE" w:rsidRPr="006F4D3D">
        <w:rPr>
          <w:rFonts w:ascii="Arial Narrow" w:hAnsi="Arial Narrow" w:cs="Arial"/>
          <w:lang w:val="es-ES"/>
        </w:rPr>
        <w:t>en el proceso de compra</w:t>
      </w:r>
      <w:r w:rsidRPr="006F4D3D">
        <w:rPr>
          <w:rFonts w:ascii="Arial Narrow" w:hAnsi="Arial Narrow" w:cs="Arial"/>
          <w:lang w:val="es-ES"/>
        </w:rPr>
        <w:t>.</w:t>
      </w:r>
    </w:p>
    <w:p w14:paraId="7E3DCA78" w14:textId="77777777" w:rsidR="00622490" w:rsidRPr="006F4D3D" w:rsidRDefault="00622490" w:rsidP="00F4136F">
      <w:pPr>
        <w:jc w:val="both"/>
        <w:rPr>
          <w:rFonts w:ascii="Arial Narrow" w:hAnsi="Arial Narrow" w:cs="Arial"/>
          <w:lang w:val="es-ES"/>
        </w:rPr>
      </w:pPr>
    </w:p>
    <w:p w14:paraId="238D68D0" w14:textId="77777777" w:rsidR="00622490" w:rsidRPr="006F4D3D" w:rsidRDefault="00622490" w:rsidP="00F4136F">
      <w:pPr>
        <w:jc w:val="both"/>
        <w:rPr>
          <w:rFonts w:ascii="Arial Narrow" w:hAnsi="Arial Narrow" w:cs="Arial"/>
          <w:lang w:val="es-ES"/>
        </w:rPr>
      </w:pPr>
      <w:r w:rsidRPr="006F4D3D">
        <w:rPr>
          <w:rFonts w:ascii="Arial Narrow" w:hAnsi="Arial Narrow" w:cs="Arial"/>
          <w:b/>
          <w:u w:val="single"/>
        </w:rPr>
        <w:t>Oferente/Proponente Habilitado</w:t>
      </w:r>
      <w:r w:rsidRPr="006F4D3D">
        <w:rPr>
          <w:rFonts w:ascii="Arial Narrow" w:hAnsi="Arial Narrow" w:cs="Arial"/>
        </w:rPr>
        <w:t>: Aquel que participa en el proceso de Licitación y resulta Conforme en la fase de Evaluación Técnica del Proceso.</w:t>
      </w:r>
    </w:p>
    <w:p w14:paraId="02FAB9ED" w14:textId="77777777" w:rsidR="000306AA" w:rsidRPr="006F4D3D" w:rsidRDefault="000306AA" w:rsidP="00F4136F">
      <w:pPr>
        <w:jc w:val="both"/>
        <w:rPr>
          <w:rFonts w:ascii="Arial Narrow" w:hAnsi="Arial Narrow" w:cs="Arial"/>
          <w:lang w:val="es-ES"/>
        </w:rPr>
      </w:pPr>
    </w:p>
    <w:p w14:paraId="67BB5BB6" w14:textId="77777777" w:rsidR="001557DC" w:rsidRPr="006F4D3D" w:rsidRDefault="001557DC" w:rsidP="00F4136F">
      <w:pPr>
        <w:jc w:val="both"/>
        <w:rPr>
          <w:rFonts w:ascii="Arial Narrow" w:hAnsi="Arial Narrow" w:cs="Arial"/>
        </w:rPr>
      </w:pPr>
      <w:r w:rsidRPr="006F4D3D">
        <w:rPr>
          <w:rFonts w:ascii="Arial Narrow" w:hAnsi="Arial Narrow" w:cs="Arial"/>
          <w:b/>
          <w:bCs/>
          <w:u w:val="single"/>
        </w:rPr>
        <w:t>Peritos</w:t>
      </w:r>
      <w:r w:rsidRPr="006F4D3D">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decisiones que deba adoptar el </w:t>
      </w:r>
      <w:r w:rsidR="00C60E9E" w:rsidRPr="006F4D3D">
        <w:rPr>
          <w:rFonts w:ascii="Arial Narrow" w:hAnsi="Arial Narrow" w:cs="Arial"/>
        </w:rPr>
        <w:t>Comité de Compras y Contrataciones</w:t>
      </w:r>
      <w:r w:rsidRPr="006F4D3D">
        <w:rPr>
          <w:rFonts w:ascii="Arial Narrow" w:hAnsi="Arial Narrow" w:cs="Arial"/>
        </w:rPr>
        <w:t>.</w:t>
      </w:r>
    </w:p>
    <w:p w14:paraId="19BA522D" w14:textId="77777777" w:rsidR="00FE30AD" w:rsidRPr="006F4D3D" w:rsidRDefault="00FE30AD" w:rsidP="00F4136F">
      <w:pPr>
        <w:jc w:val="both"/>
        <w:rPr>
          <w:rFonts w:ascii="Arial Narrow" w:hAnsi="Arial Narrow" w:cs="Arial"/>
        </w:rPr>
      </w:pPr>
    </w:p>
    <w:p w14:paraId="1BEF58E6" w14:textId="77777777" w:rsidR="00FE30AD" w:rsidRPr="006F4D3D" w:rsidRDefault="002C6732" w:rsidP="00F4136F">
      <w:pPr>
        <w:jc w:val="both"/>
        <w:rPr>
          <w:rFonts w:ascii="Arial Narrow" w:hAnsi="Arial Narrow" w:cs="Arial"/>
        </w:rPr>
      </w:pPr>
      <w:r w:rsidRPr="006F4D3D">
        <w:rPr>
          <w:rFonts w:ascii="Arial Narrow" w:hAnsi="Arial Narrow" w:cs="Arial"/>
          <w:b/>
          <w:u w:val="single"/>
        </w:rPr>
        <w:t>Prácticas</w:t>
      </w:r>
      <w:r w:rsidR="00FE30AD" w:rsidRPr="006F4D3D">
        <w:rPr>
          <w:rFonts w:ascii="Arial Narrow" w:hAnsi="Arial Narrow" w:cs="Arial"/>
          <w:b/>
          <w:u w:val="single"/>
        </w:rPr>
        <w:t xml:space="preserve"> de Colusión</w:t>
      </w:r>
      <w:r w:rsidR="00FE30AD" w:rsidRPr="006F4D3D">
        <w:rPr>
          <w:rFonts w:ascii="Arial Narrow" w:hAnsi="Arial Narrow" w:cs="Arial"/>
        </w:rPr>
        <w:t>: Es un acuerdo entre dos o más partes, diseñado para obtener un propósito impropio, incluyendo el influenciar inapropiadamente</w:t>
      </w:r>
      <w:r w:rsidRPr="006F4D3D">
        <w:rPr>
          <w:rFonts w:ascii="Arial Narrow" w:hAnsi="Arial Narrow" w:cs="Arial"/>
        </w:rPr>
        <w:t xml:space="preserve"> la actuación de  otra parte.</w:t>
      </w:r>
    </w:p>
    <w:p w14:paraId="48322D25" w14:textId="77777777" w:rsidR="002C6732" w:rsidRPr="006F4D3D" w:rsidRDefault="002C6732" w:rsidP="00F4136F">
      <w:pPr>
        <w:jc w:val="both"/>
        <w:rPr>
          <w:rFonts w:ascii="Arial Narrow" w:hAnsi="Arial Narrow" w:cs="Arial"/>
        </w:rPr>
      </w:pPr>
    </w:p>
    <w:p w14:paraId="47FACA1E" w14:textId="77777777" w:rsidR="002C6732" w:rsidRPr="006F4D3D" w:rsidRDefault="00115747" w:rsidP="00F4136F">
      <w:pPr>
        <w:jc w:val="both"/>
        <w:rPr>
          <w:rFonts w:ascii="Arial Narrow" w:hAnsi="Arial Narrow" w:cs="Arial"/>
        </w:rPr>
      </w:pPr>
      <w:r w:rsidRPr="006F4D3D">
        <w:rPr>
          <w:rFonts w:ascii="Arial Narrow" w:hAnsi="Arial Narrow" w:cs="Arial"/>
          <w:b/>
          <w:u w:val="single"/>
        </w:rPr>
        <w:t>Prácticas</w:t>
      </w:r>
      <w:r w:rsidR="002C6732" w:rsidRPr="006F4D3D">
        <w:rPr>
          <w:rFonts w:ascii="Arial Narrow" w:hAnsi="Arial Narrow" w:cs="Arial"/>
          <w:b/>
          <w:u w:val="single"/>
        </w:rPr>
        <w:t xml:space="preserve"> Coercitivas</w:t>
      </w:r>
      <w:r w:rsidR="002C6732" w:rsidRPr="006F4D3D">
        <w:rPr>
          <w:rFonts w:ascii="Arial Narrow" w:hAnsi="Arial Narrow" w:cs="Arial"/>
        </w:rPr>
        <w:t xml:space="preserve">: Es </w:t>
      </w:r>
      <w:r w:rsidR="008B64F3" w:rsidRPr="006F4D3D">
        <w:rPr>
          <w:rFonts w:ascii="Arial Narrow" w:hAnsi="Arial Narrow" w:cs="Arial"/>
        </w:rPr>
        <w:t>dañar o</w:t>
      </w:r>
      <w:r w:rsidR="002C6732" w:rsidRPr="006F4D3D">
        <w:rPr>
          <w:rFonts w:ascii="Arial Narrow" w:hAnsi="Arial Narrow" w:cs="Arial"/>
        </w:rPr>
        <w:t xml:space="preserve"> perjudicar, o amenazar con dañar o perjudicar directa o indirectamente a cualquier parte, o a sus propiedades para influenciar inapropiadamente la actuación de una parte.</w:t>
      </w:r>
    </w:p>
    <w:p w14:paraId="7B28CD64" w14:textId="77777777" w:rsidR="002C6732" w:rsidRPr="006F4D3D" w:rsidRDefault="002C6732" w:rsidP="00F4136F">
      <w:pPr>
        <w:jc w:val="both"/>
        <w:rPr>
          <w:rFonts w:ascii="Arial Narrow" w:hAnsi="Arial Narrow" w:cs="Arial"/>
        </w:rPr>
      </w:pPr>
    </w:p>
    <w:p w14:paraId="675C7621" w14:textId="77777777" w:rsidR="00B76631" w:rsidRPr="006F4D3D" w:rsidRDefault="002B4F06" w:rsidP="00F4136F">
      <w:pPr>
        <w:jc w:val="both"/>
        <w:rPr>
          <w:rFonts w:ascii="Arial Narrow" w:hAnsi="Arial Narrow" w:cs="Arial"/>
        </w:rPr>
      </w:pPr>
      <w:r w:rsidRPr="006F4D3D">
        <w:rPr>
          <w:rFonts w:ascii="Arial Narrow" w:hAnsi="Arial Narrow" w:cs="Arial"/>
          <w:b/>
          <w:u w:val="single"/>
        </w:rPr>
        <w:t>Prá</w:t>
      </w:r>
      <w:r w:rsidR="002C6732" w:rsidRPr="006F4D3D">
        <w:rPr>
          <w:rFonts w:ascii="Arial Narrow" w:hAnsi="Arial Narrow" w:cs="Arial"/>
          <w:b/>
          <w:u w:val="single"/>
        </w:rPr>
        <w:t>ctica</w:t>
      </w:r>
      <w:r w:rsidR="00115747" w:rsidRPr="006F4D3D">
        <w:rPr>
          <w:rFonts w:ascii="Arial Narrow" w:hAnsi="Arial Narrow" w:cs="Arial"/>
          <w:b/>
          <w:u w:val="single"/>
        </w:rPr>
        <w:t>s</w:t>
      </w:r>
      <w:r w:rsidR="002C6732" w:rsidRPr="006F4D3D">
        <w:rPr>
          <w:rFonts w:ascii="Arial Narrow" w:hAnsi="Arial Narrow" w:cs="Arial"/>
          <w:b/>
          <w:u w:val="single"/>
        </w:rPr>
        <w:t xml:space="preserve"> Obstructiva</w:t>
      </w:r>
      <w:r w:rsidRPr="006F4D3D">
        <w:rPr>
          <w:rFonts w:ascii="Arial Narrow" w:hAnsi="Arial Narrow" w:cs="Arial"/>
          <w:b/>
          <w:u w:val="single"/>
        </w:rPr>
        <w:t>s</w:t>
      </w:r>
      <w:r w:rsidR="002C6732" w:rsidRPr="006F4D3D">
        <w:rPr>
          <w:rFonts w:ascii="Arial Narrow" w:hAnsi="Arial Narrow" w:cs="Arial"/>
        </w:rPr>
        <w:t xml:space="preserve">: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w:t>
      </w:r>
      <w:r w:rsidR="00DD3F08" w:rsidRPr="006F4D3D">
        <w:rPr>
          <w:rFonts w:ascii="Arial Narrow" w:hAnsi="Arial Narrow" w:cs="Arial"/>
        </w:rPr>
        <w:t>prácticas</w:t>
      </w:r>
      <w:r w:rsidR="002C6732" w:rsidRPr="006F4D3D">
        <w:rPr>
          <w:rFonts w:ascii="Arial Narrow" w:hAnsi="Arial Narrow" w:cs="Arial"/>
        </w:rPr>
        <w:t xml:space="preserve"> corruptas, fraudulentas, coercitivas, o colusorias y/o amenazar, acosar o intimidar a una parte con el propósito de impedir que dicha parte revele lo que sabe acerca de asuntos pertinentes a la investigación</w:t>
      </w:r>
      <w:r w:rsidR="00B76631" w:rsidRPr="006F4D3D">
        <w:rPr>
          <w:rFonts w:ascii="Arial Narrow" w:hAnsi="Arial Narrow" w:cs="Arial"/>
        </w:rPr>
        <w:t>, o que lleve adelante la inves</w:t>
      </w:r>
      <w:r w:rsidR="008F28FB" w:rsidRPr="006F4D3D">
        <w:rPr>
          <w:rFonts w:ascii="Arial Narrow" w:hAnsi="Arial Narrow" w:cs="Arial"/>
        </w:rPr>
        <w:t>tigación, o la ejecución de un C</w:t>
      </w:r>
      <w:r w:rsidR="00B76631" w:rsidRPr="006F4D3D">
        <w:rPr>
          <w:rFonts w:ascii="Arial Narrow" w:hAnsi="Arial Narrow" w:cs="Arial"/>
        </w:rPr>
        <w:t>ontrato.</w:t>
      </w:r>
    </w:p>
    <w:p w14:paraId="612CB31E" w14:textId="77777777" w:rsidR="002C6732" w:rsidRPr="006F4D3D" w:rsidRDefault="00B76631" w:rsidP="00F4136F">
      <w:pPr>
        <w:jc w:val="both"/>
        <w:rPr>
          <w:rFonts w:ascii="Arial Narrow" w:hAnsi="Arial Narrow" w:cs="Arial"/>
        </w:rPr>
      </w:pPr>
      <w:r w:rsidRPr="006F4D3D">
        <w:rPr>
          <w:rFonts w:ascii="Arial Narrow" w:hAnsi="Arial Narrow" w:cs="Arial"/>
        </w:rPr>
        <w:t xml:space="preserve"> </w:t>
      </w:r>
    </w:p>
    <w:p w14:paraId="0AE06BA8" w14:textId="77777777" w:rsidR="00DE3D5C" w:rsidRPr="006F4D3D" w:rsidRDefault="00DE3D5C" w:rsidP="00F4136F">
      <w:pPr>
        <w:pStyle w:val="BodyText"/>
        <w:rPr>
          <w:rFonts w:ascii="Arial Narrow" w:hAnsi="Arial Narrow" w:cs="Arial"/>
          <w:color w:val="auto"/>
        </w:rPr>
      </w:pPr>
      <w:r w:rsidRPr="006F4D3D">
        <w:rPr>
          <w:rFonts w:ascii="Arial Narrow" w:hAnsi="Arial Narrow" w:cs="Arial"/>
          <w:b/>
          <w:bCs/>
          <w:color w:val="auto"/>
          <w:u w:val="single"/>
        </w:rPr>
        <w:t>Pliego de Condiciones Específicas:</w:t>
      </w:r>
      <w:r w:rsidRPr="006F4D3D">
        <w:rPr>
          <w:rFonts w:ascii="Arial Narrow" w:hAnsi="Arial Narrow" w:cs="Arial"/>
          <w:color w:val="auto"/>
        </w:rPr>
        <w:t xml:space="preserve"> Documento que contiene todas las condiciones por las que habrán de regirse las partes en la presente Licitación.</w:t>
      </w:r>
    </w:p>
    <w:p w14:paraId="5E8EB2C5" w14:textId="77777777" w:rsidR="00DE3D5C" w:rsidRPr="006F4D3D" w:rsidRDefault="00DE3D5C" w:rsidP="00F4136F">
      <w:pPr>
        <w:ind w:left="1440"/>
        <w:jc w:val="both"/>
        <w:rPr>
          <w:rFonts w:ascii="Arial Narrow" w:hAnsi="Arial Narrow" w:cs="Arial"/>
        </w:rPr>
      </w:pPr>
    </w:p>
    <w:p w14:paraId="236D05E3" w14:textId="77777777" w:rsidR="00DE3D5C" w:rsidRPr="006F4D3D" w:rsidRDefault="00DE3D5C" w:rsidP="00F4136F">
      <w:pPr>
        <w:jc w:val="both"/>
        <w:rPr>
          <w:rFonts w:ascii="Arial Narrow" w:hAnsi="Arial Narrow" w:cs="Arial"/>
        </w:rPr>
      </w:pPr>
      <w:r w:rsidRPr="006F4D3D">
        <w:rPr>
          <w:rFonts w:ascii="Arial Narrow" w:hAnsi="Arial Narrow" w:cs="Arial"/>
          <w:b/>
          <w:u w:val="single"/>
        </w:rPr>
        <w:t>Proveedor</w:t>
      </w:r>
      <w:r w:rsidRPr="006F4D3D">
        <w:rPr>
          <w:rFonts w:ascii="Arial Narrow" w:hAnsi="Arial Narrow" w:cs="Arial"/>
        </w:rPr>
        <w:t>: Oferente/Proponente que habiendo participado en la Licitación Pública, resulta adjudicatario del contrato y sumin</w:t>
      </w:r>
      <w:r w:rsidR="00387DAE" w:rsidRPr="006F4D3D">
        <w:rPr>
          <w:rFonts w:ascii="Arial Narrow" w:hAnsi="Arial Narrow" w:cs="Arial"/>
        </w:rPr>
        <w:t>istra productos de acuerdo a los Pliegos de Condiciones Específicas</w:t>
      </w:r>
      <w:r w:rsidRPr="006F4D3D">
        <w:rPr>
          <w:rFonts w:ascii="Arial Narrow" w:hAnsi="Arial Narrow" w:cs="Arial"/>
        </w:rPr>
        <w:t>.</w:t>
      </w:r>
    </w:p>
    <w:p w14:paraId="28879288" w14:textId="77777777" w:rsidR="006401AD" w:rsidRPr="006F4D3D" w:rsidRDefault="006401AD" w:rsidP="00F4136F">
      <w:pPr>
        <w:ind w:left="1440"/>
        <w:jc w:val="both"/>
        <w:rPr>
          <w:rFonts w:ascii="Arial Narrow" w:hAnsi="Arial Narrow" w:cs="Arial"/>
        </w:rPr>
      </w:pPr>
    </w:p>
    <w:p w14:paraId="740D46AB" w14:textId="77777777" w:rsidR="00A60B64" w:rsidRPr="006F4D3D" w:rsidRDefault="00DE3D5C" w:rsidP="00F4136F">
      <w:pPr>
        <w:jc w:val="both"/>
        <w:rPr>
          <w:rFonts w:ascii="Arial Narrow" w:hAnsi="Arial Narrow" w:cs="Arial"/>
        </w:rPr>
      </w:pPr>
      <w:r w:rsidRPr="006F4D3D">
        <w:rPr>
          <w:rFonts w:ascii="Arial Narrow" w:hAnsi="Arial Narrow" w:cs="Arial"/>
          <w:b/>
          <w:bCs/>
          <w:u w:val="single"/>
        </w:rPr>
        <w:t>Representante Legal:</w:t>
      </w:r>
      <w:r w:rsidRPr="006F4D3D">
        <w:rPr>
          <w:rFonts w:ascii="Arial Narrow" w:hAnsi="Arial Narrow" w:cs="Arial"/>
        </w:rPr>
        <w:t xml:space="preserve"> Persona física o natural acreditada como tal por el Oferente/ Proponente.</w:t>
      </w:r>
    </w:p>
    <w:p w14:paraId="3C5CF11A" w14:textId="77777777" w:rsidR="00A60B64" w:rsidRPr="006F4D3D" w:rsidRDefault="00A60B64" w:rsidP="00F4136F">
      <w:pPr>
        <w:jc w:val="both"/>
        <w:rPr>
          <w:rFonts w:ascii="Arial Narrow" w:hAnsi="Arial Narrow" w:cs="Arial"/>
        </w:rPr>
      </w:pPr>
    </w:p>
    <w:p w14:paraId="549A4A56" w14:textId="77777777" w:rsidR="00DE3D5C" w:rsidRPr="006F4D3D" w:rsidRDefault="00A60B64" w:rsidP="00F4136F">
      <w:pPr>
        <w:jc w:val="both"/>
        <w:rPr>
          <w:rFonts w:ascii="Arial Narrow" w:hAnsi="Arial Narrow" w:cs="Arial"/>
        </w:rPr>
      </w:pPr>
      <w:r w:rsidRPr="006F4D3D">
        <w:rPr>
          <w:rFonts w:ascii="Arial Narrow" w:hAnsi="Arial Narrow" w:cs="Arial"/>
          <w:b/>
          <w:u w:val="single"/>
          <w:lang w:val="es-ES"/>
        </w:rPr>
        <w:lastRenderedPageBreak/>
        <w:t>Reporte de Lugares Ocupados</w:t>
      </w:r>
      <w:r w:rsidRPr="006F4D3D">
        <w:rPr>
          <w:rFonts w:ascii="Arial Narrow" w:hAnsi="Arial Narrow" w:cs="Arial"/>
          <w:lang w:val="es-ES"/>
        </w:rPr>
        <w:t>: Formulario que contiene los precios ofertados en el procedimiento, organizados de menor a mayor.</w:t>
      </w:r>
    </w:p>
    <w:p w14:paraId="3E22A18E" w14:textId="77777777" w:rsidR="00387DAE" w:rsidRPr="006F4D3D" w:rsidRDefault="00387DAE" w:rsidP="00F4136F">
      <w:pPr>
        <w:jc w:val="both"/>
        <w:rPr>
          <w:rFonts w:ascii="Arial Narrow" w:hAnsi="Arial Narrow" w:cs="Arial"/>
        </w:rPr>
      </w:pPr>
    </w:p>
    <w:p w14:paraId="519C9608" w14:textId="77777777" w:rsidR="00387DAE" w:rsidRPr="006F4D3D" w:rsidRDefault="00387DAE" w:rsidP="00F4136F">
      <w:pPr>
        <w:jc w:val="both"/>
        <w:rPr>
          <w:rFonts w:ascii="Arial Narrow" w:hAnsi="Arial Narrow" w:cs="Arial"/>
        </w:rPr>
      </w:pPr>
      <w:r w:rsidRPr="006F4D3D">
        <w:rPr>
          <w:rFonts w:ascii="Arial Narrow" w:hAnsi="Arial Narrow" w:cs="Arial"/>
          <w:b/>
          <w:color w:val="000000"/>
          <w:u w:val="single"/>
        </w:rPr>
        <w:t>Resolución de la Adjudicación</w:t>
      </w:r>
      <w:r w:rsidRPr="006F4D3D">
        <w:rPr>
          <w:rFonts w:ascii="Arial Narrow" w:hAnsi="Arial Narrow" w:cs="Arial"/>
          <w:color w:val="000000"/>
        </w:rPr>
        <w:t>:</w:t>
      </w:r>
      <w:r w:rsidRPr="006F4D3D">
        <w:rPr>
          <w:rFonts w:ascii="Arial Narrow" w:hAnsi="Arial Narrow" w:cs="Arial"/>
          <w:b/>
          <w:color w:val="000000"/>
        </w:rPr>
        <w:t xml:space="preserve"> </w:t>
      </w:r>
      <w:r w:rsidRPr="006F4D3D">
        <w:rPr>
          <w:rFonts w:ascii="Arial Narrow" w:hAnsi="Arial Narrow" w:cs="Arial"/>
          <w:color w:val="000000"/>
        </w:rPr>
        <w:t xml:space="preserve">Acto Administrativo mediante el cual el </w:t>
      </w:r>
      <w:r w:rsidR="00C60E9E" w:rsidRPr="006F4D3D">
        <w:rPr>
          <w:rFonts w:ascii="Arial Narrow" w:hAnsi="Arial Narrow" w:cs="Arial"/>
        </w:rPr>
        <w:t>Comité de Compras y Contrataciones</w:t>
      </w:r>
      <w:r w:rsidRPr="006F4D3D">
        <w:rPr>
          <w:rFonts w:ascii="Arial Narrow" w:hAnsi="Arial Narrow" w:cs="Arial"/>
          <w:color w:val="000000"/>
        </w:rPr>
        <w:t xml:space="preserve"> procede a </w:t>
      </w:r>
      <w:r w:rsidR="008B64F3" w:rsidRPr="006F4D3D">
        <w:rPr>
          <w:rFonts w:ascii="Arial Narrow" w:hAnsi="Arial Narrow" w:cs="Arial"/>
          <w:color w:val="000000"/>
        </w:rPr>
        <w:t>la Adjudicación</w:t>
      </w:r>
      <w:r w:rsidRPr="006F4D3D">
        <w:rPr>
          <w:rFonts w:ascii="Arial Narrow" w:hAnsi="Arial Narrow" w:cs="Arial"/>
          <w:color w:val="000000"/>
        </w:rPr>
        <w:t xml:space="preserve"> al/los oferente(s) del o los Contratos objeto del procedimiento de compra o contratación</w:t>
      </w:r>
    </w:p>
    <w:p w14:paraId="7F349BC0" w14:textId="77777777" w:rsidR="00DE3D5C" w:rsidRPr="006F4D3D" w:rsidRDefault="00DE3D5C" w:rsidP="00F4136F">
      <w:pPr>
        <w:ind w:left="1440"/>
        <w:jc w:val="both"/>
        <w:rPr>
          <w:rFonts w:ascii="Arial Narrow" w:hAnsi="Arial Narrow" w:cs="Arial"/>
        </w:rPr>
      </w:pPr>
    </w:p>
    <w:p w14:paraId="204815B4"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Sobre:</w:t>
      </w:r>
      <w:r w:rsidRPr="006F4D3D">
        <w:rPr>
          <w:rFonts w:ascii="Arial Narrow" w:hAnsi="Arial Narrow" w:cs="Arial"/>
        </w:rPr>
        <w:t xml:space="preserve"> Paquete que contiene las credenciales del Oferente/Proponente y las Propuestas Técnicas o Económicas.</w:t>
      </w:r>
    </w:p>
    <w:p w14:paraId="08756519" w14:textId="77777777" w:rsidR="0002301F" w:rsidRPr="006F4D3D" w:rsidRDefault="0002301F" w:rsidP="00F4136F">
      <w:pPr>
        <w:jc w:val="both"/>
        <w:rPr>
          <w:rFonts w:ascii="Arial Narrow" w:hAnsi="Arial Narrow" w:cs="Arial"/>
        </w:rPr>
      </w:pPr>
    </w:p>
    <w:p w14:paraId="1AB4273B" w14:textId="77777777" w:rsidR="0002301F" w:rsidRDefault="006E0344" w:rsidP="00F4136F">
      <w:pPr>
        <w:jc w:val="both"/>
        <w:rPr>
          <w:rFonts w:ascii="Arial Narrow" w:hAnsi="Arial Narrow" w:cs="Arial"/>
          <w:color w:val="000000"/>
          <w:lang w:val="es-ES"/>
        </w:rPr>
      </w:pPr>
      <w:bookmarkStart w:id="14" w:name="_Toc212535907"/>
      <w:bookmarkStart w:id="15" w:name="_Toc212602066"/>
      <w:bookmarkStart w:id="16" w:name="_Toc212620571"/>
      <w:r w:rsidRPr="006F4D3D">
        <w:rPr>
          <w:rFonts w:ascii="Arial Narrow" w:hAnsi="Arial Narrow" w:cs="Arial"/>
          <w:b/>
          <w:color w:val="000000"/>
          <w:u w:val="single"/>
          <w:lang w:val="es-ES"/>
        </w:rPr>
        <w:t>Unidad Operativa de Compras y Contrataciones (UOCC)</w:t>
      </w:r>
      <w:r w:rsidRPr="006F4D3D">
        <w:rPr>
          <w:rFonts w:ascii="Arial Narrow" w:hAnsi="Arial Narrow" w:cs="Arial"/>
          <w:b/>
          <w:color w:val="000000"/>
          <w:lang w:val="es-ES"/>
        </w:rPr>
        <w:t xml:space="preserve">: </w:t>
      </w:r>
      <w:r w:rsidRPr="006F4D3D">
        <w:rPr>
          <w:rFonts w:ascii="Arial Narrow" w:hAnsi="Arial Narrow" w:cs="Arial"/>
          <w:color w:val="000000"/>
          <w:lang w:val="es-ES"/>
        </w:rPr>
        <w:t>Unidad encargada de la parte operativa de los procedimientos de Compras y Contrataciones.</w:t>
      </w:r>
      <w:bookmarkEnd w:id="14"/>
      <w:bookmarkEnd w:id="15"/>
      <w:bookmarkEnd w:id="16"/>
    </w:p>
    <w:p w14:paraId="0C51D04A" w14:textId="77777777" w:rsidR="00723975" w:rsidRPr="00723975" w:rsidRDefault="00723975" w:rsidP="00F4136F">
      <w:pPr>
        <w:jc w:val="both"/>
        <w:rPr>
          <w:rFonts w:ascii="Arial Narrow" w:hAnsi="Arial Narrow" w:cs="Arial"/>
          <w:color w:val="000000"/>
          <w:lang w:val="es-ES"/>
        </w:rPr>
      </w:pPr>
    </w:p>
    <w:p w14:paraId="39B04FCB" w14:textId="77777777" w:rsidR="00DE3D5C" w:rsidRPr="006F4D3D" w:rsidRDefault="00DE3D5C" w:rsidP="00F4136F">
      <w:pPr>
        <w:jc w:val="both"/>
        <w:rPr>
          <w:rFonts w:ascii="Arial Narrow" w:hAnsi="Arial Narrow" w:cs="Arial"/>
          <w:b/>
        </w:rPr>
      </w:pPr>
      <w:r w:rsidRPr="006F4D3D">
        <w:rPr>
          <w:rFonts w:ascii="Arial Narrow" w:hAnsi="Arial Narrow" w:cs="Arial"/>
          <w:b/>
        </w:rPr>
        <w:t>Para la interpretación del presente Pliego de Condiciones Específicas:</w:t>
      </w:r>
    </w:p>
    <w:p w14:paraId="3BF1FF54" w14:textId="77777777" w:rsidR="00DE3D5C" w:rsidRPr="006F4D3D" w:rsidRDefault="00DE3D5C" w:rsidP="00F4136F">
      <w:pPr>
        <w:ind w:left="1440"/>
        <w:jc w:val="both"/>
        <w:rPr>
          <w:rFonts w:ascii="Arial Narrow" w:hAnsi="Arial Narrow" w:cs="Arial"/>
        </w:rPr>
      </w:pPr>
    </w:p>
    <w:p w14:paraId="4DDD1886"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Las palabras o designaciones en singular deben entenderse igualmente al plural y viceversa, cuando la interpretación de los textos escritos lo requiera.</w:t>
      </w:r>
    </w:p>
    <w:p w14:paraId="3602B2CF"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 xml:space="preserve">El término </w:t>
      </w:r>
      <w:r w:rsidRPr="006F4D3D">
        <w:rPr>
          <w:rFonts w:ascii="Arial Narrow" w:hAnsi="Arial Narrow" w:cs="Arial"/>
          <w:b/>
        </w:rPr>
        <w:t>“por escrito”</w:t>
      </w:r>
      <w:r w:rsidRPr="006F4D3D">
        <w:rPr>
          <w:rFonts w:ascii="Arial Narrow" w:hAnsi="Arial Narrow" w:cs="Arial"/>
        </w:rPr>
        <w:t xml:space="preserve"> significa una comunicación escrita con prueba de recepción.</w:t>
      </w:r>
    </w:p>
    <w:p w14:paraId="209278C8"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Toda indicación a capítulo, numeral, inciso, Circular, Enmienda, formulario o anexo se entiende referida a la expresión correspondiente de este Pliego de Condiciones</w:t>
      </w:r>
      <w:r w:rsidRPr="006F4D3D">
        <w:rPr>
          <w:rFonts w:ascii="Arial Narrow" w:hAnsi="Arial Narrow" w:cs="Arial"/>
          <w:b/>
        </w:rPr>
        <w:t xml:space="preserve"> </w:t>
      </w:r>
      <w:r w:rsidRPr="006F4D3D">
        <w:rPr>
          <w:rFonts w:ascii="Arial Narrow" w:hAnsi="Arial Narrow" w:cs="Arial"/>
        </w:rPr>
        <w:t xml:space="preserve">Específicas, salvo indicación expresa en contrario. Los títulos de capítulos, </w:t>
      </w:r>
      <w:r w:rsidR="00D35458" w:rsidRPr="006F4D3D">
        <w:rPr>
          <w:rFonts w:ascii="Arial Narrow" w:hAnsi="Arial Narrow" w:cs="Arial"/>
        </w:rPr>
        <w:t>f</w:t>
      </w:r>
      <w:r w:rsidRPr="006F4D3D">
        <w:rPr>
          <w:rFonts w:ascii="Arial Narrow" w:hAnsi="Arial Narrow" w:cs="Arial"/>
        </w:rPr>
        <w:t>ormularios y anexos son utilizados exclusivamente a efectos indicativos y no afectarán su interpretación.</w:t>
      </w:r>
    </w:p>
    <w:p w14:paraId="2E30525F"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Las palabras que se inician en mayúscula y que no se encuentran definidas en este documento se interpretarán de acuerdo a las normas legales dominicanas.</w:t>
      </w:r>
    </w:p>
    <w:p w14:paraId="0ED4C574"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Toda cláusula imprecisa, ambigua, contradictoria u oscura a criterio de la Entidad Contratante, se interpretará en el sentido más favorable a ésta.</w:t>
      </w:r>
    </w:p>
    <w:p w14:paraId="13A7BCCC" w14:textId="77777777" w:rsidR="00466660" w:rsidRPr="00466660" w:rsidRDefault="00DE3D5C" w:rsidP="00466660">
      <w:pPr>
        <w:numPr>
          <w:ilvl w:val="0"/>
          <w:numId w:val="1"/>
        </w:numPr>
        <w:ind w:left="1440"/>
        <w:jc w:val="both"/>
        <w:rPr>
          <w:rFonts w:ascii="Arial Narrow" w:hAnsi="Arial Narrow"/>
        </w:rPr>
      </w:pPr>
      <w:r w:rsidRPr="006F4D3D">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2502A6CB" w14:textId="77777777" w:rsidR="00734D80" w:rsidRPr="006F4D3D" w:rsidRDefault="00734D80" w:rsidP="00F4136F">
      <w:pPr>
        <w:ind w:left="1440"/>
        <w:jc w:val="both"/>
        <w:rPr>
          <w:rFonts w:ascii="Arial Narrow" w:hAnsi="Arial Narrow"/>
        </w:rPr>
      </w:pPr>
    </w:p>
    <w:p w14:paraId="71C57490" w14:textId="77777777" w:rsidR="00CE5AC2" w:rsidRPr="00466660" w:rsidRDefault="00CE5AC2" w:rsidP="00466660">
      <w:pPr>
        <w:pStyle w:val="Heading3"/>
        <w:numPr>
          <w:ilvl w:val="1"/>
          <w:numId w:val="25"/>
        </w:numPr>
      </w:pPr>
      <w:bookmarkStart w:id="19" w:name="_Toc410128565"/>
      <w:r w:rsidRPr="00466660">
        <w:t>Idioma</w:t>
      </w:r>
      <w:bookmarkEnd w:id="17"/>
      <w:bookmarkEnd w:id="18"/>
      <w:bookmarkEnd w:id="19"/>
    </w:p>
    <w:p w14:paraId="3F15A8B5" w14:textId="77777777" w:rsidR="00CE5AC2" w:rsidRPr="00161AC3" w:rsidRDefault="00CE5AC2" w:rsidP="00F4136F">
      <w:pPr>
        <w:pStyle w:val="Default"/>
        <w:rPr>
          <w:rFonts w:ascii="Arial Narrow" w:hAnsi="Arial Narrow" w:cs="Arial"/>
          <w:b/>
          <w:color w:val="auto"/>
        </w:rPr>
      </w:pPr>
    </w:p>
    <w:p w14:paraId="3CF5ECEA" w14:textId="77777777" w:rsidR="00CE5AC2" w:rsidRPr="006F4D3D" w:rsidRDefault="00CE5AC2" w:rsidP="00F4136F">
      <w:pPr>
        <w:jc w:val="both"/>
        <w:rPr>
          <w:rFonts w:ascii="Arial Narrow" w:hAnsi="Arial Narrow" w:cs="Arial"/>
        </w:rPr>
      </w:pPr>
      <w:r w:rsidRPr="006F4D3D">
        <w:rPr>
          <w:rFonts w:ascii="Arial Narrow" w:hAnsi="Arial Narrow" w:cs="Arial"/>
        </w:rPr>
        <w:t>El idioma oficial de la presente Licitación es el español, por</w:t>
      </w:r>
      <w:r w:rsidRPr="003714DF">
        <w:rPr>
          <w:rFonts w:ascii="Arial Narrow" w:hAnsi="Arial Narrow" w:cs="Arial"/>
        </w:rPr>
        <w:t xml:space="preserve"> tanto, toda la correspondencia y documentos </w:t>
      </w:r>
      <w:r w:rsidR="00DD3F08" w:rsidRPr="003714DF">
        <w:rPr>
          <w:rFonts w:ascii="Arial Narrow" w:hAnsi="Arial Narrow" w:cs="Arial"/>
        </w:rPr>
        <w:t>generados durante el procedimiento</w:t>
      </w:r>
      <w:r w:rsidRPr="006F4D3D">
        <w:rPr>
          <w:rFonts w:ascii="Arial Narrow" w:hAnsi="Arial Narrow" w:cs="Arial"/>
        </w:rPr>
        <w:t xml:space="preserve"> que intercambien el Oferente/Proponente y el </w:t>
      </w:r>
      <w:r w:rsidR="00A47D00" w:rsidRPr="006F4D3D">
        <w:rPr>
          <w:rFonts w:ascii="Arial Narrow" w:hAnsi="Arial Narrow" w:cs="Arial"/>
        </w:rPr>
        <w:t xml:space="preserve">Comité de Compras y Contrataciones </w:t>
      </w:r>
      <w:r w:rsidRPr="006F4D3D">
        <w:rPr>
          <w:rFonts w:ascii="Arial Narrow" w:hAnsi="Arial Narrow" w:cs="Arial"/>
        </w:rPr>
        <w:t>deberán ser presentados en este idioma o, de encontrarse en idioma distinto, deberán contar con la traducción al español realizada por un intérprete j</w:t>
      </w:r>
      <w:r w:rsidR="003A0651" w:rsidRPr="006F4D3D">
        <w:rPr>
          <w:rFonts w:ascii="Arial Narrow" w:hAnsi="Arial Narrow" w:cs="Arial"/>
        </w:rPr>
        <w:t>udicial debidamente autorizado.</w:t>
      </w:r>
      <w:r w:rsidRPr="006F4D3D">
        <w:rPr>
          <w:rFonts w:ascii="Arial Narrow" w:hAnsi="Arial Narrow" w:cs="Arial"/>
        </w:rPr>
        <w:t xml:space="preserve"> </w:t>
      </w:r>
    </w:p>
    <w:p w14:paraId="01D678CB" w14:textId="77777777" w:rsidR="00B13D33" w:rsidRDefault="00B13D33" w:rsidP="00F4136F">
      <w:pPr>
        <w:jc w:val="both"/>
        <w:rPr>
          <w:rFonts w:ascii="Arial Narrow" w:hAnsi="Arial Narrow" w:cs="Arial"/>
        </w:rPr>
      </w:pPr>
    </w:p>
    <w:p w14:paraId="00B7A786" w14:textId="77777777" w:rsidR="0038285C" w:rsidRDefault="0038285C" w:rsidP="00F4136F">
      <w:pPr>
        <w:jc w:val="both"/>
        <w:rPr>
          <w:rFonts w:ascii="Arial Narrow" w:hAnsi="Arial Narrow" w:cs="Arial"/>
        </w:rPr>
      </w:pPr>
    </w:p>
    <w:p w14:paraId="20A26033" w14:textId="77777777" w:rsidR="0038285C" w:rsidRPr="006F4D3D" w:rsidRDefault="0038285C" w:rsidP="00F4136F">
      <w:pPr>
        <w:jc w:val="both"/>
        <w:rPr>
          <w:rFonts w:ascii="Arial Narrow" w:hAnsi="Arial Narrow" w:cs="Arial"/>
        </w:rPr>
      </w:pPr>
    </w:p>
    <w:p w14:paraId="16A6DB66" w14:textId="77777777" w:rsidR="0041747F" w:rsidRPr="006F4D3D" w:rsidRDefault="0041747F" w:rsidP="00466660">
      <w:pPr>
        <w:pStyle w:val="Heading3"/>
        <w:numPr>
          <w:ilvl w:val="1"/>
          <w:numId w:val="25"/>
        </w:numPr>
      </w:pPr>
      <w:bookmarkStart w:id="20" w:name="_Toc410128566"/>
      <w:r w:rsidRPr="006F4D3D">
        <w:lastRenderedPageBreak/>
        <w:t>Precio de la Oferta</w:t>
      </w:r>
      <w:bookmarkEnd w:id="20"/>
    </w:p>
    <w:p w14:paraId="1A3B8B9C" w14:textId="77777777" w:rsidR="00146F48" w:rsidRPr="00161AC3" w:rsidRDefault="00146F48" w:rsidP="00F4136F">
      <w:pPr>
        <w:rPr>
          <w:rFonts w:ascii="Arial Narrow" w:hAnsi="Arial Narrow"/>
          <w:lang w:val="es-ES"/>
        </w:rPr>
      </w:pPr>
    </w:p>
    <w:p w14:paraId="796791F2" w14:textId="77777777" w:rsidR="00146F48" w:rsidRPr="003714DF" w:rsidRDefault="00146F48" w:rsidP="00F4136F">
      <w:pPr>
        <w:jc w:val="both"/>
        <w:rPr>
          <w:rFonts w:ascii="Arial Narrow" w:hAnsi="Arial Narrow" w:cs="Arial"/>
        </w:rPr>
      </w:pPr>
      <w:r w:rsidRPr="006F4D3D">
        <w:rPr>
          <w:rFonts w:ascii="Arial Narrow" w:hAnsi="Arial Narrow" w:cs="Arial"/>
        </w:rPr>
        <w:t>Los precios cotizados por el Oferente en el Formulario de Presentación de Oferta Económica deberán ajustarse a los requerimientos que se indic</w:t>
      </w:r>
      <w:r w:rsidRPr="003714DF">
        <w:rPr>
          <w:rFonts w:ascii="Arial Narrow" w:hAnsi="Arial Narrow" w:cs="Arial"/>
        </w:rPr>
        <w:t>an a continuación.</w:t>
      </w:r>
    </w:p>
    <w:p w14:paraId="1556EC8C" w14:textId="77777777" w:rsidR="00146F48" w:rsidRPr="006F4D3D" w:rsidRDefault="00146F48" w:rsidP="00F4136F">
      <w:pPr>
        <w:ind w:left="576" w:hanging="576"/>
        <w:rPr>
          <w:rFonts w:ascii="Arial Narrow" w:hAnsi="Arial Narrow" w:cs="Arial"/>
        </w:rPr>
      </w:pPr>
    </w:p>
    <w:p w14:paraId="42BD859C" w14:textId="77777777" w:rsidR="00146F48" w:rsidRPr="006F4D3D" w:rsidRDefault="00723975" w:rsidP="00F4136F">
      <w:pPr>
        <w:widowControl w:val="0"/>
        <w:adjustRightInd w:val="0"/>
        <w:jc w:val="both"/>
        <w:textAlignment w:val="baseline"/>
        <w:rPr>
          <w:rFonts w:ascii="Arial Narrow" w:hAnsi="Arial Narrow" w:cs="Arial"/>
        </w:rPr>
      </w:pPr>
      <w:r>
        <w:rPr>
          <w:rFonts w:ascii="Arial Narrow" w:hAnsi="Arial Narrow" w:cs="Arial"/>
        </w:rPr>
        <w:t>El lote</w:t>
      </w:r>
      <w:r w:rsidR="00146F48" w:rsidRPr="006F4D3D">
        <w:rPr>
          <w:rFonts w:ascii="Arial Narrow" w:hAnsi="Arial Narrow" w:cs="Arial"/>
        </w:rPr>
        <w:t xml:space="preserve"> y</w:t>
      </w:r>
      <w:r w:rsidR="00F12068" w:rsidRPr="006F4D3D">
        <w:rPr>
          <w:rFonts w:ascii="Arial Narrow" w:hAnsi="Arial Narrow" w:cs="Arial"/>
        </w:rPr>
        <w:t>/o</w:t>
      </w:r>
      <w:r>
        <w:rPr>
          <w:rFonts w:ascii="Arial Narrow" w:hAnsi="Arial Narrow" w:cs="Arial"/>
        </w:rPr>
        <w:t xml:space="preserve"> </w:t>
      </w:r>
      <w:r w:rsidR="00146F48" w:rsidRPr="006F4D3D">
        <w:rPr>
          <w:rFonts w:ascii="Arial Narrow" w:hAnsi="Arial Narrow" w:cs="Arial"/>
        </w:rPr>
        <w:t xml:space="preserve"> </w:t>
      </w:r>
      <w:r>
        <w:rPr>
          <w:rFonts w:ascii="Arial Narrow" w:hAnsi="Arial Narrow" w:cs="Arial"/>
        </w:rPr>
        <w:t xml:space="preserve">ítems </w:t>
      </w:r>
      <w:r w:rsidR="00146F48" w:rsidRPr="006F4D3D">
        <w:rPr>
          <w:rFonts w:ascii="Arial Narrow" w:hAnsi="Arial Narrow" w:cs="Arial"/>
        </w:rPr>
        <w:t>deberán enumerarse y cotizarse por separado en el Formulario de Presentación de Oferta Económica. Si un formulario de Oferta Económica detalla artículos pero no los cotiza, se asumirá que está incluido en la Oferta.  Asimismo, cuando algún lote o artículo no aparezca en el formulario de Oferta Económica se asumirá de igual manera, que está incluido en la Oferta.</w:t>
      </w:r>
    </w:p>
    <w:p w14:paraId="7BBB87D6" w14:textId="77777777" w:rsidR="00146F48" w:rsidRPr="006F4D3D" w:rsidRDefault="00146F48" w:rsidP="00F4136F">
      <w:pPr>
        <w:ind w:left="576" w:hanging="576"/>
        <w:rPr>
          <w:rFonts w:ascii="Arial Narrow" w:hAnsi="Arial Narrow" w:cs="Arial"/>
        </w:rPr>
      </w:pPr>
    </w:p>
    <w:p w14:paraId="64571899" w14:textId="77777777" w:rsidR="00146F48" w:rsidRPr="006F4D3D" w:rsidRDefault="00146F48" w:rsidP="00F4136F">
      <w:pPr>
        <w:widowControl w:val="0"/>
        <w:adjustRightInd w:val="0"/>
        <w:jc w:val="both"/>
        <w:textAlignment w:val="baseline"/>
        <w:rPr>
          <w:rFonts w:ascii="Arial Narrow" w:hAnsi="Arial Narrow" w:cs="Arial"/>
        </w:rPr>
      </w:pPr>
      <w:r w:rsidRPr="006F4D3D">
        <w:rPr>
          <w:rFonts w:ascii="Arial Narrow" w:hAnsi="Arial Narrow" w:cs="Arial"/>
        </w:rPr>
        <w:t xml:space="preserve">El desglose de los componentes de los precios se requiere con el único propósito de facilitar a la Entidad Contratante la comparación de las Ofertas. </w:t>
      </w:r>
    </w:p>
    <w:p w14:paraId="7C578929" w14:textId="77777777" w:rsidR="00146F48" w:rsidRPr="006F4D3D" w:rsidRDefault="00146F48" w:rsidP="00F4136F">
      <w:pPr>
        <w:pStyle w:val="Prrafodelista1"/>
        <w:spacing w:line="240" w:lineRule="auto"/>
        <w:rPr>
          <w:rFonts w:ascii="Arial Narrow" w:hAnsi="Arial Narrow" w:cs="Arial"/>
        </w:rPr>
      </w:pPr>
    </w:p>
    <w:p w14:paraId="4535D318" w14:textId="77777777" w:rsidR="00146F48" w:rsidRPr="006F4D3D" w:rsidRDefault="00146F48" w:rsidP="00F4136F">
      <w:pPr>
        <w:widowControl w:val="0"/>
        <w:adjustRightInd w:val="0"/>
        <w:jc w:val="both"/>
        <w:textAlignment w:val="baseline"/>
        <w:rPr>
          <w:rFonts w:ascii="Arial Narrow" w:hAnsi="Arial Narrow" w:cs="Arial"/>
          <w:lang w:val="es-ES"/>
        </w:rPr>
      </w:pPr>
      <w:r w:rsidRPr="006F4D3D">
        <w:rPr>
          <w:rFonts w:ascii="Arial Narrow" w:hAnsi="Arial Narrow" w:cs="Arial"/>
          <w:lang w:val="es-ES"/>
        </w:rPr>
        <w:t xml:space="preserve">El precio cotizado en el formulario de Presentación de la Oferta Económica deberá ser el precio total de la oferta, excluyendo cualquier descuento que se ofrezca. </w:t>
      </w:r>
    </w:p>
    <w:p w14:paraId="3CF01A75" w14:textId="77777777" w:rsidR="00146F48" w:rsidRPr="006F4D3D" w:rsidRDefault="00146F48" w:rsidP="00F4136F">
      <w:pPr>
        <w:rPr>
          <w:rFonts w:ascii="Arial Narrow" w:hAnsi="Arial Narrow" w:cs="Arial"/>
          <w:lang w:val="es-ES"/>
        </w:rPr>
      </w:pPr>
    </w:p>
    <w:p w14:paraId="6233D311" w14:textId="77777777" w:rsidR="00A47D00" w:rsidRDefault="00146F48" w:rsidP="00A47D00">
      <w:pPr>
        <w:widowControl w:val="0"/>
        <w:adjustRightInd w:val="0"/>
        <w:jc w:val="both"/>
        <w:textAlignment w:val="baseline"/>
        <w:rPr>
          <w:rFonts w:ascii="Arial Narrow" w:hAnsi="Arial Narrow" w:cs="Arial"/>
          <w:b/>
          <w:bCs/>
        </w:rPr>
      </w:pPr>
      <w:r w:rsidRPr="006F4D3D">
        <w:rPr>
          <w:rFonts w:ascii="Arial Narrow" w:hAnsi="Arial Narrow" w:cs="Arial"/>
          <w:lang w:val="es-ES"/>
        </w:rPr>
        <w:t xml:space="preserve">Los precios cotizados por el Oferente serán fijos durante la ejecución del Contrato y no estarán sujetos a ninguna variación por ningún motivo, salvo lo establecido en los </w:t>
      </w:r>
      <w:r w:rsidR="00A47D00" w:rsidRPr="006F4D3D">
        <w:rPr>
          <w:rFonts w:ascii="Arial Narrow" w:hAnsi="Arial Narrow" w:cs="Arial"/>
          <w:b/>
          <w:bCs/>
        </w:rPr>
        <w:t>Datos de la Licitación (DDL).</w:t>
      </w:r>
    </w:p>
    <w:p w14:paraId="793527D6" w14:textId="77777777" w:rsidR="00756AC8" w:rsidRDefault="00756AC8" w:rsidP="00A47D00">
      <w:pPr>
        <w:widowControl w:val="0"/>
        <w:adjustRightInd w:val="0"/>
        <w:jc w:val="both"/>
        <w:textAlignment w:val="baseline"/>
        <w:rPr>
          <w:rFonts w:ascii="Arial Narrow" w:hAnsi="Arial Narrow" w:cs="Arial"/>
        </w:rPr>
      </w:pPr>
    </w:p>
    <w:p w14:paraId="074635D5" w14:textId="77777777" w:rsidR="00756AC8" w:rsidRPr="006F4D3D" w:rsidRDefault="00756AC8" w:rsidP="00756AC8">
      <w:pPr>
        <w:pStyle w:val="Heading3"/>
        <w:numPr>
          <w:ilvl w:val="1"/>
          <w:numId w:val="25"/>
        </w:numPr>
      </w:pPr>
      <w:bookmarkStart w:id="21" w:name="_Toc410128567"/>
      <w:r>
        <w:t>Moneda</w:t>
      </w:r>
      <w:r w:rsidRPr="006F4D3D">
        <w:t xml:space="preserve"> de la Oferta</w:t>
      </w:r>
      <w:bookmarkEnd w:id="21"/>
    </w:p>
    <w:p w14:paraId="2B8BCDE0" w14:textId="77777777" w:rsidR="0041747F" w:rsidRPr="00161AC3" w:rsidRDefault="0041747F" w:rsidP="00F4136F">
      <w:pPr>
        <w:jc w:val="both"/>
        <w:rPr>
          <w:rFonts w:ascii="Arial Narrow" w:hAnsi="Arial Narrow" w:cs="Arial"/>
        </w:rPr>
      </w:pPr>
    </w:p>
    <w:p w14:paraId="2D65C545" w14:textId="77777777" w:rsidR="007369CA" w:rsidRPr="006F4D3D" w:rsidRDefault="0041747F" w:rsidP="001B5DC0">
      <w:pPr>
        <w:jc w:val="both"/>
        <w:rPr>
          <w:rFonts w:ascii="Arial Narrow" w:eastAsia="SimSun" w:hAnsi="Arial Narrow" w:cs="Arial"/>
        </w:rPr>
      </w:pPr>
      <w:r w:rsidRPr="006F4D3D">
        <w:rPr>
          <w:rFonts w:ascii="Arial Narrow" w:eastAsia="SimSun" w:hAnsi="Arial Narrow" w:cs="Arial"/>
        </w:rPr>
        <w:t>El precio en la Oferta deberá estar expresado en moneda naciona</w:t>
      </w:r>
      <w:r w:rsidRPr="003714DF">
        <w:rPr>
          <w:rFonts w:ascii="Arial Narrow" w:eastAsia="SimSun" w:hAnsi="Arial Narrow" w:cs="Arial"/>
        </w:rPr>
        <w:t xml:space="preserve">l, </w:t>
      </w:r>
      <w:r w:rsidRPr="003714DF">
        <w:rPr>
          <w:rFonts w:ascii="Arial Narrow" w:hAnsi="Arial Narrow" w:cs="Arial"/>
        </w:rPr>
        <w:t xml:space="preserve">(Pesos Dominicanos, RD$), </w:t>
      </w:r>
      <w:r w:rsidRPr="006F4D3D">
        <w:rPr>
          <w:rFonts w:ascii="Arial Narrow" w:eastAsia="SimSun" w:hAnsi="Arial Narrow" w:cs="Arial"/>
        </w:rPr>
        <w:t xml:space="preserve">a excepción de los </w:t>
      </w:r>
      <w:r w:rsidR="00D57BFA" w:rsidRPr="006F4D3D">
        <w:rPr>
          <w:rFonts w:ascii="Arial Narrow" w:eastAsia="SimSun" w:hAnsi="Arial Narrow" w:cs="Arial"/>
        </w:rPr>
        <w:t>C</w:t>
      </w:r>
      <w:r w:rsidRPr="006F4D3D">
        <w:rPr>
          <w:rFonts w:ascii="Arial Narrow" w:eastAsia="SimSun" w:hAnsi="Arial Narrow" w:cs="Arial"/>
        </w:rPr>
        <w:t>ontratos de suministros desde el exterior, en los que podrá expresarse en la moneda de</w:t>
      </w:r>
      <w:r w:rsidR="00A05F92" w:rsidRPr="006F4D3D">
        <w:rPr>
          <w:rFonts w:ascii="Arial Narrow" w:eastAsia="SimSun" w:hAnsi="Arial Narrow" w:cs="Arial"/>
        </w:rPr>
        <w:t>l país de origen de los mismos.</w:t>
      </w:r>
    </w:p>
    <w:p w14:paraId="344DB911" w14:textId="77777777" w:rsidR="00B678E7" w:rsidRPr="006F4D3D" w:rsidRDefault="00B678E7" w:rsidP="001B5DC0">
      <w:pPr>
        <w:jc w:val="both"/>
        <w:rPr>
          <w:rFonts w:ascii="Arial Narrow" w:eastAsia="SimSun" w:hAnsi="Arial Narrow" w:cs="Arial"/>
        </w:rPr>
      </w:pPr>
    </w:p>
    <w:p w14:paraId="24C18237" w14:textId="77777777" w:rsidR="00B678E7" w:rsidRPr="006F4D3D" w:rsidRDefault="00B678E7" w:rsidP="001B5DC0">
      <w:pPr>
        <w:jc w:val="both"/>
        <w:rPr>
          <w:rFonts w:ascii="Arial Narrow" w:eastAsia="SimSun" w:hAnsi="Arial Narrow" w:cs="Arial"/>
        </w:rPr>
      </w:pPr>
      <w:r w:rsidRPr="006F4D3D">
        <w:rPr>
          <w:rFonts w:ascii="Arial Narrow" w:hAnsi="Arial Narrow"/>
        </w:rPr>
        <w:t>De ser así, el importe de la oferta se calculará sobre la base del tipo de cambio vendedor del BANCO CENTRAL DE LA REPÚBLICA DOMINICANA vigente al cierre del día anterior a la fecha de recepción de ofertas.</w:t>
      </w:r>
    </w:p>
    <w:p w14:paraId="2EAD44EF" w14:textId="77777777" w:rsidR="00CB20F2" w:rsidRDefault="00CB20F2" w:rsidP="00322BFB">
      <w:pPr>
        <w:tabs>
          <w:tab w:val="left" w:pos="1080"/>
        </w:tabs>
        <w:jc w:val="both"/>
        <w:rPr>
          <w:rFonts w:ascii="Arial Narrow" w:hAnsi="Arial Narrow" w:cs="Arial"/>
          <w:b/>
          <w:bCs/>
        </w:rPr>
      </w:pPr>
    </w:p>
    <w:p w14:paraId="483A4D34" w14:textId="77777777" w:rsidR="00756AC8" w:rsidRPr="00CB20F2" w:rsidRDefault="00756AC8" w:rsidP="00756AC8">
      <w:pPr>
        <w:pStyle w:val="Heading3"/>
        <w:numPr>
          <w:ilvl w:val="1"/>
          <w:numId w:val="25"/>
        </w:numPr>
      </w:pPr>
      <w:bookmarkStart w:id="22" w:name="_Toc410128568"/>
      <w:r w:rsidRPr="00CB20F2">
        <w:t>Normativa Aplicable</w:t>
      </w:r>
      <w:bookmarkEnd w:id="22"/>
    </w:p>
    <w:p w14:paraId="7FB0AF8F" w14:textId="77777777" w:rsidR="00756AC8" w:rsidRPr="006F4D3D" w:rsidRDefault="00756AC8" w:rsidP="00F4136F">
      <w:pPr>
        <w:jc w:val="both"/>
        <w:rPr>
          <w:rFonts w:ascii="Arial Narrow" w:hAnsi="Arial Narrow" w:cs="Arial"/>
          <w:b/>
          <w:bCs/>
        </w:rPr>
      </w:pPr>
    </w:p>
    <w:p w14:paraId="384C01D4" w14:textId="77777777" w:rsidR="00322BFB" w:rsidRPr="002E1D3A" w:rsidRDefault="00322BFB" w:rsidP="00322BFB">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w:t>
      </w:r>
      <w:r w:rsidRPr="0056412C">
        <w:rPr>
          <w:rFonts w:ascii="Arial Narrow" w:hAnsi="Arial Narrow" w:cs="Arial"/>
        </w:rPr>
        <w:t xml:space="preserve">Decreto 543-12, de fecha Seis (06) de septiembre del 2012, </w:t>
      </w:r>
      <w:r>
        <w:rPr>
          <w:rFonts w:ascii="Arial Narrow" w:hAnsi="Arial Narrow" w:cs="Arial"/>
        </w:rPr>
        <w:t>Ley 41-08 sobre Función P</w:t>
      </w:r>
      <w:r w:rsidRPr="0082129E">
        <w:rPr>
          <w:rFonts w:ascii="Arial Narrow" w:hAnsi="Arial Narrow" w:cs="Arial"/>
        </w:rPr>
        <w:t>ública</w:t>
      </w:r>
      <w:r>
        <w:rPr>
          <w:rFonts w:ascii="Arial Narrow" w:hAnsi="Arial Narrow"/>
        </w:rPr>
        <w:t xml:space="preserve">, </w:t>
      </w:r>
      <w:r w:rsidRPr="0056412C">
        <w:rPr>
          <w:rFonts w:ascii="Arial Narrow" w:hAnsi="Arial Narrow"/>
        </w:rPr>
        <w:t>Ley No. 3489, para el Régimen de las Aduanas</w:t>
      </w:r>
      <w:r w:rsidRPr="0056412C">
        <w:rPr>
          <w:rFonts w:ascii="Arial Narrow" w:hAnsi="Arial Narrow" w:cs="Arial"/>
          <w:lang w:val="es-ES"/>
        </w:rPr>
        <w:t>, Los Manuales emitido por la Dirección General de Compras Públicas (DGCP), Ley 107-13 de Derechos de</w:t>
      </w:r>
      <w:r w:rsidRPr="00154164">
        <w:rPr>
          <w:rFonts w:ascii="Arial Narrow" w:hAnsi="Arial Narrow" w:cs="Arial"/>
          <w:lang w:val="es-ES"/>
        </w:rPr>
        <w:t xml:space="preserv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56EEE5AD" w14:textId="77777777" w:rsidR="00322BFB" w:rsidRPr="002E1D3A" w:rsidRDefault="00322BFB" w:rsidP="00322BFB">
      <w:pPr>
        <w:rPr>
          <w:rFonts w:ascii="Arial Narrow" w:hAnsi="Arial Narrow" w:cs="Arial"/>
          <w:lang w:val="es-ES"/>
        </w:rPr>
      </w:pPr>
    </w:p>
    <w:p w14:paraId="25EDF883" w14:textId="77777777" w:rsidR="00322BFB" w:rsidRPr="002E1D3A" w:rsidRDefault="00322BFB" w:rsidP="00322BFB">
      <w:pPr>
        <w:jc w:val="both"/>
        <w:rPr>
          <w:rFonts w:ascii="Arial Narrow" w:hAnsi="Arial Narrow" w:cs="Arial"/>
        </w:rPr>
      </w:pPr>
      <w:r w:rsidRPr="002E1D3A">
        <w:rPr>
          <w:rFonts w:ascii="Arial Narrow" w:hAnsi="Arial Narrow" w:cs="Arial"/>
        </w:rPr>
        <w:lastRenderedPageBreak/>
        <w:t>Todos los documentos que integran el Contrato serán considerados como recíprocamente explicativos.</w:t>
      </w:r>
    </w:p>
    <w:p w14:paraId="35638B30" w14:textId="77777777" w:rsidR="00322BFB" w:rsidRPr="002E1D3A" w:rsidRDefault="00322BFB" w:rsidP="00322BFB">
      <w:pPr>
        <w:jc w:val="both"/>
        <w:rPr>
          <w:rFonts w:ascii="Arial Narrow" w:hAnsi="Arial Narrow" w:cs="Arial"/>
        </w:rPr>
      </w:pPr>
    </w:p>
    <w:p w14:paraId="46DF82DC" w14:textId="77777777" w:rsidR="00322BFB" w:rsidRPr="002E1D3A" w:rsidRDefault="00322BFB" w:rsidP="00322BFB">
      <w:pPr>
        <w:jc w:val="both"/>
        <w:rPr>
          <w:rFonts w:ascii="Arial Narrow" w:hAnsi="Arial Narrow" w:cs="Arial"/>
        </w:rPr>
      </w:pPr>
      <w:r w:rsidRPr="002E1D3A">
        <w:rPr>
          <w:rFonts w:ascii="Arial Narrow" w:hAnsi="Arial Narrow" w:cs="Arial"/>
        </w:rPr>
        <w:t>Para la aplicación de la norma, su interpretación o resolución de conflictos o controversias, se seguirá el siguiente orden de prelación:</w:t>
      </w:r>
    </w:p>
    <w:p w14:paraId="07AC0446" w14:textId="77777777" w:rsidR="00322BFB" w:rsidRDefault="00322BFB" w:rsidP="00322BFB">
      <w:pPr>
        <w:pStyle w:val="BodyText"/>
        <w:rPr>
          <w:rFonts w:ascii="Arial Narrow" w:hAnsi="Arial Narrow" w:cs="Arial"/>
          <w:color w:val="auto"/>
        </w:rPr>
      </w:pPr>
    </w:p>
    <w:p w14:paraId="6D2C9671" w14:textId="77777777" w:rsidR="00322BFB"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La Constitución de la República Dominicana</w:t>
      </w:r>
    </w:p>
    <w:p w14:paraId="629462E9" w14:textId="77777777" w:rsidR="00322BFB" w:rsidRPr="002B34CA" w:rsidRDefault="00322BFB" w:rsidP="00322BFB">
      <w:pPr>
        <w:pStyle w:val="BodyText"/>
        <w:numPr>
          <w:ilvl w:val="0"/>
          <w:numId w:val="16"/>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14:paraId="71A37A34" w14:textId="77777777" w:rsidR="00322BFB" w:rsidRPr="002E1D3A"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27941CDF" w14:textId="77777777" w:rsidR="00322BFB" w:rsidRPr="0056412C"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 xml:space="preserve">El Reglamento </w:t>
      </w:r>
      <w:r w:rsidRPr="0056412C">
        <w:rPr>
          <w:rFonts w:ascii="Arial Narrow" w:hAnsi="Arial Narrow" w:cs="Arial"/>
          <w:color w:val="auto"/>
        </w:rPr>
        <w:t>de Aplicación de la Ley 340-06, emitido mediante el Decreto 543-12, de fecha Seis (06) de septiembre del 2012</w:t>
      </w:r>
    </w:p>
    <w:p w14:paraId="782453C7" w14:textId="77777777" w:rsidR="00322BFB" w:rsidRPr="0056412C" w:rsidRDefault="00322BFB" w:rsidP="00322BFB">
      <w:pPr>
        <w:pStyle w:val="BodyText"/>
        <w:numPr>
          <w:ilvl w:val="0"/>
          <w:numId w:val="16"/>
        </w:numPr>
        <w:rPr>
          <w:rFonts w:ascii="Arial Narrow" w:hAnsi="Arial Narrow" w:cs="Arial"/>
          <w:color w:val="auto"/>
        </w:rPr>
      </w:pPr>
      <w:r w:rsidRPr="0056412C">
        <w:rPr>
          <w:rFonts w:ascii="Arial Narrow" w:hAnsi="Arial Narrow" w:cs="Arial"/>
          <w:color w:val="auto"/>
        </w:rPr>
        <w:t>Ley 41-08 sobre Función Pública</w:t>
      </w:r>
    </w:p>
    <w:p w14:paraId="24AEDF0C" w14:textId="77777777" w:rsidR="00322BFB" w:rsidRPr="0056412C" w:rsidRDefault="00322BFB" w:rsidP="00322BFB">
      <w:pPr>
        <w:pStyle w:val="BodyText"/>
        <w:numPr>
          <w:ilvl w:val="0"/>
          <w:numId w:val="16"/>
        </w:numPr>
        <w:rPr>
          <w:rFonts w:ascii="Arial Narrow" w:hAnsi="Arial Narrow" w:cs="Arial"/>
          <w:color w:val="auto"/>
        </w:rPr>
      </w:pPr>
      <w:r w:rsidRPr="0056412C">
        <w:rPr>
          <w:rFonts w:ascii="Arial Narrow" w:hAnsi="Arial Narrow"/>
        </w:rPr>
        <w:t xml:space="preserve">Ley No. 3489, para el Régimen de las Aduanas. </w:t>
      </w:r>
    </w:p>
    <w:p w14:paraId="63AF9C9C" w14:textId="77777777" w:rsidR="00322BFB" w:rsidRPr="0056412C" w:rsidRDefault="00322BFB" w:rsidP="00322BFB">
      <w:pPr>
        <w:pStyle w:val="BodyText"/>
        <w:numPr>
          <w:ilvl w:val="0"/>
          <w:numId w:val="16"/>
        </w:numPr>
        <w:rPr>
          <w:rFonts w:ascii="Arial Narrow" w:hAnsi="Arial Narrow" w:cs="Arial"/>
          <w:color w:val="auto"/>
        </w:rPr>
      </w:pPr>
      <w:r w:rsidRPr="0056412C">
        <w:rPr>
          <w:rFonts w:ascii="Arial Narrow" w:hAnsi="Arial Narrow"/>
        </w:rPr>
        <w:t>Manuales de procedimiento de Compras de la Dirección General de Compras y Contrataciones Públicas.</w:t>
      </w:r>
    </w:p>
    <w:p w14:paraId="6317F0ED" w14:textId="77777777" w:rsidR="00322BFB" w:rsidRPr="00716C0E" w:rsidRDefault="00322BFB" w:rsidP="00322BFB">
      <w:pPr>
        <w:pStyle w:val="BodyText"/>
        <w:numPr>
          <w:ilvl w:val="0"/>
          <w:numId w:val="16"/>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28828F4A" w14:textId="77777777" w:rsidR="00322BFB" w:rsidRPr="002E1D3A"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33BFBF88" w14:textId="77777777" w:rsidR="00322BFB" w:rsidRPr="002E1D3A"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 xml:space="preserve">La Oferta técnica </w:t>
      </w:r>
    </w:p>
    <w:p w14:paraId="5E23A057" w14:textId="77777777" w:rsidR="00322BFB" w:rsidRDefault="00322BFB" w:rsidP="00322BFB">
      <w:pPr>
        <w:pStyle w:val="BodyText"/>
        <w:numPr>
          <w:ilvl w:val="0"/>
          <w:numId w:val="16"/>
        </w:numPr>
        <w:rPr>
          <w:rFonts w:ascii="Arial Narrow" w:hAnsi="Arial Narrow" w:cs="Arial"/>
          <w:color w:val="auto"/>
        </w:rPr>
      </w:pPr>
      <w:r w:rsidRPr="002A25C1">
        <w:rPr>
          <w:rFonts w:ascii="Arial Narrow" w:hAnsi="Arial Narrow" w:cs="Arial"/>
          <w:color w:val="auto"/>
        </w:rPr>
        <w:t>La Adjudicación.</w:t>
      </w:r>
    </w:p>
    <w:p w14:paraId="17CB24F1" w14:textId="77777777" w:rsidR="00CE5AC2" w:rsidRPr="00322BFB" w:rsidRDefault="00322BFB" w:rsidP="00322BFB">
      <w:pPr>
        <w:pStyle w:val="BodyText"/>
        <w:numPr>
          <w:ilvl w:val="0"/>
          <w:numId w:val="16"/>
        </w:numPr>
        <w:rPr>
          <w:rFonts w:ascii="Arial Narrow" w:hAnsi="Arial Narrow" w:cs="Arial"/>
          <w:color w:val="auto"/>
        </w:rPr>
      </w:pPr>
      <w:r w:rsidRPr="002A25C1">
        <w:rPr>
          <w:rFonts w:ascii="Arial Narrow" w:hAnsi="Arial Narrow" w:cs="Arial"/>
          <w:color w:val="auto"/>
        </w:rPr>
        <w:t>El Contrato</w:t>
      </w:r>
      <w:r w:rsidR="006E1D63" w:rsidRPr="00322BFB">
        <w:rPr>
          <w:rFonts w:ascii="Arial Narrow" w:hAnsi="Arial Narrow" w:cs="Arial"/>
          <w:color w:val="auto"/>
        </w:rPr>
        <w:t>.</w:t>
      </w:r>
      <w:r w:rsidR="00CE5AC2" w:rsidRPr="00322BFB">
        <w:rPr>
          <w:rFonts w:ascii="Arial Narrow" w:hAnsi="Arial Narrow" w:cs="Arial"/>
          <w:color w:val="auto"/>
        </w:rPr>
        <w:t xml:space="preserve"> </w:t>
      </w:r>
    </w:p>
    <w:p w14:paraId="6754E446" w14:textId="77777777" w:rsidR="00CE5AC2" w:rsidRDefault="00CE5AC2" w:rsidP="00F4136F">
      <w:pPr>
        <w:pStyle w:val="BodyText"/>
        <w:tabs>
          <w:tab w:val="num" w:pos="900"/>
        </w:tabs>
        <w:rPr>
          <w:rFonts w:ascii="Arial Narrow" w:hAnsi="Arial Narrow" w:cs="Arial"/>
          <w:color w:val="auto"/>
        </w:rPr>
      </w:pPr>
    </w:p>
    <w:p w14:paraId="3EC65082" w14:textId="77777777" w:rsidR="00756AC8" w:rsidRPr="006F4D3D" w:rsidRDefault="00756AC8" w:rsidP="00756AC8">
      <w:pPr>
        <w:pStyle w:val="Heading3"/>
        <w:numPr>
          <w:ilvl w:val="1"/>
          <w:numId w:val="25"/>
        </w:numPr>
      </w:pPr>
      <w:bookmarkStart w:id="23" w:name="_Toc410128569"/>
      <w:r>
        <w:t>Competencia Judicial</w:t>
      </w:r>
      <w:bookmarkEnd w:id="23"/>
    </w:p>
    <w:p w14:paraId="590B6776" w14:textId="77777777" w:rsidR="00756AC8" w:rsidRPr="006F4D3D" w:rsidRDefault="00756AC8" w:rsidP="00F4136F">
      <w:pPr>
        <w:pStyle w:val="BodyText"/>
        <w:tabs>
          <w:tab w:val="num" w:pos="900"/>
        </w:tabs>
        <w:rPr>
          <w:rFonts w:ascii="Arial Narrow" w:hAnsi="Arial Narrow" w:cs="Arial"/>
          <w:color w:val="auto"/>
        </w:rPr>
      </w:pPr>
    </w:p>
    <w:p w14:paraId="258D0AB6" w14:textId="77777777" w:rsidR="00322BFB" w:rsidRPr="00A14CA5" w:rsidRDefault="00322BFB" w:rsidP="00322BFB">
      <w:pPr>
        <w:jc w:val="both"/>
        <w:rPr>
          <w:rFonts w:ascii="Arial Narrow" w:hAnsi="Arial Narrow" w:cs="Arial"/>
          <w:i/>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Style w:val="Emphasis"/>
          <w:rFonts w:ascii="Arial Narrow" w:hAnsi="Arial Narrow" w:cs="Arial"/>
          <w:bCs/>
          <w:i w:val="0"/>
        </w:rPr>
        <w:t xml:space="preserve"> </w:t>
      </w:r>
    </w:p>
    <w:p w14:paraId="2EE0B0B9" w14:textId="77777777" w:rsidR="003C7A80" w:rsidRDefault="003C7A80" w:rsidP="00F4136F">
      <w:pPr>
        <w:jc w:val="both"/>
        <w:rPr>
          <w:rStyle w:val="Emphasis"/>
          <w:rFonts w:ascii="Arial Narrow" w:hAnsi="Arial Narrow" w:cs="Arial"/>
          <w:bCs/>
          <w:i w:val="0"/>
        </w:rPr>
      </w:pPr>
    </w:p>
    <w:p w14:paraId="1BE4ADC9" w14:textId="77777777" w:rsidR="00B13D33" w:rsidRDefault="00B13D33" w:rsidP="00F4136F">
      <w:pPr>
        <w:jc w:val="both"/>
        <w:rPr>
          <w:rStyle w:val="Emphasis"/>
          <w:rFonts w:ascii="Arial Narrow" w:hAnsi="Arial Narrow" w:cs="Arial"/>
          <w:bCs/>
          <w:i w:val="0"/>
        </w:rPr>
      </w:pPr>
    </w:p>
    <w:p w14:paraId="7CE8836B" w14:textId="77777777" w:rsidR="00756AC8" w:rsidRPr="006F4D3D" w:rsidRDefault="00756AC8" w:rsidP="00756AC8">
      <w:pPr>
        <w:pStyle w:val="Heading3"/>
        <w:numPr>
          <w:ilvl w:val="1"/>
          <w:numId w:val="25"/>
        </w:numPr>
      </w:pPr>
      <w:bookmarkStart w:id="24" w:name="_Toc410128571"/>
      <w:r>
        <w:lastRenderedPageBreak/>
        <w:t>De la Publicidad</w:t>
      </w:r>
      <w:bookmarkEnd w:id="24"/>
    </w:p>
    <w:p w14:paraId="7F069462" w14:textId="77777777" w:rsidR="00756AC8" w:rsidRDefault="00756AC8" w:rsidP="00F4136F">
      <w:pPr>
        <w:jc w:val="both"/>
        <w:rPr>
          <w:rFonts w:ascii="Arial Narrow" w:hAnsi="Arial Narrow" w:cs="Arial"/>
          <w:i/>
        </w:rPr>
      </w:pPr>
    </w:p>
    <w:p w14:paraId="3A775ED3" w14:textId="77777777" w:rsidR="00322BFB" w:rsidRPr="00E46520" w:rsidRDefault="00322BFB" w:rsidP="00322BFB">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Pr>
          <w:rFonts w:ascii="Arial Narrow" w:hAnsi="Arial Narrow" w:cs="Arial"/>
        </w:rPr>
        <w:t xml:space="preserve">recepción y </w:t>
      </w:r>
      <w:r w:rsidRPr="00E46520">
        <w:rPr>
          <w:rFonts w:ascii="Arial Narrow" w:hAnsi="Arial Narrow" w:cs="Arial"/>
        </w:rPr>
        <w:t>apertura</w:t>
      </w:r>
      <w:r>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Pr="00E46520">
        <w:rPr>
          <w:rFonts w:ascii="Arial Narrow" w:hAnsi="Arial Narrow" w:cs="Arial"/>
        </w:rPr>
        <w:t>.</w:t>
      </w:r>
      <w:r>
        <w:rPr>
          <w:rFonts w:ascii="Arial Narrow" w:hAnsi="Arial Narrow" w:cs="Arial"/>
        </w:rPr>
        <w:t xml:space="preserve"> </w:t>
      </w:r>
    </w:p>
    <w:p w14:paraId="107D9BCC" w14:textId="77777777" w:rsidR="00322BFB" w:rsidRPr="00E46520" w:rsidRDefault="00322BFB" w:rsidP="00322BFB">
      <w:pPr>
        <w:jc w:val="both"/>
        <w:rPr>
          <w:rFonts w:ascii="Arial Narrow" w:hAnsi="Arial Narrow" w:cs="Arial"/>
        </w:rPr>
      </w:pPr>
    </w:p>
    <w:p w14:paraId="3DCE9E1A" w14:textId="77777777" w:rsidR="00322BFB" w:rsidRPr="00E46520" w:rsidRDefault="00322BFB" w:rsidP="00322BFB">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Pr>
          <w:rFonts w:ascii="Arial Narrow" w:hAnsi="Arial Narrow" w:cs="Arial"/>
        </w:rPr>
        <w:t xml:space="preserve"> </w:t>
      </w:r>
    </w:p>
    <w:p w14:paraId="3A941FBE" w14:textId="77777777" w:rsidR="00322BFB" w:rsidRPr="00E46520" w:rsidRDefault="00322BFB" w:rsidP="00322BFB">
      <w:pPr>
        <w:jc w:val="both"/>
        <w:rPr>
          <w:rFonts w:ascii="Arial Narrow" w:hAnsi="Arial Narrow" w:cs="Arial"/>
        </w:rPr>
      </w:pPr>
    </w:p>
    <w:p w14:paraId="5F927CC3" w14:textId="77777777" w:rsidR="00322BFB" w:rsidRPr="00E46520" w:rsidRDefault="00322BFB" w:rsidP="00322BFB">
      <w:pPr>
        <w:jc w:val="both"/>
        <w:rPr>
          <w:rFonts w:ascii="Arial Narrow" w:hAnsi="Arial Narrow" w:cs="Arial"/>
        </w:rPr>
      </w:pPr>
      <w:r w:rsidRPr="00E46520">
        <w:rPr>
          <w:rFonts w:ascii="Arial Narrow" w:hAnsi="Arial Narrow" w:cs="Arial"/>
        </w:rPr>
        <w:t>La comprobación de que en un llamado a Licitación se hubieran omitido los requisitos de publicidad, dará lugar a la cancelación inmediata del procedimiento por parte de la autoridad de aplicación en cualquier estado de trámite en que se encuentre.</w:t>
      </w:r>
    </w:p>
    <w:p w14:paraId="11C91C49" w14:textId="77777777" w:rsidR="000D0828" w:rsidRDefault="000D0828" w:rsidP="00F4136F">
      <w:pPr>
        <w:jc w:val="both"/>
        <w:rPr>
          <w:rFonts w:ascii="Arial Narrow" w:hAnsi="Arial Narrow" w:cs="Arial"/>
        </w:rPr>
      </w:pPr>
    </w:p>
    <w:p w14:paraId="6B4ECF05" w14:textId="77777777" w:rsidR="00756AC8" w:rsidRPr="006F4D3D" w:rsidRDefault="00756AC8" w:rsidP="00756AC8">
      <w:pPr>
        <w:pStyle w:val="Heading3"/>
        <w:numPr>
          <w:ilvl w:val="1"/>
          <w:numId w:val="25"/>
        </w:numPr>
      </w:pPr>
      <w:r>
        <w:t xml:space="preserve"> </w:t>
      </w:r>
      <w:bookmarkStart w:id="25" w:name="_Toc410128572"/>
      <w:r>
        <w:t>Etapas de la Licitación</w:t>
      </w:r>
      <w:bookmarkEnd w:id="25"/>
    </w:p>
    <w:p w14:paraId="4968DCFD" w14:textId="77777777" w:rsidR="00756AC8" w:rsidRPr="006F4D3D" w:rsidRDefault="00756AC8" w:rsidP="00F4136F">
      <w:pPr>
        <w:jc w:val="both"/>
        <w:rPr>
          <w:rFonts w:ascii="Arial Narrow" w:hAnsi="Arial Narrow" w:cs="Arial"/>
        </w:rPr>
      </w:pPr>
    </w:p>
    <w:p w14:paraId="56F2BE95" w14:textId="77777777" w:rsidR="00322BFB" w:rsidRPr="004B06BA" w:rsidRDefault="00322BFB" w:rsidP="00322BFB">
      <w:pPr>
        <w:rPr>
          <w:rFonts w:ascii="Arial Narrow" w:hAnsi="Arial Narrow" w:cs="Arial"/>
          <w:lang w:val="es-ES"/>
        </w:rPr>
      </w:pPr>
      <w:r w:rsidRPr="004B06BA">
        <w:rPr>
          <w:rFonts w:ascii="Arial Narrow" w:hAnsi="Arial Narrow" w:cs="Arial"/>
          <w:lang w:val="es-ES"/>
        </w:rPr>
        <w:t>La presente licitación se llevará a cabo en dos etapas:</w:t>
      </w:r>
    </w:p>
    <w:p w14:paraId="398650D1" w14:textId="77777777" w:rsidR="00322BFB" w:rsidRPr="004B06BA" w:rsidRDefault="00322BFB" w:rsidP="00322BFB">
      <w:pPr>
        <w:rPr>
          <w:rFonts w:ascii="Arial Narrow" w:hAnsi="Arial Narrow" w:cs="Arial"/>
        </w:rPr>
      </w:pPr>
    </w:p>
    <w:p w14:paraId="70D730F9" w14:textId="77777777" w:rsidR="00322BFB" w:rsidRPr="004B06BA" w:rsidRDefault="00322BFB" w:rsidP="00322BFB">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w:t>
      </w:r>
      <w:r w:rsidRPr="004543FA">
        <w:rPr>
          <w:rFonts w:ascii="Arial Narrow" w:hAnsi="Arial Narrow" w:cs="Arial"/>
        </w:rPr>
        <w:t>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w:t>
      </w:r>
      <w:r>
        <w:rPr>
          <w:rFonts w:ascii="Arial Narrow" w:hAnsi="Arial Narrow" w:cs="Arial"/>
        </w:rPr>
        <w:t xml:space="preserve">. </w:t>
      </w:r>
    </w:p>
    <w:p w14:paraId="0A7EB280" w14:textId="77777777" w:rsidR="00322BFB" w:rsidRPr="00E46520" w:rsidRDefault="00322BFB" w:rsidP="00322BFB">
      <w:pPr>
        <w:jc w:val="both"/>
        <w:rPr>
          <w:rFonts w:ascii="Arial Narrow" w:hAnsi="Arial Narrow" w:cs="Arial"/>
          <w:b/>
          <w:color w:val="8DB3E2" w:themeColor="text2" w:themeTint="66"/>
        </w:rPr>
      </w:pPr>
    </w:p>
    <w:p w14:paraId="39929DA9" w14:textId="77777777" w:rsidR="00322BFB" w:rsidRDefault="00322BFB" w:rsidP="00322BFB">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48B728F9" w14:textId="77777777" w:rsidR="00322BFB" w:rsidRPr="0005521A" w:rsidRDefault="00322BFB" w:rsidP="00322BFB">
      <w:pPr>
        <w:rPr>
          <w:rFonts w:ascii="Arial Narrow" w:hAnsi="Arial Narrow" w:cs="Arial"/>
        </w:rPr>
      </w:pPr>
    </w:p>
    <w:p w14:paraId="35ABA45C" w14:textId="42ACCF2C" w:rsidR="00322BFB" w:rsidRDefault="00322BFB" w:rsidP="00322BFB">
      <w:pPr>
        <w:jc w:val="both"/>
        <w:rPr>
          <w:rFonts w:ascii="Arial Narrow" w:hAnsi="Arial Narrow" w:cs="Arial"/>
        </w:rPr>
      </w:pPr>
      <w:r w:rsidRPr="00A93C4D">
        <w:rPr>
          <w:rFonts w:ascii="Arial Narrow" w:hAnsi="Arial Narrow" w:cs="Arial"/>
        </w:rPr>
        <w:t xml:space="preserve">Se establece el </w:t>
      </w:r>
      <w:r w:rsidRPr="00674EEF">
        <w:rPr>
          <w:rFonts w:ascii="Arial Narrow" w:hAnsi="Arial Narrow" w:cs="Arial"/>
        </w:rPr>
        <w:t xml:space="preserve">día </w:t>
      </w:r>
      <w:r w:rsidR="00B13D33">
        <w:rPr>
          <w:rFonts w:ascii="Arial Narrow" w:hAnsi="Arial Narrow" w:cs="Arial"/>
          <w:b/>
        </w:rPr>
        <w:t>23/7/2018</w:t>
      </w:r>
      <w:r w:rsidRPr="00674EEF">
        <w:rPr>
          <w:rFonts w:ascii="Arial Narrow" w:hAnsi="Arial Narrow" w:cs="Arial"/>
        </w:rPr>
        <w:t xml:space="preserve"> desde las</w:t>
      </w:r>
      <w:r w:rsidRPr="000B738A">
        <w:rPr>
          <w:rFonts w:ascii="Arial Narrow" w:hAnsi="Arial Narrow" w:cs="Arial"/>
        </w:rPr>
        <w:t xml:space="preserve"> 9:00 a.m. hasta las 12:00 m. para la recepción de los Sobres A y Sobres B. A partir de la 1:00 p.m. serán</w:t>
      </w:r>
      <w:r w:rsidRPr="00A93C4D">
        <w:rPr>
          <w:rFonts w:ascii="Arial Narrow" w:hAnsi="Arial Narrow" w:cs="Arial"/>
        </w:rPr>
        <w:t xml:space="preserve"> aperturados los Sobres A.</w:t>
      </w:r>
      <w:r>
        <w:rPr>
          <w:rFonts w:ascii="Arial Narrow" w:hAnsi="Arial Narrow" w:cs="Arial"/>
        </w:rPr>
        <w:t xml:space="preserve"> </w:t>
      </w:r>
    </w:p>
    <w:p w14:paraId="14CD3757" w14:textId="77777777" w:rsidR="00322BFB" w:rsidRDefault="00322BFB" w:rsidP="00322BFB">
      <w:pPr>
        <w:jc w:val="both"/>
        <w:rPr>
          <w:rFonts w:ascii="Arial Narrow" w:hAnsi="Arial Narrow" w:cs="Arial"/>
        </w:rPr>
      </w:pPr>
    </w:p>
    <w:p w14:paraId="1FD0B6E2" w14:textId="77777777" w:rsidR="00322BFB" w:rsidRPr="009B795D" w:rsidRDefault="00322BFB" w:rsidP="00322BFB">
      <w:pPr>
        <w:jc w:val="both"/>
        <w:rPr>
          <w:rFonts w:ascii="Arial Narrow" w:hAnsi="Arial Narrow" w:cs="Arial"/>
          <w:b/>
        </w:rPr>
      </w:pPr>
      <w:r w:rsidRPr="009B795D">
        <w:rPr>
          <w:rFonts w:ascii="Arial Narrow" w:hAnsi="Arial Narrow" w:cs="Arial"/>
        </w:rPr>
        <w:t>La Recepción de los sobres tendrá lugar en</w:t>
      </w:r>
      <w:r>
        <w:rPr>
          <w:rFonts w:ascii="Arial Narrow" w:hAnsi="Arial Narrow" w:cs="Arial"/>
        </w:rPr>
        <w:t xml:space="preserve"> </w:t>
      </w:r>
      <w:r w:rsidRPr="008325C4">
        <w:rPr>
          <w:rFonts w:ascii="Arial Narrow" w:hAnsi="Arial Narrow" w:cs="Arial"/>
        </w:rPr>
        <w:t>las instalaciones del Instituto Nac</w:t>
      </w:r>
      <w:r>
        <w:rPr>
          <w:rFonts w:ascii="Arial Narrow" w:hAnsi="Arial Narrow" w:cs="Arial"/>
        </w:rPr>
        <w:t>ional de Bienestar Estudiantil u</w:t>
      </w:r>
      <w:r w:rsidRPr="008325C4">
        <w:rPr>
          <w:rFonts w:ascii="Arial Narrow" w:hAnsi="Arial Narrow" w:cs="Arial"/>
        </w:rPr>
        <w:t>bicado en el sector Manganagua</w:t>
      </w:r>
      <w:r>
        <w:rPr>
          <w:rFonts w:ascii="Arial Narrow" w:hAnsi="Arial Narrow" w:cs="Arial"/>
        </w:rPr>
        <w:t>, Santo Domingo, D.N</w:t>
      </w:r>
      <w:r w:rsidRPr="008325C4">
        <w:rPr>
          <w:rFonts w:ascii="Arial Narrow" w:hAnsi="Arial Narrow" w:cs="Arial"/>
        </w:rPr>
        <w:t xml:space="preserve">. </w:t>
      </w:r>
      <w:r w:rsidRPr="008325C4">
        <w:rPr>
          <w:rFonts w:ascii="Arial Narrow" w:hAnsi="Arial Narrow" w:cs="Arial"/>
          <w:strike/>
        </w:rPr>
        <w:t xml:space="preserve"> </w:t>
      </w:r>
      <w:r w:rsidRPr="009B795D">
        <w:rPr>
          <w:rFonts w:ascii="Arial Narrow" w:hAnsi="Arial Narrow" w:cs="Arial"/>
        </w:rPr>
        <w:t xml:space="preserve"> </w:t>
      </w:r>
    </w:p>
    <w:p w14:paraId="2504D15F" w14:textId="77777777" w:rsidR="00322BFB" w:rsidRPr="00F85AE2" w:rsidRDefault="00322BFB" w:rsidP="00322BFB">
      <w:pPr>
        <w:jc w:val="both"/>
        <w:rPr>
          <w:rFonts w:ascii="Arial Narrow" w:hAnsi="Arial Narrow" w:cs="Arial"/>
        </w:rPr>
      </w:pPr>
      <w:r w:rsidRPr="00F85AE2">
        <w:rPr>
          <w:rFonts w:ascii="Arial Narrow" w:hAnsi="Arial Narrow" w:cs="Arial"/>
        </w:rPr>
        <w:t xml:space="preserve"> </w:t>
      </w:r>
    </w:p>
    <w:p w14:paraId="44E0F81D" w14:textId="77777777" w:rsidR="00322BFB" w:rsidRPr="008325C4" w:rsidRDefault="00322BFB" w:rsidP="00322BFB">
      <w:pPr>
        <w:ind w:left="1416"/>
        <w:jc w:val="both"/>
        <w:rPr>
          <w:rFonts w:ascii="Arial Narrow" w:hAnsi="Arial Narrow" w:cs="Arial"/>
        </w:rPr>
      </w:pPr>
      <w:r w:rsidRPr="008325C4">
        <w:rPr>
          <w:rFonts w:ascii="Arial Narrow" w:hAnsi="Arial Narrow" w:cs="Arial"/>
        </w:rPr>
        <w:lastRenderedPageBreak/>
        <w:t xml:space="preserve">Dirección:        </w:t>
      </w:r>
      <w:r>
        <w:rPr>
          <w:rFonts w:ascii="Arial Narrow" w:hAnsi="Arial Narrow" w:cs="Arial"/>
        </w:rPr>
        <w:t xml:space="preserve"> Avenida 27 de Febrero No. 559</w:t>
      </w:r>
    </w:p>
    <w:p w14:paraId="059B38C5" w14:textId="77777777" w:rsidR="00322BFB" w:rsidRDefault="00322BFB" w:rsidP="00322BFB">
      <w:pPr>
        <w:ind w:left="1416"/>
        <w:jc w:val="both"/>
        <w:rPr>
          <w:rFonts w:ascii="Arial Narrow" w:hAnsi="Arial Narrow" w:cs="Arial"/>
        </w:rPr>
      </w:pPr>
      <w:r>
        <w:rPr>
          <w:rFonts w:ascii="Arial Narrow" w:hAnsi="Arial Narrow" w:cs="Arial"/>
        </w:rPr>
        <w:t>Teléfono:</w:t>
      </w:r>
      <w:r>
        <w:rPr>
          <w:rFonts w:ascii="Arial Narrow" w:hAnsi="Arial Narrow" w:cs="Arial"/>
        </w:rPr>
        <w:tab/>
        <w:t>809-732-2750</w:t>
      </w:r>
      <w:r w:rsidRPr="00942916">
        <w:rPr>
          <w:rFonts w:ascii="Arial Narrow" w:hAnsi="Arial Narrow" w:cs="Arial"/>
        </w:rPr>
        <w:t xml:space="preserve"> Extensión 703 (Santo Domingo)</w:t>
      </w:r>
    </w:p>
    <w:p w14:paraId="2EDD94F1" w14:textId="77777777" w:rsidR="00322BFB" w:rsidRPr="002C7961" w:rsidRDefault="00322BFB" w:rsidP="00322BFB">
      <w:pPr>
        <w:ind w:left="1416"/>
        <w:jc w:val="both"/>
        <w:rPr>
          <w:rFonts w:ascii="Arial Narrow" w:hAnsi="Arial Narrow" w:cs="Arial"/>
        </w:rPr>
      </w:pPr>
      <w:r>
        <w:rPr>
          <w:rFonts w:ascii="Arial Narrow" w:hAnsi="Arial Narrow" w:cs="Arial"/>
        </w:rPr>
        <w:tab/>
      </w:r>
      <w:r>
        <w:rPr>
          <w:rFonts w:ascii="Arial Narrow" w:hAnsi="Arial Narrow" w:cs="Arial"/>
        </w:rPr>
        <w:tab/>
        <w:t xml:space="preserve">809-724-2750 Extensión 304 </w:t>
      </w:r>
    </w:p>
    <w:p w14:paraId="05A79DF2" w14:textId="77777777" w:rsidR="000D0828" w:rsidRPr="00322BFB" w:rsidRDefault="000D0828" w:rsidP="00F4136F">
      <w:pPr>
        <w:jc w:val="both"/>
        <w:rPr>
          <w:rFonts w:ascii="Arial Narrow" w:hAnsi="Arial Narrow" w:cs="Arial"/>
          <w:lang w:val="es-ES"/>
        </w:rPr>
      </w:pPr>
    </w:p>
    <w:p w14:paraId="0A630FD4" w14:textId="77777777" w:rsidR="00756AC8" w:rsidRPr="006F4D3D" w:rsidRDefault="00756AC8" w:rsidP="00756AC8">
      <w:pPr>
        <w:pStyle w:val="Heading3"/>
        <w:numPr>
          <w:ilvl w:val="1"/>
          <w:numId w:val="25"/>
        </w:numPr>
      </w:pPr>
      <w:r>
        <w:t xml:space="preserve"> </w:t>
      </w:r>
      <w:bookmarkStart w:id="26" w:name="_Toc410128573"/>
      <w:r>
        <w:t>Órgano de Contratación</w:t>
      </w:r>
      <w:bookmarkEnd w:id="26"/>
      <w:r>
        <w:t xml:space="preserve"> </w:t>
      </w:r>
    </w:p>
    <w:p w14:paraId="1562F35D" w14:textId="77777777" w:rsidR="004B7163" w:rsidRPr="001A036A" w:rsidRDefault="004B7163" w:rsidP="004B7163">
      <w:pPr>
        <w:rPr>
          <w:rFonts w:ascii="Arial Narrow" w:hAnsi="Arial Narrow" w:cs="Arial"/>
          <w:sz w:val="14"/>
        </w:rPr>
      </w:pPr>
      <w:bookmarkStart w:id="27" w:name="_Toc158601422"/>
      <w:bookmarkStart w:id="28" w:name="_Toc185236304"/>
      <w:bookmarkStart w:id="29" w:name="_Toc185953125"/>
      <w:bookmarkStart w:id="30" w:name="_Toc156874624"/>
      <w:bookmarkStart w:id="31" w:name="_Toc157924251"/>
    </w:p>
    <w:p w14:paraId="101EE4DF" w14:textId="77777777" w:rsidR="003257AA" w:rsidRPr="004B7163" w:rsidRDefault="004B7163" w:rsidP="004B7163">
      <w:pPr>
        <w:pStyle w:val="Heading3"/>
        <w:rPr>
          <w:b w:val="0"/>
        </w:rPr>
      </w:pPr>
      <w:r w:rsidRPr="004B7163">
        <w:rPr>
          <w:b w:val="0"/>
        </w:rPr>
        <w:t>El órgano administrativo competente para la contratación de los bienes a ser adquiridos</w:t>
      </w:r>
      <w:r w:rsidRPr="004B7163">
        <w:rPr>
          <w:b w:val="0"/>
          <w:color w:val="00B0F0"/>
        </w:rPr>
        <w:t xml:space="preserve"> </w:t>
      </w:r>
      <w:r w:rsidRPr="004B7163">
        <w:rPr>
          <w:b w:val="0"/>
        </w:rPr>
        <w:t>es el Instituto Nacional de Bienestar Estudiantil (INABIE), del Ministerio de Educación; en la persona del Director Ejecutivo</w:t>
      </w:r>
      <w:r>
        <w:rPr>
          <w:b w:val="0"/>
        </w:rPr>
        <w:t>.</w:t>
      </w:r>
    </w:p>
    <w:p w14:paraId="0C3EE754" w14:textId="77777777" w:rsidR="00CB20F2" w:rsidRPr="00CB20F2" w:rsidRDefault="00CB20F2" w:rsidP="00CB20F2">
      <w:pPr>
        <w:rPr>
          <w:lang w:val="es-ES"/>
        </w:rPr>
      </w:pPr>
    </w:p>
    <w:p w14:paraId="643D2A5A" w14:textId="77777777" w:rsidR="00756AC8" w:rsidRPr="006F4D3D" w:rsidRDefault="00756AC8" w:rsidP="00756AC8">
      <w:pPr>
        <w:pStyle w:val="Heading3"/>
        <w:numPr>
          <w:ilvl w:val="1"/>
          <w:numId w:val="25"/>
        </w:numPr>
      </w:pPr>
      <w:r>
        <w:t xml:space="preserve"> </w:t>
      </w:r>
      <w:bookmarkStart w:id="32" w:name="_Toc410128574"/>
      <w:r>
        <w:t>Atribuciones</w:t>
      </w:r>
      <w:bookmarkEnd w:id="32"/>
      <w:r>
        <w:t xml:space="preserve"> </w:t>
      </w:r>
    </w:p>
    <w:p w14:paraId="198E9850" w14:textId="77777777" w:rsidR="00756AC8" w:rsidRDefault="00756AC8" w:rsidP="00F4136F">
      <w:pPr>
        <w:pStyle w:val="Heading3"/>
      </w:pPr>
    </w:p>
    <w:p w14:paraId="0E75F1D5" w14:textId="77777777" w:rsidR="004B7163" w:rsidRPr="00BC49E9" w:rsidRDefault="004B7163" w:rsidP="004B7163">
      <w:pPr>
        <w:jc w:val="both"/>
        <w:rPr>
          <w:rFonts w:ascii="Arial Narrow" w:hAnsi="Arial Narrow" w:cs="Arial"/>
          <w:b/>
        </w:rPr>
      </w:pPr>
      <w:bookmarkStart w:id="33" w:name="_Toc156874623"/>
      <w:bookmarkStart w:id="34" w:name="_Toc157924250"/>
      <w:bookmarkStart w:id="35" w:name="_Toc158601421"/>
      <w:bookmarkEnd w:id="27"/>
      <w:bookmarkEnd w:id="28"/>
      <w:bookmarkEnd w:id="29"/>
      <w:bookmarkEnd w:id="30"/>
      <w:bookmarkEnd w:id="31"/>
      <w:r w:rsidRPr="005F13CC">
        <w:rPr>
          <w:rFonts w:ascii="Arial Narrow" w:hAnsi="Arial Narrow" w:cs="Arial"/>
        </w:rPr>
        <w:t>Son atribuciones de la Entidad Contratante sin carácter limitativo, las siguientes:</w:t>
      </w:r>
    </w:p>
    <w:p w14:paraId="5DCB37C4" w14:textId="77777777" w:rsidR="004B7163" w:rsidRPr="00BC49E9" w:rsidRDefault="004B7163" w:rsidP="004B7163">
      <w:pPr>
        <w:jc w:val="both"/>
        <w:rPr>
          <w:rFonts w:ascii="Arial Narrow" w:hAnsi="Arial Narrow" w:cs="Arial"/>
          <w:sz w:val="14"/>
        </w:rPr>
      </w:pPr>
    </w:p>
    <w:p w14:paraId="58274DAB" w14:textId="77777777" w:rsidR="004B7163" w:rsidRPr="00BC49E9" w:rsidRDefault="004B7163" w:rsidP="004B7163">
      <w:pPr>
        <w:numPr>
          <w:ilvl w:val="0"/>
          <w:numId w:val="9"/>
        </w:numPr>
        <w:jc w:val="both"/>
        <w:rPr>
          <w:rFonts w:ascii="Arial Narrow" w:hAnsi="Arial Narrow" w:cs="Arial"/>
        </w:rPr>
      </w:pPr>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76DB6F6F" w14:textId="77777777" w:rsidR="004B7163" w:rsidRPr="00BC49E9" w:rsidRDefault="004B7163" w:rsidP="004B7163">
      <w:pPr>
        <w:numPr>
          <w:ilvl w:val="0"/>
          <w:numId w:val="9"/>
        </w:numPr>
        <w:jc w:val="both"/>
        <w:rPr>
          <w:rFonts w:ascii="Arial Narrow" w:hAnsi="Arial Narrow" w:cs="Arial"/>
        </w:rPr>
      </w:pPr>
      <w:r w:rsidRPr="00BC49E9">
        <w:rPr>
          <w:rFonts w:ascii="Arial Narrow" w:hAnsi="Arial Narrow" w:cs="Arial"/>
        </w:rPr>
        <w:t>Nombrar a los Peritos.</w:t>
      </w:r>
    </w:p>
    <w:p w14:paraId="5B4EFF1E" w14:textId="77777777" w:rsidR="004B7163" w:rsidRDefault="004B7163" w:rsidP="004B7163">
      <w:pPr>
        <w:numPr>
          <w:ilvl w:val="0"/>
          <w:numId w:val="9"/>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009DFD3D" w14:textId="77777777" w:rsidR="004B7163" w:rsidRPr="00F22927" w:rsidRDefault="004B7163" w:rsidP="004B7163">
      <w:pPr>
        <w:numPr>
          <w:ilvl w:val="0"/>
          <w:numId w:val="9"/>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4808D0BF" w14:textId="77777777" w:rsidR="00B415A3" w:rsidRDefault="00B415A3" w:rsidP="00F4136F">
      <w:pPr>
        <w:jc w:val="both"/>
        <w:rPr>
          <w:rFonts w:ascii="Arial Narrow" w:hAnsi="Arial Narrow" w:cs="Arial"/>
        </w:rPr>
      </w:pPr>
    </w:p>
    <w:p w14:paraId="153D0316" w14:textId="77777777" w:rsidR="00701D52" w:rsidRPr="006F4D3D" w:rsidRDefault="00701D52" w:rsidP="00701D52">
      <w:pPr>
        <w:pStyle w:val="Heading3"/>
        <w:numPr>
          <w:ilvl w:val="1"/>
          <w:numId w:val="25"/>
        </w:numPr>
      </w:pPr>
      <w:r>
        <w:t xml:space="preserve"> </w:t>
      </w:r>
      <w:bookmarkStart w:id="36" w:name="_Toc410128575"/>
      <w:r>
        <w:t>Órgano Responsable del Proceso</w:t>
      </w:r>
      <w:bookmarkEnd w:id="36"/>
      <w:r>
        <w:t xml:space="preserve"> </w:t>
      </w:r>
    </w:p>
    <w:p w14:paraId="60AC1DCF" w14:textId="77777777" w:rsidR="00701D52" w:rsidRPr="006F4D3D" w:rsidRDefault="00701D52" w:rsidP="00F4136F">
      <w:pPr>
        <w:jc w:val="both"/>
        <w:rPr>
          <w:rFonts w:ascii="Arial Narrow" w:hAnsi="Arial Narrow" w:cs="Arial"/>
        </w:rPr>
      </w:pPr>
    </w:p>
    <w:bookmarkEnd w:id="33"/>
    <w:bookmarkEnd w:id="34"/>
    <w:bookmarkEnd w:id="35"/>
    <w:p w14:paraId="46007E97" w14:textId="77777777" w:rsidR="00D63CC1" w:rsidRPr="006F4D3D" w:rsidRDefault="00D63CC1" w:rsidP="00F4136F">
      <w:pPr>
        <w:jc w:val="both"/>
        <w:rPr>
          <w:rFonts w:ascii="Arial Narrow" w:hAnsi="Arial Narrow" w:cs="Arial"/>
        </w:rPr>
      </w:pPr>
      <w:r w:rsidRPr="006F4D3D">
        <w:rPr>
          <w:rFonts w:ascii="Arial Narrow" w:hAnsi="Arial Narrow" w:cs="Arial"/>
        </w:rPr>
        <w:t xml:space="preserve">El Órgano </w:t>
      </w:r>
      <w:r w:rsidR="008B64F3" w:rsidRPr="003714DF">
        <w:rPr>
          <w:rFonts w:ascii="Arial Narrow" w:hAnsi="Arial Narrow" w:cs="Arial"/>
        </w:rPr>
        <w:t xml:space="preserve">responsable </w:t>
      </w:r>
      <w:r w:rsidR="008B64F3" w:rsidRPr="006F4D3D">
        <w:rPr>
          <w:rFonts w:ascii="Arial Narrow" w:hAnsi="Arial Narrow" w:cs="Arial"/>
        </w:rPr>
        <w:t>del</w:t>
      </w:r>
      <w:r w:rsidRPr="006F4D3D">
        <w:rPr>
          <w:rFonts w:ascii="Arial Narrow" w:hAnsi="Arial Narrow" w:cs="Arial"/>
        </w:rPr>
        <w:t xml:space="preserve"> proceso de Licita</w:t>
      </w:r>
      <w:r w:rsidR="007A0810" w:rsidRPr="006F4D3D">
        <w:rPr>
          <w:rFonts w:ascii="Arial Narrow" w:hAnsi="Arial Narrow" w:cs="Arial"/>
        </w:rPr>
        <w:t>ción es e</w:t>
      </w:r>
      <w:r w:rsidR="00B75D60" w:rsidRPr="006F4D3D">
        <w:rPr>
          <w:rFonts w:ascii="Arial Narrow" w:hAnsi="Arial Narrow" w:cs="Arial"/>
        </w:rPr>
        <w:t xml:space="preserve">l </w:t>
      </w:r>
      <w:r w:rsidR="007A0810" w:rsidRPr="006F4D3D">
        <w:rPr>
          <w:rFonts w:ascii="Arial Narrow" w:hAnsi="Arial Narrow" w:cs="Arial"/>
        </w:rPr>
        <w:t>Comité de Compras y Contrataciones.</w:t>
      </w:r>
      <w:r w:rsidRPr="006F4D3D">
        <w:rPr>
          <w:rFonts w:ascii="Arial Narrow" w:hAnsi="Arial Narrow" w:cs="Arial"/>
        </w:rPr>
        <w:t xml:space="preserve">  El </w:t>
      </w:r>
      <w:r w:rsidR="007A0810" w:rsidRPr="006F4D3D">
        <w:rPr>
          <w:rFonts w:ascii="Arial Narrow" w:hAnsi="Arial Narrow" w:cs="Arial"/>
        </w:rPr>
        <w:t>Com</w:t>
      </w:r>
      <w:r w:rsidR="00693895" w:rsidRPr="006F4D3D">
        <w:rPr>
          <w:rFonts w:ascii="Arial Narrow" w:hAnsi="Arial Narrow" w:cs="Arial"/>
        </w:rPr>
        <w:t>ité de Compras y Contrataciones</w:t>
      </w:r>
      <w:r w:rsidR="00CF670A" w:rsidRPr="006F4D3D">
        <w:rPr>
          <w:rFonts w:ascii="Arial Narrow" w:hAnsi="Arial Narrow" w:cs="Arial"/>
        </w:rPr>
        <w:t xml:space="preserve"> está in</w:t>
      </w:r>
      <w:r w:rsidR="00C95E16" w:rsidRPr="006F4D3D">
        <w:rPr>
          <w:rFonts w:ascii="Arial Narrow" w:hAnsi="Arial Narrow" w:cs="Arial"/>
        </w:rPr>
        <w:t>tegrado por cinco (05) miembros:</w:t>
      </w:r>
    </w:p>
    <w:p w14:paraId="1C055261" w14:textId="77777777" w:rsidR="00D63CC1" w:rsidRPr="006F4D3D" w:rsidRDefault="00D63CC1" w:rsidP="00F4136F">
      <w:pPr>
        <w:jc w:val="both"/>
        <w:rPr>
          <w:rFonts w:ascii="Arial Narrow" w:hAnsi="Arial Narrow" w:cs="Arial"/>
        </w:rPr>
      </w:pPr>
    </w:p>
    <w:p w14:paraId="13361FD1" w14:textId="77777777" w:rsidR="00D63CC1" w:rsidRPr="006F4D3D" w:rsidRDefault="001170C5" w:rsidP="00F4136F">
      <w:pPr>
        <w:numPr>
          <w:ilvl w:val="0"/>
          <w:numId w:val="10"/>
        </w:numPr>
        <w:jc w:val="both"/>
        <w:rPr>
          <w:rFonts w:ascii="Arial Narrow" w:hAnsi="Arial Narrow" w:cs="Arial"/>
        </w:rPr>
      </w:pPr>
      <w:r w:rsidRPr="006F4D3D">
        <w:rPr>
          <w:rFonts w:ascii="Arial Narrow" w:hAnsi="Arial Narrow" w:cs="Arial"/>
        </w:rPr>
        <w:t>El funcionario de mayor jerarquía de la institución, o quien este designe, quien lo presidirá;</w:t>
      </w:r>
    </w:p>
    <w:p w14:paraId="1E6F60D5" w14:textId="77777777" w:rsidR="00D63CC1" w:rsidRPr="006F4D3D" w:rsidRDefault="00D63CC1" w:rsidP="00F4136F">
      <w:pPr>
        <w:numPr>
          <w:ilvl w:val="0"/>
          <w:numId w:val="10"/>
        </w:numPr>
        <w:jc w:val="both"/>
        <w:rPr>
          <w:rFonts w:ascii="Arial Narrow" w:hAnsi="Arial Narrow" w:cs="Arial"/>
        </w:rPr>
      </w:pPr>
      <w:r w:rsidRPr="006F4D3D">
        <w:rPr>
          <w:rFonts w:ascii="Arial Narrow" w:hAnsi="Arial Narrow" w:cs="Arial"/>
        </w:rPr>
        <w:t>El Director</w:t>
      </w:r>
      <w:r w:rsidR="001170C5" w:rsidRPr="006F4D3D">
        <w:rPr>
          <w:rFonts w:ascii="Arial Narrow" w:hAnsi="Arial Narrow" w:cs="Arial"/>
        </w:rPr>
        <w:t xml:space="preserve"> Administrativo</w:t>
      </w:r>
      <w:r w:rsidRPr="006F4D3D">
        <w:rPr>
          <w:rFonts w:ascii="Arial Narrow" w:hAnsi="Arial Narrow" w:cs="Arial"/>
        </w:rPr>
        <w:t xml:space="preserve"> Financiero</w:t>
      </w:r>
      <w:r w:rsidR="001170C5" w:rsidRPr="006F4D3D">
        <w:rPr>
          <w:rFonts w:ascii="Arial Narrow" w:hAnsi="Arial Narrow" w:cs="Arial"/>
        </w:rPr>
        <w:t xml:space="preserve"> de la entidad, o su delegado;</w:t>
      </w:r>
    </w:p>
    <w:p w14:paraId="31E27EEE" w14:textId="77777777" w:rsidR="00D63CC1" w:rsidRPr="006F4D3D" w:rsidRDefault="00D63CC1" w:rsidP="00F4136F">
      <w:pPr>
        <w:numPr>
          <w:ilvl w:val="0"/>
          <w:numId w:val="10"/>
        </w:numPr>
        <w:jc w:val="both"/>
        <w:rPr>
          <w:rFonts w:ascii="Arial Narrow" w:hAnsi="Arial Narrow" w:cs="Arial"/>
        </w:rPr>
      </w:pPr>
      <w:r w:rsidRPr="006F4D3D">
        <w:rPr>
          <w:rFonts w:ascii="Arial Narrow" w:hAnsi="Arial Narrow" w:cs="Arial"/>
        </w:rPr>
        <w:t>El  Consultor Jurídico</w:t>
      </w:r>
      <w:r w:rsidR="001170C5" w:rsidRPr="006F4D3D">
        <w:rPr>
          <w:rFonts w:ascii="Arial Narrow" w:hAnsi="Arial Narrow" w:cs="Arial"/>
        </w:rPr>
        <w:t xml:space="preserve"> de la entidad, quien actuará en calidad de Asesor Legal;</w:t>
      </w:r>
    </w:p>
    <w:p w14:paraId="592C491A" w14:textId="77777777" w:rsidR="007A0810" w:rsidRPr="006F4D3D" w:rsidRDefault="007A0810" w:rsidP="00F4136F">
      <w:pPr>
        <w:numPr>
          <w:ilvl w:val="0"/>
          <w:numId w:val="10"/>
        </w:numPr>
        <w:jc w:val="both"/>
        <w:rPr>
          <w:rFonts w:ascii="Arial Narrow" w:hAnsi="Arial Narrow" w:cs="Arial"/>
        </w:rPr>
      </w:pPr>
      <w:r w:rsidRPr="006F4D3D">
        <w:rPr>
          <w:rFonts w:ascii="Arial Narrow" w:hAnsi="Arial Narrow" w:cs="Arial"/>
        </w:rPr>
        <w:t>El Responsable del Área de Planificación y Desarrollo o su equivalente;</w:t>
      </w:r>
    </w:p>
    <w:p w14:paraId="12FD3FB7" w14:textId="77777777" w:rsidR="007A0810" w:rsidRPr="006F4D3D" w:rsidRDefault="007A0810" w:rsidP="007A0810">
      <w:pPr>
        <w:numPr>
          <w:ilvl w:val="0"/>
          <w:numId w:val="10"/>
        </w:numPr>
        <w:jc w:val="both"/>
        <w:rPr>
          <w:rFonts w:ascii="Arial Narrow" w:hAnsi="Arial Narrow" w:cs="Arial"/>
        </w:rPr>
      </w:pPr>
      <w:r w:rsidRPr="006F4D3D">
        <w:rPr>
          <w:rFonts w:ascii="Arial Narrow" w:hAnsi="Arial Narrow" w:cs="Arial"/>
        </w:rPr>
        <w:t>El Responsable de la Oficina de Libre Acceso a la Información.</w:t>
      </w:r>
    </w:p>
    <w:p w14:paraId="18821E15" w14:textId="77777777" w:rsidR="00D8390E" w:rsidRPr="006F4D3D" w:rsidRDefault="007A0810" w:rsidP="007A0810">
      <w:pPr>
        <w:ind w:left="720"/>
        <w:jc w:val="both"/>
        <w:rPr>
          <w:rFonts w:ascii="Arial Narrow" w:hAnsi="Arial Narrow" w:cs="Arial"/>
        </w:rPr>
      </w:pPr>
      <w:r w:rsidRPr="006F4D3D">
        <w:rPr>
          <w:rFonts w:ascii="Arial Narrow" w:hAnsi="Arial Narrow" w:cs="Arial"/>
        </w:rPr>
        <w:t xml:space="preserve"> </w:t>
      </w:r>
    </w:p>
    <w:p w14:paraId="52C8D3DC" w14:textId="77777777" w:rsidR="00701D52" w:rsidRPr="006F4D3D" w:rsidRDefault="00701D52" w:rsidP="00701D52">
      <w:pPr>
        <w:pStyle w:val="Heading3"/>
        <w:numPr>
          <w:ilvl w:val="1"/>
          <w:numId w:val="25"/>
        </w:numPr>
      </w:pPr>
      <w:r>
        <w:t xml:space="preserve"> </w:t>
      </w:r>
      <w:bookmarkStart w:id="37" w:name="_Toc410128576"/>
      <w:r>
        <w:t>Exención de Responsabilidades</w:t>
      </w:r>
      <w:bookmarkEnd w:id="37"/>
    </w:p>
    <w:p w14:paraId="7D747CA7" w14:textId="77777777" w:rsidR="00701D52" w:rsidRDefault="00701D52" w:rsidP="00F4136F">
      <w:pPr>
        <w:pStyle w:val="Heading3"/>
      </w:pPr>
      <w:bookmarkStart w:id="38" w:name="_Toc159673561"/>
      <w:bookmarkStart w:id="39" w:name="_Toc185953134"/>
    </w:p>
    <w:bookmarkEnd w:id="38"/>
    <w:bookmarkEnd w:id="39"/>
    <w:p w14:paraId="78DF1BC9"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El </w:t>
      </w:r>
      <w:r w:rsidR="00DB7025" w:rsidRPr="003714DF">
        <w:rPr>
          <w:rFonts w:ascii="Arial Narrow" w:hAnsi="Arial Narrow" w:cs="Arial"/>
        </w:rPr>
        <w:t>Comité de Compras y Contrataciones</w:t>
      </w:r>
      <w:r w:rsidRPr="006F4D3D">
        <w:rPr>
          <w:rFonts w:ascii="Arial Narrow" w:hAnsi="Arial Narrow" w:cs="Arial"/>
        </w:rPr>
        <w:t xml:space="preserve"> no estará obligado a declarar </w:t>
      </w:r>
      <w:r w:rsidR="001170C5" w:rsidRPr="006F4D3D">
        <w:rPr>
          <w:rFonts w:ascii="Arial Narrow" w:hAnsi="Arial Narrow" w:cs="Arial"/>
        </w:rPr>
        <w:t>habilitado</w:t>
      </w:r>
      <w:r w:rsidRPr="006F4D3D">
        <w:rPr>
          <w:rFonts w:ascii="Arial Narrow" w:hAnsi="Arial Narrow" w:cs="Arial"/>
        </w:rPr>
        <w:t xml:space="preserve"> y/o Adjudicatario a ningún </w:t>
      </w:r>
      <w:r w:rsidR="000C6575" w:rsidRPr="006F4D3D">
        <w:rPr>
          <w:rFonts w:ascii="Arial Narrow" w:hAnsi="Arial Narrow" w:cs="Arial"/>
        </w:rPr>
        <w:t>Oferente/</w:t>
      </w:r>
      <w:r w:rsidRPr="006F4D3D">
        <w:rPr>
          <w:rFonts w:ascii="Arial Narrow" w:hAnsi="Arial Narrow" w:cs="Arial"/>
        </w:rPr>
        <w:t>Proponente que haya presentado sus Credenciales y/u Ofertas, si las mismas no demuestran que cumplen con los requisitos establecidos en el presente Pliego de Condiciones</w:t>
      </w:r>
      <w:r w:rsidR="001170C5" w:rsidRPr="006F4D3D">
        <w:rPr>
          <w:rFonts w:ascii="Arial Narrow" w:hAnsi="Arial Narrow" w:cs="Arial"/>
        </w:rPr>
        <w:t xml:space="preserve"> Específicas</w:t>
      </w:r>
      <w:r w:rsidRPr="006F4D3D">
        <w:rPr>
          <w:rFonts w:ascii="Arial Narrow" w:hAnsi="Arial Narrow" w:cs="Arial"/>
        </w:rPr>
        <w:t xml:space="preserve">. </w:t>
      </w:r>
    </w:p>
    <w:p w14:paraId="2239D772" w14:textId="77777777" w:rsidR="00C95E16" w:rsidRPr="006F4D3D" w:rsidRDefault="00C95E16" w:rsidP="00F4136F">
      <w:pPr>
        <w:jc w:val="both"/>
        <w:rPr>
          <w:rFonts w:ascii="Arial Narrow" w:hAnsi="Arial Narrow" w:cs="Arial"/>
        </w:rPr>
      </w:pPr>
    </w:p>
    <w:p w14:paraId="200AF9C5" w14:textId="77777777" w:rsidR="00701D52" w:rsidRPr="006F4D3D" w:rsidRDefault="00701D52" w:rsidP="00701D52">
      <w:pPr>
        <w:pStyle w:val="Heading3"/>
        <w:numPr>
          <w:ilvl w:val="1"/>
          <w:numId w:val="25"/>
        </w:numPr>
      </w:pPr>
      <w:bookmarkStart w:id="40" w:name="_Toc159673562"/>
      <w:bookmarkStart w:id="41" w:name="_Toc185953135"/>
      <w:r>
        <w:lastRenderedPageBreak/>
        <w:t xml:space="preserve"> </w:t>
      </w:r>
      <w:bookmarkStart w:id="42" w:name="_Toc410128577"/>
      <w:r>
        <w:t>Prácticas Corruptas o Fraudulentas</w:t>
      </w:r>
      <w:bookmarkEnd w:id="42"/>
    </w:p>
    <w:p w14:paraId="601CCDBC" w14:textId="77777777" w:rsidR="00701D52" w:rsidRDefault="00701D52" w:rsidP="00F4136F">
      <w:pPr>
        <w:pStyle w:val="Heading3"/>
      </w:pPr>
    </w:p>
    <w:p w14:paraId="4C0D96F6" w14:textId="77777777" w:rsidR="004B7163" w:rsidRPr="00E46520" w:rsidRDefault="004B7163" w:rsidP="004B7163">
      <w:pPr>
        <w:pStyle w:val="BodyText"/>
        <w:rPr>
          <w:rFonts w:ascii="Arial Narrow" w:hAnsi="Arial Narrow" w:cs="Arial"/>
          <w:color w:val="auto"/>
          <w:sz w:val="14"/>
        </w:rPr>
      </w:pPr>
    </w:p>
    <w:p w14:paraId="40654A43" w14:textId="77777777" w:rsidR="004B7163" w:rsidRDefault="004B7163" w:rsidP="004B7163">
      <w:pPr>
        <w:jc w:val="both"/>
        <w:rPr>
          <w:rFonts w:ascii="Arial Narrow" w:eastAsia="SimSun" w:hAnsi="Arial Narrow" w:cs="Arial"/>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 </w:t>
      </w:r>
    </w:p>
    <w:p w14:paraId="08DEBF97" w14:textId="77777777" w:rsidR="004B7163" w:rsidRDefault="004B7163" w:rsidP="004B7163">
      <w:pPr>
        <w:jc w:val="both"/>
        <w:rPr>
          <w:rFonts w:ascii="Arial Narrow" w:eastAsia="SimSun" w:hAnsi="Arial Narrow" w:cs="Arial"/>
        </w:rPr>
      </w:pPr>
    </w:p>
    <w:p w14:paraId="6468AFC3" w14:textId="77777777" w:rsidR="004B7163" w:rsidRPr="00E46520" w:rsidRDefault="004B7163" w:rsidP="004B7163">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1F2BB69D" w14:textId="77777777" w:rsidR="004B7163" w:rsidRPr="00E46520" w:rsidRDefault="004B7163" w:rsidP="004B7163">
      <w:pPr>
        <w:ind w:firstLine="708"/>
        <w:jc w:val="both"/>
        <w:rPr>
          <w:rFonts w:ascii="Arial Narrow" w:eastAsia="SimSun" w:hAnsi="Arial Narrow" w:cs="Arial"/>
          <w:lang w:val="es-MX"/>
        </w:rPr>
      </w:pPr>
    </w:p>
    <w:p w14:paraId="6B0978A7" w14:textId="77777777" w:rsidR="004B7163" w:rsidRPr="00E46520" w:rsidRDefault="004B7163" w:rsidP="004B7163">
      <w:pPr>
        <w:pStyle w:val="ListParagraph"/>
        <w:numPr>
          <w:ilvl w:val="0"/>
          <w:numId w:val="17"/>
        </w:numPr>
        <w:jc w:val="both"/>
        <w:rPr>
          <w:rFonts w:ascii="Arial Narrow" w:hAnsi="Arial Narrow" w:cs="Arial"/>
        </w:rPr>
      </w:pPr>
      <w:r w:rsidRPr="0003796D">
        <w:rPr>
          <w:rFonts w:ascii="Arial Narrow" w:hAnsi="Arial Narrow" w:cs="Arial"/>
          <w:b/>
        </w:rPr>
        <w:t>“Práctica Corrupta”,</w:t>
      </w:r>
      <w:r w:rsidRPr="00E46520">
        <w:rPr>
          <w:rFonts w:ascii="Arial Narrow" w:hAnsi="Arial Narrow" w:cs="Arial"/>
        </w:rPr>
        <w:t xml:space="preserve">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 xml:space="preserve">ontrato, </w:t>
      </w:r>
    </w:p>
    <w:p w14:paraId="656693C7" w14:textId="77777777" w:rsidR="004B7163" w:rsidRPr="00E46520" w:rsidRDefault="004B7163" w:rsidP="004B7163">
      <w:pPr>
        <w:jc w:val="both"/>
        <w:rPr>
          <w:rFonts w:ascii="Arial Narrow" w:hAnsi="Arial Narrow" w:cs="Arial"/>
        </w:rPr>
      </w:pPr>
    </w:p>
    <w:p w14:paraId="2B4035E6" w14:textId="77777777" w:rsidR="004B7163" w:rsidRPr="00296DF2" w:rsidRDefault="004B7163" w:rsidP="004B7163">
      <w:pPr>
        <w:pStyle w:val="ListParagraph"/>
        <w:numPr>
          <w:ilvl w:val="0"/>
          <w:numId w:val="17"/>
        </w:numPr>
        <w:spacing w:after="200"/>
        <w:jc w:val="both"/>
        <w:rPr>
          <w:rFonts w:ascii="Arial Narrow" w:hAnsi="Arial Narrow" w:cs="Arial"/>
          <w:lang w:val="es-CO"/>
        </w:rPr>
      </w:pPr>
      <w:r w:rsidRPr="0003796D">
        <w:rPr>
          <w:rFonts w:ascii="Arial Narrow" w:hAnsi="Arial Narrow" w:cs="Arial"/>
          <w:b/>
        </w:rPr>
        <w:t>“Práctica Fraudulenta”,</w:t>
      </w:r>
      <w:r w:rsidRPr="00E46520">
        <w:rPr>
          <w:rFonts w:ascii="Arial Narrow" w:hAnsi="Arial Narrow" w:cs="Arial"/>
        </w:rPr>
        <w:t xml:space="preserve">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59609504" w14:textId="77777777" w:rsidR="004B7163" w:rsidRPr="004B7163" w:rsidRDefault="004B7163" w:rsidP="004B7163">
      <w:pPr>
        <w:pStyle w:val="ListParagraph"/>
        <w:numPr>
          <w:ilvl w:val="0"/>
          <w:numId w:val="17"/>
        </w:numPr>
        <w:spacing w:after="200"/>
        <w:jc w:val="both"/>
        <w:rPr>
          <w:rFonts w:ascii="Arial Narrow" w:hAnsi="Arial Narrow" w:cs="Arial"/>
          <w:lang w:val="es-CO"/>
        </w:rPr>
      </w:pPr>
      <w:r>
        <w:rPr>
          <w:rFonts w:ascii="Arial Narrow" w:eastAsia="SimSun" w:hAnsi="Arial Narrow" w:cs="Arial"/>
        </w:rPr>
        <w:t>“</w:t>
      </w:r>
      <w:r w:rsidRPr="0003796D">
        <w:rPr>
          <w:rFonts w:ascii="Arial Narrow" w:eastAsia="SimSun" w:hAnsi="Arial Narrow" w:cs="Arial"/>
          <w:b/>
        </w:rPr>
        <w:t>Prácticas Restrictivas”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694199D6" w14:textId="77777777" w:rsidR="004B7163" w:rsidRPr="004B7163" w:rsidRDefault="004B7163" w:rsidP="004B7163">
      <w:pPr>
        <w:rPr>
          <w:lang w:val="es-ES"/>
        </w:rPr>
      </w:pPr>
    </w:p>
    <w:p w14:paraId="14B7895A" w14:textId="77777777" w:rsidR="00701D52" w:rsidRPr="006F4D3D" w:rsidRDefault="004B7163" w:rsidP="00701D52">
      <w:pPr>
        <w:pStyle w:val="Heading3"/>
        <w:numPr>
          <w:ilvl w:val="1"/>
          <w:numId w:val="25"/>
        </w:numPr>
      </w:pPr>
      <w:bookmarkStart w:id="43" w:name="_Toc410128578"/>
      <w:bookmarkStart w:id="44" w:name="_Toc159673563"/>
      <w:bookmarkStart w:id="45" w:name="_Toc185953136"/>
      <w:bookmarkEnd w:id="40"/>
      <w:bookmarkEnd w:id="41"/>
      <w:r>
        <w:t xml:space="preserve"> </w:t>
      </w:r>
      <w:r w:rsidR="00701D52">
        <w:t>De los Oferentes/ Proponentes Hábiles e Inhábiles</w:t>
      </w:r>
      <w:bookmarkEnd w:id="43"/>
      <w:r w:rsidR="00701D52">
        <w:t xml:space="preserve"> </w:t>
      </w:r>
    </w:p>
    <w:p w14:paraId="601CF6AB" w14:textId="77777777" w:rsidR="00701D52" w:rsidRDefault="00701D52" w:rsidP="00F4136F">
      <w:pPr>
        <w:pStyle w:val="Heading3"/>
      </w:pPr>
    </w:p>
    <w:bookmarkEnd w:id="44"/>
    <w:bookmarkEnd w:id="45"/>
    <w:p w14:paraId="522FE812" w14:textId="77777777" w:rsidR="001557DC" w:rsidRPr="006F4D3D" w:rsidRDefault="00CE5AC2" w:rsidP="00F4136F">
      <w:pPr>
        <w:jc w:val="both"/>
        <w:rPr>
          <w:rFonts w:ascii="Arial Narrow" w:eastAsia="SimSun" w:hAnsi="Arial Narrow" w:cs="Arial"/>
        </w:rPr>
      </w:pPr>
      <w:r w:rsidRPr="006F4D3D">
        <w:rPr>
          <w:rFonts w:ascii="Arial Narrow" w:eastAsia="SimSun" w:hAnsi="Arial Narrow" w:cs="Arial"/>
        </w:rPr>
        <w:t>Toda persona natural o jurídica, nacional o extranjera que haya adquirido el Pliego de Condic</w:t>
      </w:r>
      <w:r w:rsidRPr="003714DF">
        <w:rPr>
          <w:rFonts w:ascii="Arial Narrow" w:eastAsia="SimSun" w:hAnsi="Arial Narrow" w:cs="Arial"/>
        </w:rPr>
        <w:t>iones</w:t>
      </w:r>
      <w:r w:rsidR="00BB50D9" w:rsidRPr="006F4D3D">
        <w:rPr>
          <w:rFonts w:ascii="Arial Narrow" w:eastAsia="SimSun" w:hAnsi="Arial Narrow" w:cs="Arial"/>
        </w:rPr>
        <w:t>,</w:t>
      </w:r>
      <w:r w:rsidRPr="006F4D3D">
        <w:rPr>
          <w:rFonts w:ascii="Arial Narrow" w:eastAsia="SimSun" w:hAnsi="Arial Narrow" w:cs="Arial"/>
        </w:rPr>
        <w:t xml:space="preserve"> te</w:t>
      </w:r>
      <w:r w:rsidR="00286194" w:rsidRPr="006F4D3D">
        <w:rPr>
          <w:rFonts w:ascii="Arial Narrow" w:eastAsia="SimSun" w:hAnsi="Arial Narrow" w:cs="Arial"/>
        </w:rPr>
        <w:t>ndrá derecho a participar en la presente Licitación</w:t>
      </w:r>
      <w:r w:rsidRPr="006F4D3D">
        <w:rPr>
          <w:rFonts w:ascii="Arial Narrow" w:eastAsia="SimSun" w:hAnsi="Arial Narrow" w:cs="Arial"/>
        </w:rPr>
        <w:t xml:space="preserve">, siempre y cuando reúna las condiciones exigidas y no se encuentre afectada por el régimen de prohibiciones establecido en el presente Pliego de Condiciones. </w:t>
      </w:r>
      <w:bookmarkStart w:id="46" w:name="_Toc159673564"/>
      <w:bookmarkStart w:id="47" w:name="_Toc185953137"/>
    </w:p>
    <w:p w14:paraId="12E6CE3D" w14:textId="77777777" w:rsidR="008F4C3B" w:rsidRPr="006F4D3D" w:rsidRDefault="008F4C3B" w:rsidP="00F4136F">
      <w:pPr>
        <w:jc w:val="both"/>
        <w:rPr>
          <w:rFonts w:ascii="Arial Narrow" w:eastAsia="SimSun" w:hAnsi="Arial Narrow" w:cs="Arial"/>
        </w:rPr>
      </w:pPr>
    </w:p>
    <w:p w14:paraId="3B82A984" w14:textId="77777777" w:rsidR="00701D52" w:rsidRPr="006F4D3D" w:rsidRDefault="00701D52" w:rsidP="00701D52">
      <w:pPr>
        <w:pStyle w:val="Heading3"/>
        <w:numPr>
          <w:ilvl w:val="1"/>
          <w:numId w:val="25"/>
        </w:numPr>
      </w:pPr>
      <w:r>
        <w:t xml:space="preserve"> </w:t>
      </w:r>
      <w:bookmarkStart w:id="48" w:name="_Toc410128579"/>
      <w:r>
        <w:t>Prohibición a Contratar</w:t>
      </w:r>
      <w:bookmarkEnd w:id="48"/>
      <w:r>
        <w:t xml:space="preserve"> </w:t>
      </w:r>
    </w:p>
    <w:p w14:paraId="1EADFF01" w14:textId="77777777" w:rsidR="00701D52" w:rsidRDefault="00701D52" w:rsidP="00F4136F">
      <w:pPr>
        <w:pStyle w:val="Heading3"/>
      </w:pPr>
    </w:p>
    <w:p w14:paraId="141C78DF" w14:textId="77777777" w:rsidR="00510AC5" w:rsidRDefault="007F3F48" w:rsidP="00F4136F">
      <w:pPr>
        <w:pStyle w:val="List2"/>
        <w:rPr>
          <w:rFonts w:ascii="Arial Narrow" w:eastAsia="SimSun" w:hAnsi="Arial Narrow" w:cs="Arial"/>
        </w:rPr>
      </w:pPr>
      <w:bookmarkStart w:id="49" w:name="_Toc159673566"/>
      <w:bookmarkEnd w:id="46"/>
      <w:bookmarkEnd w:id="47"/>
      <w:r w:rsidRPr="00E46520">
        <w:rPr>
          <w:rFonts w:ascii="Arial Narrow" w:eastAsia="SimSun" w:hAnsi="Arial Narrow" w:cs="Arial"/>
        </w:rPr>
        <w:t xml:space="preserve">Según establece el </w:t>
      </w:r>
      <w:r>
        <w:rPr>
          <w:rFonts w:ascii="Arial Narrow" w:eastAsia="SimSun" w:hAnsi="Arial Narrow" w:cs="Arial"/>
        </w:rPr>
        <w:t>A</w:t>
      </w:r>
      <w:r w:rsidRPr="00E46520">
        <w:rPr>
          <w:rFonts w:ascii="Arial Narrow" w:eastAsia="SimSun" w:hAnsi="Arial Narrow" w:cs="Arial"/>
        </w:rPr>
        <w:t>rtículo 14 de la Ley 340-06 sobre Compras y Contrataciones Públicas, no podrán participar como</w:t>
      </w:r>
      <w:r>
        <w:rPr>
          <w:rFonts w:ascii="Arial Narrow" w:eastAsia="SimSun" w:hAnsi="Arial Narrow" w:cs="Arial"/>
        </w:rPr>
        <w:t xml:space="preserve"> </w:t>
      </w:r>
      <w:r w:rsidRPr="00E46520">
        <w:rPr>
          <w:rFonts w:ascii="Arial Narrow" w:eastAsia="SimSun" w:hAnsi="Arial Narrow" w:cs="Arial"/>
        </w:rPr>
        <w:t>Oferentes/Proponentes, en forma directa o indirecta, las personas físicas o sociedades comerciales que se relacionan a continuación</w:t>
      </w:r>
      <w:r>
        <w:rPr>
          <w:rFonts w:ascii="Arial Narrow" w:eastAsia="SimSun" w:hAnsi="Arial Narrow" w:cs="Arial"/>
        </w:rPr>
        <w:t>:</w:t>
      </w:r>
    </w:p>
    <w:p w14:paraId="2355BCA2" w14:textId="77777777" w:rsidR="007F3F48" w:rsidRPr="006F4D3D" w:rsidRDefault="007F3F48" w:rsidP="00F4136F">
      <w:pPr>
        <w:pStyle w:val="List2"/>
        <w:rPr>
          <w:rFonts w:ascii="Arial Narrow" w:eastAsia="SimSun" w:hAnsi="Arial Narrow" w:cs="Arial"/>
        </w:rPr>
      </w:pPr>
    </w:p>
    <w:p w14:paraId="2B32607B" w14:textId="77777777" w:rsidR="001021EB" w:rsidRPr="006F4D3D" w:rsidRDefault="00510AC5" w:rsidP="00F4136F">
      <w:pPr>
        <w:numPr>
          <w:ilvl w:val="0"/>
          <w:numId w:val="7"/>
        </w:numPr>
        <w:jc w:val="both"/>
        <w:rPr>
          <w:rFonts w:ascii="Arial Narrow" w:hAnsi="Arial Narrow" w:cs="Arial"/>
        </w:rPr>
      </w:pPr>
      <w:r w:rsidRPr="006F4D3D">
        <w:rPr>
          <w:rFonts w:ascii="Arial Narrow" w:hAnsi="Arial Narrow" w:cs="Arial"/>
        </w:rPr>
        <w:lastRenderedPageBreak/>
        <w:t>El Presidente y Vicepresidente de la República</w:t>
      </w:r>
      <w:r w:rsidR="00BB50D9" w:rsidRPr="006F4D3D">
        <w:rPr>
          <w:rFonts w:ascii="Arial Narrow" w:hAnsi="Arial Narrow" w:cs="Arial"/>
        </w:rPr>
        <w:t>; los Secretarios y</w:t>
      </w:r>
      <w:r w:rsidRPr="006F4D3D">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p>
    <w:p w14:paraId="46AC090D" w14:textId="77777777" w:rsidR="001021EB" w:rsidRPr="006F4D3D" w:rsidRDefault="001021EB" w:rsidP="00F4136F">
      <w:pPr>
        <w:ind w:left="830"/>
        <w:jc w:val="both"/>
        <w:rPr>
          <w:rFonts w:ascii="Arial Narrow" w:hAnsi="Arial Narrow" w:cs="Arial"/>
        </w:rPr>
      </w:pPr>
    </w:p>
    <w:p w14:paraId="50E424AB" w14:textId="77777777" w:rsidR="00510AC5" w:rsidRPr="006F4D3D" w:rsidRDefault="00510AC5" w:rsidP="00F4136F">
      <w:pPr>
        <w:ind w:left="1190"/>
        <w:jc w:val="both"/>
        <w:rPr>
          <w:rFonts w:ascii="Arial Narrow" w:hAnsi="Arial Narrow" w:cs="Arial"/>
        </w:rPr>
      </w:pPr>
      <w:r w:rsidRPr="006F4D3D">
        <w:rPr>
          <w:rFonts w:ascii="Arial Narrow" w:hAnsi="Arial Narrow" w:cs="Arial"/>
        </w:rPr>
        <w:t>Regidores de los Ayuntamientos de los Municipios y del Distrito Nacional; el Contralor General de la República y el Sub</w:t>
      </w:r>
      <w:r w:rsidR="00D57BFA" w:rsidRPr="006F4D3D">
        <w:rPr>
          <w:rFonts w:ascii="Arial Narrow" w:hAnsi="Arial Narrow" w:cs="Arial"/>
        </w:rPr>
        <w:t>-</w:t>
      </w:r>
      <w:r w:rsidRPr="006F4D3D">
        <w:rPr>
          <w:rFonts w:ascii="Arial Narrow" w:hAnsi="Arial Narrow" w:cs="Arial"/>
        </w:rPr>
        <w:t>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w:t>
      </w:r>
      <w:r w:rsidR="00FF6772" w:rsidRPr="006F4D3D">
        <w:rPr>
          <w:rFonts w:ascii="Arial Narrow" w:hAnsi="Arial Narrow" w:cs="Arial"/>
        </w:rPr>
        <w:t xml:space="preserve"> No.</w:t>
      </w:r>
      <w:r w:rsidRPr="006F4D3D">
        <w:rPr>
          <w:rFonts w:ascii="Arial Narrow" w:hAnsi="Arial Narrow" w:cs="Arial"/>
        </w:rPr>
        <w:t xml:space="preserve"> 340-06; </w:t>
      </w:r>
    </w:p>
    <w:p w14:paraId="5B5F9201" w14:textId="77777777" w:rsidR="00510AC5" w:rsidRPr="006F4D3D" w:rsidRDefault="00510AC5" w:rsidP="00F4136F">
      <w:pPr>
        <w:rPr>
          <w:rFonts w:ascii="Arial Narrow" w:hAnsi="Arial Narrow" w:cs="Arial"/>
        </w:rPr>
      </w:pPr>
    </w:p>
    <w:p w14:paraId="7C71210D"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Los jefes y subjefes de Estado Mayor de las Fuerzas Armadas, así como el jefe y subjefes de la Policía Nacional; </w:t>
      </w:r>
    </w:p>
    <w:p w14:paraId="1B0DF71F" w14:textId="77777777" w:rsidR="00510AC5" w:rsidRPr="006F4D3D" w:rsidRDefault="00510AC5" w:rsidP="00F4136F">
      <w:pPr>
        <w:rPr>
          <w:rFonts w:ascii="Arial Narrow" w:hAnsi="Arial Narrow" w:cs="Arial"/>
        </w:rPr>
      </w:pPr>
    </w:p>
    <w:p w14:paraId="01CE1C6F"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Los funcionarios públicos con injerencia o poder de decisión en cualquier etapa del procedimiento de contratación administrativa; </w:t>
      </w:r>
    </w:p>
    <w:p w14:paraId="5B257C54" w14:textId="77777777" w:rsidR="00510AC5" w:rsidRPr="006F4D3D" w:rsidRDefault="00510AC5" w:rsidP="00F4136F">
      <w:pPr>
        <w:rPr>
          <w:rFonts w:ascii="Arial Narrow" w:hAnsi="Arial Narrow" w:cs="Arial"/>
        </w:rPr>
      </w:pPr>
    </w:p>
    <w:p w14:paraId="481F9096"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Todo personal de la entidad contratante; </w:t>
      </w:r>
    </w:p>
    <w:p w14:paraId="7DFAB4D0" w14:textId="77777777" w:rsidR="00510AC5" w:rsidRPr="006F4D3D" w:rsidRDefault="00510AC5" w:rsidP="00F4136F">
      <w:pPr>
        <w:rPr>
          <w:rFonts w:ascii="Arial Narrow" w:hAnsi="Arial Narrow" w:cs="Arial"/>
        </w:rPr>
      </w:pPr>
    </w:p>
    <w:p w14:paraId="15F7861A"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Los parientes por consanguinidad hasta el tercer grado o por afinidad hasta el segundo grado, inclusive, de los funcionarios relacionados con la contratación cubierto</w:t>
      </w:r>
      <w:r w:rsidR="00FF7E0A" w:rsidRPr="006F4D3D">
        <w:rPr>
          <w:rFonts w:ascii="Arial Narrow" w:hAnsi="Arial Narrow" w:cs="Arial"/>
        </w:rPr>
        <w:t>s</w:t>
      </w:r>
      <w:r w:rsidRPr="006F4D3D">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53E054B5" w14:textId="77777777" w:rsidR="00510AC5" w:rsidRPr="006F4D3D" w:rsidRDefault="00510AC5" w:rsidP="00F4136F">
      <w:pPr>
        <w:rPr>
          <w:rFonts w:ascii="Arial Narrow" w:hAnsi="Arial Narrow" w:cs="Arial"/>
        </w:rPr>
      </w:pPr>
    </w:p>
    <w:p w14:paraId="601E859C"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0DF8940E" w14:textId="77777777" w:rsidR="00510AC5" w:rsidRPr="006F4D3D" w:rsidRDefault="00510AC5" w:rsidP="00F4136F">
      <w:pPr>
        <w:rPr>
          <w:rFonts w:ascii="Arial Narrow" w:hAnsi="Arial Narrow" w:cs="Arial"/>
        </w:rPr>
      </w:pPr>
    </w:p>
    <w:p w14:paraId="1454A386"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0E11F545" w14:textId="77777777" w:rsidR="00510AC5" w:rsidRPr="006F4D3D" w:rsidRDefault="00510AC5" w:rsidP="00F4136F">
      <w:pPr>
        <w:rPr>
          <w:rFonts w:ascii="Arial Narrow" w:hAnsi="Arial Narrow" w:cs="Arial"/>
        </w:rPr>
      </w:pPr>
    </w:p>
    <w:p w14:paraId="61FB0446"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75DFD1B6" w14:textId="77777777" w:rsidR="00510AC5" w:rsidRPr="006F4D3D" w:rsidRDefault="00510AC5" w:rsidP="00F4136F">
      <w:pPr>
        <w:rPr>
          <w:rFonts w:ascii="Arial Narrow" w:hAnsi="Arial Narrow" w:cs="Arial"/>
        </w:rPr>
      </w:pPr>
    </w:p>
    <w:p w14:paraId="267D1C9E" w14:textId="77777777" w:rsidR="001021EB"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28BFA9A6" w14:textId="77777777" w:rsidR="00510AC5" w:rsidRPr="006F4D3D" w:rsidRDefault="00510AC5" w:rsidP="00F4136F">
      <w:pPr>
        <w:rPr>
          <w:rFonts w:ascii="Arial Narrow" w:hAnsi="Arial Narrow" w:cs="Arial"/>
        </w:rPr>
      </w:pPr>
    </w:p>
    <w:p w14:paraId="5BDC0D62"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Las personas físicas o jurídicas que se encontraren inhabilitadas en virtud de cualquier ordenamiento jurídico;</w:t>
      </w:r>
    </w:p>
    <w:p w14:paraId="23FA5EC4" w14:textId="77777777" w:rsidR="00510AC5" w:rsidRPr="006F4D3D" w:rsidRDefault="00510AC5" w:rsidP="00F4136F">
      <w:pPr>
        <w:rPr>
          <w:rFonts w:ascii="Arial Narrow" w:hAnsi="Arial Narrow" w:cs="Arial"/>
        </w:rPr>
      </w:pPr>
    </w:p>
    <w:p w14:paraId="571249D6"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que suministraren informaciones falsas o que participen en actividades ilegales o fraudulentas relacionadas con la contratación; </w:t>
      </w:r>
    </w:p>
    <w:p w14:paraId="73A77F44" w14:textId="77777777" w:rsidR="00510AC5" w:rsidRPr="006F4D3D" w:rsidRDefault="00510AC5" w:rsidP="00F4136F">
      <w:pPr>
        <w:rPr>
          <w:rFonts w:ascii="Arial Narrow" w:hAnsi="Arial Narrow" w:cs="Arial"/>
        </w:rPr>
      </w:pPr>
    </w:p>
    <w:p w14:paraId="7BCA3C73"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187E0596" w14:textId="77777777" w:rsidR="00510AC5" w:rsidRPr="006F4D3D" w:rsidRDefault="00510AC5" w:rsidP="00F4136F">
      <w:pPr>
        <w:rPr>
          <w:rFonts w:ascii="Arial Narrow" w:hAnsi="Arial Narrow" w:cs="Arial"/>
        </w:rPr>
      </w:pPr>
    </w:p>
    <w:p w14:paraId="35A8FE12"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2F27C352" w14:textId="77777777" w:rsidR="009E7A3E" w:rsidRPr="006F4D3D" w:rsidRDefault="009E7A3E" w:rsidP="009E7A3E">
      <w:pPr>
        <w:jc w:val="both"/>
        <w:rPr>
          <w:rFonts w:ascii="Arial Narrow" w:hAnsi="Arial Narrow" w:cs="Arial"/>
        </w:rPr>
      </w:pPr>
    </w:p>
    <w:p w14:paraId="237CDEE8" w14:textId="77777777" w:rsidR="00510AC5" w:rsidRPr="006F4D3D" w:rsidRDefault="00510AC5" w:rsidP="00E64C6E">
      <w:pPr>
        <w:jc w:val="both"/>
        <w:rPr>
          <w:rFonts w:ascii="Arial Narrow" w:hAnsi="Arial Narrow" w:cs="Arial"/>
        </w:rPr>
      </w:pPr>
      <w:r w:rsidRPr="006F4D3D">
        <w:rPr>
          <w:rFonts w:ascii="Arial Narrow" w:hAnsi="Arial Narrow" w:cs="Arial"/>
          <w:b/>
          <w:bCs/>
        </w:rPr>
        <w:t xml:space="preserve">PARRAFO I: </w:t>
      </w:r>
      <w:r w:rsidRPr="006F4D3D">
        <w:rPr>
          <w:rFonts w:ascii="Arial Narrow" w:hAnsi="Arial Narrow" w:cs="Arial"/>
        </w:rPr>
        <w:t xml:space="preserve">Para los funcionarios contemplados en los Numerales 1 y 2, la prohibición se extenderá hasta </w:t>
      </w:r>
      <w:r w:rsidRPr="006F4D3D">
        <w:rPr>
          <w:rFonts w:ascii="Arial Narrow" w:hAnsi="Arial Narrow" w:cs="Arial"/>
          <w:b/>
        </w:rPr>
        <w:t>seis (6) meses</w:t>
      </w:r>
      <w:r w:rsidRPr="006F4D3D">
        <w:rPr>
          <w:rFonts w:ascii="Arial Narrow" w:hAnsi="Arial Narrow" w:cs="Arial"/>
        </w:rPr>
        <w:t xml:space="preserve"> después de la salida del cargo. </w:t>
      </w:r>
    </w:p>
    <w:p w14:paraId="08803404" w14:textId="77777777" w:rsidR="00510AC5" w:rsidRPr="006F4D3D" w:rsidRDefault="00510AC5" w:rsidP="00F4136F">
      <w:pPr>
        <w:pStyle w:val="Default"/>
        <w:ind w:firstLine="700"/>
        <w:jc w:val="both"/>
        <w:rPr>
          <w:rFonts w:ascii="Arial Narrow" w:hAnsi="Arial Narrow" w:cs="Arial"/>
          <w:color w:val="auto"/>
        </w:rPr>
      </w:pPr>
    </w:p>
    <w:p w14:paraId="395826BD" w14:textId="77777777" w:rsidR="00F118B8" w:rsidRPr="006F4D3D" w:rsidRDefault="00510AC5" w:rsidP="00F4136F">
      <w:pPr>
        <w:autoSpaceDE w:val="0"/>
        <w:autoSpaceDN w:val="0"/>
        <w:jc w:val="both"/>
        <w:rPr>
          <w:rFonts w:ascii="Arial Narrow" w:eastAsia="SimSun" w:hAnsi="Arial Narrow"/>
        </w:rPr>
      </w:pPr>
      <w:r w:rsidRPr="006F4D3D">
        <w:rPr>
          <w:rFonts w:ascii="Arial Narrow" w:hAnsi="Arial Narrow" w:cs="Arial"/>
          <w:b/>
          <w:bCs/>
        </w:rPr>
        <w:t xml:space="preserve">PARRAFO II: </w:t>
      </w:r>
      <w:r w:rsidRPr="006F4D3D">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6F4D3D">
        <w:rPr>
          <w:rFonts w:ascii="Arial Narrow" w:eastAsia="SimSun" w:hAnsi="Arial Narrow"/>
        </w:rPr>
        <w:t>.</w:t>
      </w:r>
    </w:p>
    <w:p w14:paraId="05D2FDBA" w14:textId="77777777" w:rsidR="00693895" w:rsidRPr="006F4D3D" w:rsidRDefault="00693895" w:rsidP="00F4136F">
      <w:pPr>
        <w:autoSpaceDE w:val="0"/>
        <w:autoSpaceDN w:val="0"/>
        <w:jc w:val="both"/>
        <w:rPr>
          <w:rFonts w:ascii="Arial Narrow" w:eastAsia="SimSun" w:hAnsi="Arial Narrow"/>
        </w:rPr>
      </w:pPr>
    </w:p>
    <w:p w14:paraId="0A5C6C9D" w14:textId="77777777" w:rsidR="00442AFB" w:rsidRPr="00E46520" w:rsidRDefault="00442AFB" w:rsidP="00442AFB">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 xml:space="preserve">oferentes ni contratar con el Estado Dominicano los Oferentes que hayan sido inhabilitados temporal o permanentemente por la Dirección General de Contrataciones Públicas en su calidad de Órgano Rector del Sistema. En el caso de inhabilitación temporal, la prohibición será por el tiempo establecido por el Órgano Rector. Tampoco podrán contratar con el Estado dominicano los proveedores que no hayan actualizado sus datos en el Registro de Proveedores del Estado.   </w:t>
      </w:r>
    </w:p>
    <w:p w14:paraId="16BF84AD" w14:textId="77777777" w:rsidR="002B6794" w:rsidRDefault="002B6794" w:rsidP="00F4136F">
      <w:pPr>
        <w:autoSpaceDE w:val="0"/>
        <w:autoSpaceDN w:val="0"/>
        <w:jc w:val="both"/>
        <w:rPr>
          <w:rFonts w:ascii="Arial Narrow" w:hAnsi="Arial Narrow" w:cs="Arial"/>
          <w:b/>
        </w:rPr>
      </w:pPr>
    </w:p>
    <w:p w14:paraId="4C5198D2" w14:textId="77777777" w:rsidR="00701D52" w:rsidRPr="007F3F48" w:rsidRDefault="00701D52" w:rsidP="00701D52">
      <w:pPr>
        <w:pStyle w:val="Heading3"/>
        <w:numPr>
          <w:ilvl w:val="1"/>
          <w:numId w:val="25"/>
        </w:numPr>
      </w:pPr>
      <w:r>
        <w:t xml:space="preserve"> </w:t>
      </w:r>
      <w:bookmarkStart w:id="50" w:name="_Toc410128580"/>
      <w:r w:rsidRPr="007F3F48">
        <w:t>Demostración de Capacidad para Contratar</w:t>
      </w:r>
      <w:bookmarkEnd w:id="50"/>
      <w:r w:rsidRPr="007F3F48">
        <w:t xml:space="preserve"> </w:t>
      </w:r>
    </w:p>
    <w:p w14:paraId="71607E10" w14:textId="77777777" w:rsidR="00701D52" w:rsidRPr="006F4D3D" w:rsidRDefault="00701D52" w:rsidP="00F4136F">
      <w:pPr>
        <w:autoSpaceDE w:val="0"/>
        <w:autoSpaceDN w:val="0"/>
        <w:jc w:val="both"/>
        <w:rPr>
          <w:rFonts w:ascii="Arial Narrow" w:hAnsi="Arial Narrow" w:cs="Arial"/>
          <w:b/>
        </w:rPr>
      </w:pPr>
    </w:p>
    <w:p w14:paraId="1DD11A7C" w14:textId="77777777" w:rsidR="00510AC5" w:rsidRPr="006F4D3D" w:rsidRDefault="00510AC5" w:rsidP="00F4136F">
      <w:pPr>
        <w:rPr>
          <w:rFonts w:ascii="Arial Narrow" w:eastAsia="SimSun" w:hAnsi="Arial Narrow" w:cs="Arial"/>
        </w:rPr>
      </w:pPr>
      <w:r w:rsidRPr="006F4D3D">
        <w:rPr>
          <w:rFonts w:ascii="Arial Narrow" w:eastAsia="SimSun" w:hAnsi="Arial Narrow" w:cs="Arial"/>
        </w:rPr>
        <w:t>Los Oferentes/Proponentes deben demostrar que:</w:t>
      </w:r>
    </w:p>
    <w:p w14:paraId="79F1C575" w14:textId="77777777" w:rsidR="00510AC5" w:rsidRPr="003714DF" w:rsidRDefault="00510AC5" w:rsidP="00F4136F">
      <w:pPr>
        <w:rPr>
          <w:rFonts w:ascii="Arial Narrow" w:eastAsia="SimSun" w:hAnsi="Arial Narrow" w:cs="Arial"/>
        </w:rPr>
      </w:pPr>
    </w:p>
    <w:p w14:paraId="4B312578" w14:textId="77777777" w:rsidR="005F447D" w:rsidRDefault="005F447D" w:rsidP="005F447D">
      <w:pPr>
        <w:numPr>
          <w:ilvl w:val="0"/>
          <w:numId w:val="8"/>
        </w:numPr>
        <w:jc w:val="both"/>
        <w:rPr>
          <w:rFonts w:ascii="Arial Narrow" w:eastAsia="SimSun" w:hAnsi="Arial Narrow" w:cs="Arial"/>
          <w:lang w:val="es-MX"/>
        </w:rPr>
      </w:pPr>
      <w:r w:rsidRPr="005F447D">
        <w:rPr>
          <w:rFonts w:ascii="Arial Narrow" w:eastAsia="SimSun" w:hAnsi="Arial Narrow" w:cs="Arial"/>
          <w:lang w:val="es-MX"/>
        </w:rPr>
        <w:t>Poseen las calificaciones profesionales y técnicas que aseguren su competencia, los recursos financieros, el equipo y demás medios físicos, la fiabilidad, la experiencia y el personal necesario para ejecutar el contrato.</w:t>
      </w:r>
    </w:p>
    <w:p w14:paraId="3777521F" w14:textId="77777777" w:rsidR="007F3F48" w:rsidRPr="005F447D" w:rsidRDefault="007F3F48" w:rsidP="007F3F48">
      <w:pPr>
        <w:ind w:left="1190"/>
        <w:jc w:val="both"/>
        <w:rPr>
          <w:rFonts w:ascii="Arial Narrow" w:eastAsia="SimSun" w:hAnsi="Arial Narrow" w:cs="Arial"/>
          <w:lang w:val="es-MX"/>
        </w:rPr>
      </w:pPr>
    </w:p>
    <w:p w14:paraId="77964DD1"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lastRenderedPageBreak/>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14:paraId="5C3453F8" w14:textId="77777777" w:rsidR="00510AC5" w:rsidRPr="006F4D3D" w:rsidRDefault="00510AC5" w:rsidP="00F4136F">
      <w:pPr>
        <w:rPr>
          <w:rFonts w:ascii="Arial Narrow" w:eastAsia="SimSun" w:hAnsi="Arial Narrow" w:cs="Arial"/>
          <w:lang w:val="es-MX"/>
        </w:rPr>
      </w:pPr>
    </w:p>
    <w:p w14:paraId="5E863379"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Han cumplido con sus obligaciones tributarias y de seguridad social;</w:t>
      </w:r>
    </w:p>
    <w:p w14:paraId="5D7195C0" w14:textId="77777777" w:rsidR="00510AC5" w:rsidRPr="006F4D3D" w:rsidRDefault="00510AC5" w:rsidP="00F4136F">
      <w:pPr>
        <w:rPr>
          <w:rFonts w:ascii="Arial Narrow" w:eastAsia="SimSun" w:hAnsi="Arial Narrow" w:cs="Arial"/>
          <w:lang w:val="es-MX"/>
        </w:rPr>
      </w:pPr>
    </w:p>
    <w:p w14:paraId="698ADD0F"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Han cumplido con las demás condiciones de participación, establecidas de antemano en los avisos y el presente Pliego de Condiciones;</w:t>
      </w:r>
    </w:p>
    <w:p w14:paraId="0F4F8163" w14:textId="77777777" w:rsidR="00510AC5" w:rsidRPr="006F4D3D" w:rsidRDefault="00510AC5" w:rsidP="00F4136F">
      <w:pPr>
        <w:rPr>
          <w:rFonts w:ascii="Arial Narrow" w:eastAsia="SimSun" w:hAnsi="Arial Narrow" w:cs="Arial"/>
          <w:lang w:val="es-MX"/>
        </w:rPr>
      </w:pPr>
    </w:p>
    <w:p w14:paraId="78236CE2"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Se encuentran legalmente domiciliados y establecidos en el país, cuando se trate de licitaciones</w:t>
      </w:r>
      <w:r w:rsidR="00242153" w:rsidRPr="006F4D3D">
        <w:rPr>
          <w:rFonts w:ascii="Arial Narrow" w:eastAsia="SimSun" w:hAnsi="Arial Narrow" w:cs="Arial"/>
          <w:lang w:val="es-MX"/>
        </w:rPr>
        <w:t xml:space="preserve"> públicas</w:t>
      </w:r>
      <w:r w:rsidRPr="006F4D3D">
        <w:rPr>
          <w:rFonts w:ascii="Arial Narrow" w:eastAsia="SimSun" w:hAnsi="Arial Narrow" w:cs="Arial"/>
          <w:lang w:val="es-MX"/>
        </w:rPr>
        <w:t xml:space="preserve"> nacionales;</w:t>
      </w:r>
    </w:p>
    <w:p w14:paraId="0215039B" w14:textId="77777777" w:rsidR="00510AC5" w:rsidRPr="006F4D3D" w:rsidRDefault="00510AC5" w:rsidP="00F4136F">
      <w:pPr>
        <w:rPr>
          <w:rFonts w:ascii="Arial Narrow" w:eastAsia="SimSun" w:hAnsi="Arial Narrow" w:cs="Arial"/>
          <w:lang w:val="es-MX"/>
        </w:rPr>
      </w:pPr>
    </w:p>
    <w:p w14:paraId="7B37FB31"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Que los fines sociales sean compatibles con el objeto contractual;</w:t>
      </w:r>
    </w:p>
    <w:p w14:paraId="2DAC7540" w14:textId="77777777" w:rsidR="00510AC5" w:rsidRPr="006F4D3D" w:rsidRDefault="00510AC5" w:rsidP="00F4136F">
      <w:pPr>
        <w:rPr>
          <w:rFonts w:ascii="Arial Narrow" w:eastAsia="SimSun" w:hAnsi="Arial Narrow" w:cs="Arial"/>
          <w:lang w:val="es-MX"/>
        </w:rPr>
      </w:pPr>
    </w:p>
    <w:p w14:paraId="4C1AD8C3" w14:textId="77777777" w:rsidR="00701D52" w:rsidRPr="006F4D3D" w:rsidRDefault="00701D52" w:rsidP="00701D52">
      <w:pPr>
        <w:pStyle w:val="Heading3"/>
        <w:numPr>
          <w:ilvl w:val="1"/>
          <w:numId w:val="25"/>
        </w:numPr>
      </w:pPr>
      <w:bookmarkStart w:id="51" w:name="_Toc159673567"/>
      <w:bookmarkStart w:id="52" w:name="_Toc185953140"/>
      <w:bookmarkEnd w:id="49"/>
      <w:r>
        <w:t xml:space="preserve"> </w:t>
      </w:r>
      <w:bookmarkStart w:id="53" w:name="_Toc410128581"/>
      <w:r>
        <w:t>Representante Legal</w:t>
      </w:r>
      <w:bookmarkEnd w:id="53"/>
      <w:r>
        <w:t xml:space="preserve"> </w:t>
      </w:r>
    </w:p>
    <w:bookmarkEnd w:id="51"/>
    <w:bookmarkEnd w:id="52"/>
    <w:p w14:paraId="3CFA99BD" w14:textId="77777777" w:rsidR="00CE5AC2" w:rsidRPr="00161AC3" w:rsidRDefault="00CE5AC2" w:rsidP="00F4136F">
      <w:pPr>
        <w:rPr>
          <w:rFonts w:ascii="Arial Narrow" w:hAnsi="Arial Narrow" w:cs="Arial"/>
        </w:rPr>
      </w:pPr>
    </w:p>
    <w:p w14:paraId="74E8CCE3" w14:textId="77777777" w:rsidR="00CE5AC2" w:rsidRPr="003714DF" w:rsidRDefault="00CE5AC2" w:rsidP="00F4136F">
      <w:pPr>
        <w:jc w:val="both"/>
        <w:rPr>
          <w:rFonts w:ascii="Arial Narrow" w:hAnsi="Arial Narrow" w:cs="Arial"/>
        </w:rPr>
      </w:pPr>
      <w:r w:rsidRPr="006F4D3D">
        <w:rPr>
          <w:rFonts w:ascii="Arial Narrow" w:hAnsi="Arial Narrow" w:cs="Arial"/>
        </w:rPr>
        <w:t xml:space="preserve">Todos los documentos </w:t>
      </w:r>
      <w:r w:rsidRPr="003714DF">
        <w:rPr>
          <w:rFonts w:ascii="Arial Narrow" w:hAnsi="Arial Narrow" w:cs="Arial"/>
        </w:rPr>
        <w:t>que presente el Oferente/Proponente dentro de la presente Licitación deberán estar firmados por él, o su Representante Legal, debidamente facultado al efecto.</w:t>
      </w:r>
    </w:p>
    <w:p w14:paraId="22090984" w14:textId="77777777" w:rsidR="003257AA" w:rsidRPr="006F4D3D" w:rsidRDefault="003257AA" w:rsidP="00F4136F">
      <w:pPr>
        <w:pStyle w:val="Heading3"/>
      </w:pPr>
      <w:bookmarkStart w:id="54" w:name="_Toc185953139"/>
    </w:p>
    <w:p w14:paraId="4FBED9E7" w14:textId="77777777" w:rsidR="00926487" w:rsidRPr="006F4D3D" w:rsidRDefault="00926487" w:rsidP="00926487">
      <w:pPr>
        <w:pStyle w:val="Heading3"/>
        <w:numPr>
          <w:ilvl w:val="1"/>
          <w:numId w:val="25"/>
        </w:numPr>
      </w:pPr>
      <w:bookmarkStart w:id="55" w:name="_Toc159673568"/>
      <w:bookmarkStart w:id="56" w:name="_Toc185953141"/>
      <w:bookmarkEnd w:id="54"/>
      <w:r>
        <w:t xml:space="preserve"> </w:t>
      </w:r>
      <w:bookmarkStart w:id="57" w:name="_Toc410128582"/>
      <w:r>
        <w:t>Subsanaciones</w:t>
      </w:r>
      <w:bookmarkEnd w:id="57"/>
    </w:p>
    <w:p w14:paraId="67BA61A9" w14:textId="77777777" w:rsidR="00926487" w:rsidRPr="006F4D3D" w:rsidRDefault="00926487" w:rsidP="00F4136F">
      <w:pPr>
        <w:jc w:val="both"/>
        <w:rPr>
          <w:rFonts w:ascii="Arial Narrow" w:hAnsi="Arial Narrow" w:cs="Arial"/>
        </w:rPr>
      </w:pPr>
    </w:p>
    <w:bookmarkEnd w:id="55"/>
    <w:bookmarkEnd w:id="56"/>
    <w:p w14:paraId="74417C10" w14:textId="77777777" w:rsidR="00F7009C" w:rsidRPr="00F7009C" w:rsidRDefault="00F7009C" w:rsidP="00F7009C">
      <w:pPr>
        <w:jc w:val="both"/>
        <w:rPr>
          <w:rFonts w:ascii="Arial Narrow" w:eastAsia="Batang" w:hAnsi="Arial Narrow" w:cs="Arial"/>
          <w:lang w:val="es-ES_tradnl"/>
        </w:rPr>
      </w:pPr>
      <w:r w:rsidRPr="00F7009C">
        <w:rPr>
          <w:rFonts w:ascii="Arial Narrow" w:eastAsia="Batang" w:hAnsi="Arial Narrow" w:cs="Arial"/>
        </w:rPr>
        <w:t xml:space="preserve">Según establece el Artículo 91 del Reglamento No.543-12, a los fines de la presente Licitación se considera que una oferta se ajusta sustancialmente a los Pliegos de Condiciones, cuando concuerda con todos los Términos y especificaciones de dichos documentos, sin desviaciones, reservas, omisiones o errores significativos. </w:t>
      </w:r>
      <w:r w:rsidRPr="00F7009C">
        <w:rPr>
          <w:rFonts w:ascii="Arial Narrow" w:eastAsia="Batang" w:hAnsi="Arial Narrow" w:cs="Arial"/>
          <w:lang w:val="es-ES_tradnl"/>
        </w:rPr>
        <w:t>La ausencia de requisitos relativos a las credenciales de los oferentes es siempre subsanable.</w:t>
      </w:r>
    </w:p>
    <w:p w14:paraId="0F4172B1" w14:textId="77777777" w:rsidR="00F7009C" w:rsidRPr="00F7009C" w:rsidRDefault="00F7009C" w:rsidP="00F7009C">
      <w:pPr>
        <w:jc w:val="both"/>
        <w:rPr>
          <w:rFonts w:ascii="Arial Narrow" w:eastAsia="Batang" w:hAnsi="Arial Narrow" w:cs="Arial"/>
          <w:lang w:val="es-ES_tradnl"/>
        </w:rPr>
      </w:pPr>
    </w:p>
    <w:p w14:paraId="5CD9B3F6"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La determinación de la Entidad Contratante de que una Oferta se ajusta sustancialmente a los documentos de la Licitación se basará en el contenido de la propia Oferta, sin que tenga que recurrir a pruebas externas.</w:t>
      </w:r>
    </w:p>
    <w:p w14:paraId="26D9BF08" w14:textId="77777777" w:rsidR="00F7009C" w:rsidRPr="00F7009C" w:rsidRDefault="00F7009C" w:rsidP="00F7009C">
      <w:pPr>
        <w:jc w:val="both"/>
        <w:rPr>
          <w:rFonts w:ascii="Arial Narrow" w:eastAsia="Batang" w:hAnsi="Arial Narrow" w:cs="Arial"/>
        </w:rPr>
      </w:pPr>
    </w:p>
    <w:p w14:paraId="0A826782"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Siempre que se trate de errores u omisiones de naturaleza subsanable; la Entidad Contratante podrá solicitar que en un plazo no superior al número de días hábiles establecidos en el numeral </w:t>
      </w:r>
      <w:r w:rsidRPr="00F7009C">
        <w:rPr>
          <w:rFonts w:ascii="Arial Narrow" w:eastAsia="Batang" w:hAnsi="Arial Narrow" w:cs="Arial"/>
          <w:b/>
          <w:bCs/>
        </w:rPr>
        <w:t>2.5: Cronograma de la Licitación</w:t>
      </w:r>
      <w:r w:rsidRPr="00F7009C">
        <w:rPr>
          <w:rFonts w:ascii="Arial Narrow" w:eastAsia="Batang" w:hAnsi="Arial Narrow" w:cs="Arial"/>
        </w:rPr>
        <w:t xml:space="preserve"> de este Pliego de Condiciones Específicas y luego de concluida la primera etapa de la evaluación técnica del Sobre “A” realizada por los peritos, el Oferente/Proponente suministre la información faltante. </w:t>
      </w:r>
    </w:p>
    <w:p w14:paraId="47C99249" w14:textId="77777777" w:rsidR="00F7009C" w:rsidRPr="00F7009C" w:rsidRDefault="00F7009C" w:rsidP="00F7009C">
      <w:pPr>
        <w:jc w:val="both"/>
        <w:rPr>
          <w:rFonts w:ascii="Arial Narrow" w:eastAsia="Batang" w:hAnsi="Arial Narrow" w:cs="Arial"/>
        </w:rPr>
      </w:pPr>
    </w:p>
    <w:p w14:paraId="15A92C07" w14:textId="56A8EC32"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 la calidad y propuesta económica. </w:t>
      </w:r>
    </w:p>
    <w:p w14:paraId="160AD80B"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lastRenderedPageBreak/>
        <w:t>No se podrá considerar error u omisión subsanable, cualquier corrección que altere la sustancia de una oferta para que se la mejore.</w:t>
      </w:r>
    </w:p>
    <w:p w14:paraId="390EED1F" w14:textId="77777777" w:rsidR="00F7009C" w:rsidRPr="00F7009C" w:rsidRDefault="00F7009C" w:rsidP="00F7009C">
      <w:pPr>
        <w:jc w:val="both"/>
        <w:rPr>
          <w:rFonts w:ascii="Arial Narrow" w:eastAsia="Batang" w:hAnsi="Arial Narrow" w:cs="Arial"/>
        </w:rPr>
      </w:pPr>
    </w:p>
    <w:p w14:paraId="0CAB90E9" w14:textId="77777777" w:rsidR="00F7009C" w:rsidRPr="00F7009C" w:rsidRDefault="00F7009C" w:rsidP="00F7009C">
      <w:pPr>
        <w:jc w:val="both"/>
        <w:rPr>
          <w:rFonts w:ascii="Arial Narrow" w:hAnsi="Arial Narrow" w:cs="Arial"/>
          <w:b/>
          <w:u w:val="single"/>
        </w:rPr>
      </w:pPr>
      <w:r w:rsidRPr="00F7009C">
        <w:rPr>
          <w:rFonts w:ascii="Arial Narrow" w:hAnsi="Arial Narrow" w:cs="Arial"/>
        </w:rPr>
        <w:t xml:space="preserve">La </w:t>
      </w:r>
      <w:r w:rsidRPr="00F7009C">
        <w:rPr>
          <w:rFonts w:ascii="Arial Narrow" w:hAnsi="Arial Narrow" w:cs="Arial"/>
          <w:b/>
          <w:u w:val="single"/>
        </w:rPr>
        <w:t xml:space="preserve">NO Entrega </w:t>
      </w:r>
      <w:r w:rsidRPr="00F7009C">
        <w:rPr>
          <w:rFonts w:ascii="Arial Narrow" w:hAnsi="Arial Narrow" w:cs="Arial"/>
        </w:rPr>
        <w:t xml:space="preserve">de cualquiera de los documentos requeridos en la etapa de </w:t>
      </w:r>
      <w:r w:rsidRPr="00F7009C">
        <w:rPr>
          <w:rFonts w:ascii="Arial Narrow" w:hAnsi="Arial Narrow" w:cs="Arial"/>
          <w:b/>
          <w:u w:val="single"/>
        </w:rPr>
        <w:t xml:space="preserve">subsanación implica la No Habilitación de la Oferta sin más trámite. </w:t>
      </w:r>
    </w:p>
    <w:p w14:paraId="2CE2FB89" w14:textId="77777777" w:rsidR="00F7009C" w:rsidRPr="00F7009C" w:rsidRDefault="00F7009C" w:rsidP="00F7009C">
      <w:pPr>
        <w:jc w:val="both"/>
        <w:rPr>
          <w:rFonts w:ascii="Arial Narrow" w:eastAsia="Batang" w:hAnsi="Arial Narrow" w:cs="Arial"/>
          <w:color w:val="FF0000"/>
        </w:rPr>
      </w:pPr>
    </w:p>
    <w:p w14:paraId="1AD875C9"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b/>
        </w:rPr>
        <w:t>PARRAFO I</w:t>
      </w:r>
      <w:r w:rsidRPr="00F7009C">
        <w:rPr>
          <w:rFonts w:ascii="Arial Narrow" w:eastAsia="Batang" w:hAnsi="Arial Narrow" w:cs="Arial"/>
        </w:rPr>
        <w:t>: Para fines de subsanaciones, todos los documentos legales son subsanables</w:t>
      </w:r>
      <w:r w:rsidRPr="00F7009C">
        <w:rPr>
          <w:rFonts w:ascii="Arial Narrow" w:eastAsia="Batang" w:hAnsi="Arial Narrow" w:cs="Arial"/>
          <w:color w:val="0000FF"/>
        </w:rPr>
        <w:t xml:space="preserve">; </w:t>
      </w:r>
      <w:r w:rsidRPr="00F7009C">
        <w:rPr>
          <w:rFonts w:ascii="Arial Narrow" w:eastAsia="Batang" w:hAnsi="Arial Narrow" w:cs="Arial"/>
        </w:rPr>
        <w:t xml:space="preserve">es decir, los documentos legales podrán ser presentados con la oferta o dentro del Período de Ponderación de Subsanaciones, de cinco (5) días laborables, establecido en el Acápite </w:t>
      </w:r>
      <w:r w:rsidRPr="00F7009C">
        <w:rPr>
          <w:rFonts w:ascii="Arial Narrow" w:eastAsia="Batang" w:hAnsi="Arial Narrow" w:cs="Arial"/>
          <w:b/>
        </w:rPr>
        <w:t>2.5: Cronograma de la Licitación</w:t>
      </w:r>
      <w:r w:rsidRPr="00F7009C">
        <w:rPr>
          <w:rFonts w:ascii="Arial Narrow" w:eastAsia="Batang" w:hAnsi="Arial Narrow" w:cs="Arial"/>
        </w:rPr>
        <w:t xml:space="preserve">, página 29 de este Pliego de Condiciones Específicas. Los documentos legales subsanables a los que se refiere este párrafo son los que se encuentran detallados en el Numeral </w:t>
      </w:r>
      <w:r w:rsidRPr="003555C6">
        <w:rPr>
          <w:rFonts w:ascii="Arial Narrow" w:eastAsia="Batang" w:hAnsi="Arial Narrow" w:cs="Arial"/>
        </w:rPr>
        <w:t>2.14.1.3 Documentos para Evaluación Legal,</w:t>
      </w:r>
      <w:r w:rsidRPr="00F7009C">
        <w:rPr>
          <w:rFonts w:ascii="Arial Narrow" w:eastAsia="Batang" w:hAnsi="Arial Narrow" w:cs="Arial"/>
        </w:rPr>
        <w:t xml:space="preserve"> de este Pliego de Condiciones Específicas</w:t>
      </w:r>
      <w:r w:rsidRPr="00F7009C">
        <w:rPr>
          <w:rFonts w:ascii="Arial Narrow" w:eastAsia="Batang" w:hAnsi="Arial Narrow" w:cs="Arial"/>
          <w:color w:val="0000FF"/>
        </w:rPr>
        <w:t>.</w:t>
      </w:r>
      <w:r w:rsidRPr="00F7009C">
        <w:rPr>
          <w:rFonts w:ascii="Arial Narrow" w:eastAsia="Batang" w:hAnsi="Arial Narrow" w:cs="Arial"/>
        </w:rPr>
        <w:t xml:space="preserve">  </w:t>
      </w:r>
    </w:p>
    <w:p w14:paraId="7D2B70A4" w14:textId="77777777" w:rsidR="00F7009C" w:rsidRPr="00F7009C" w:rsidRDefault="00F7009C" w:rsidP="00F7009C">
      <w:pPr>
        <w:rPr>
          <w:rFonts w:ascii="Arial Narrow" w:eastAsia="Batang" w:hAnsi="Arial Narrow" w:cs="Arial"/>
        </w:rPr>
      </w:pPr>
    </w:p>
    <w:p w14:paraId="068D2E81" w14:textId="77777777" w:rsidR="00F7009C" w:rsidRPr="00F7009C" w:rsidRDefault="00F7009C" w:rsidP="00F7009C">
      <w:pPr>
        <w:jc w:val="both"/>
        <w:rPr>
          <w:rFonts w:ascii="Arial Narrow" w:hAnsi="Arial Narrow" w:cs="Arial"/>
        </w:rPr>
      </w:pPr>
      <w:r w:rsidRPr="00F7009C">
        <w:rPr>
          <w:rFonts w:ascii="Arial Narrow" w:hAnsi="Arial Narrow" w:cs="Arial"/>
          <w:b/>
        </w:rPr>
        <w:t>PARRAFO II:</w:t>
      </w:r>
      <w:r w:rsidRPr="00F7009C">
        <w:rPr>
          <w:rFonts w:ascii="Arial Narrow" w:hAnsi="Arial Narrow" w:cs="Arial"/>
        </w:rPr>
        <w:t xml:space="preserve"> La garantía detallada en el Artículo 112 del Reglamento 543-12 de la Ley 340-06 sobre Compras y Contrataciones Públicas relativa a la Seriedad de la Oferta: No es subsanable. </w:t>
      </w:r>
    </w:p>
    <w:p w14:paraId="713DC621" w14:textId="77777777" w:rsidR="00F7009C" w:rsidRPr="00F7009C" w:rsidRDefault="00F7009C" w:rsidP="00F7009C">
      <w:pPr>
        <w:rPr>
          <w:rFonts w:ascii="Arial Narrow" w:eastAsia="Batang" w:hAnsi="Arial Narrow" w:cs="Arial"/>
        </w:rPr>
      </w:pPr>
    </w:p>
    <w:p w14:paraId="69E6D3D3" w14:textId="77777777" w:rsidR="00F7009C" w:rsidRDefault="00F7009C" w:rsidP="00F7009C">
      <w:pPr>
        <w:rPr>
          <w:rFonts w:ascii="Arial Narrow" w:eastAsia="Batang" w:hAnsi="Arial Narrow" w:cs="Arial"/>
          <w:b/>
          <w:bCs/>
        </w:rPr>
      </w:pPr>
      <w:r w:rsidRPr="00F7009C">
        <w:rPr>
          <w:rFonts w:ascii="Arial Narrow" w:eastAsia="Batang" w:hAnsi="Arial Narrow" w:cs="Arial"/>
          <w:b/>
          <w:bCs/>
        </w:rPr>
        <w:t>Los documentos y aspectos No Subsanables para este Pliego de Condiciones Específicas son los siguientes:</w:t>
      </w:r>
    </w:p>
    <w:p w14:paraId="57593EF6" w14:textId="77777777" w:rsidR="00F7009C" w:rsidRPr="00F7009C" w:rsidRDefault="00F7009C" w:rsidP="00F7009C">
      <w:pPr>
        <w:rPr>
          <w:rFonts w:ascii="Arial Narrow" w:eastAsia="Batang" w:hAnsi="Arial Narrow" w:cs="Arial"/>
          <w:b/>
          <w:bCs/>
        </w:rPr>
      </w:pPr>
    </w:p>
    <w:p w14:paraId="15D14022" w14:textId="77777777" w:rsidR="00F7009C" w:rsidRDefault="00F7009C" w:rsidP="00F7009C">
      <w:pPr>
        <w:widowControl w:val="0"/>
        <w:numPr>
          <w:ilvl w:val="0"/>
          <w:numId w:val="39"/>
        </w:numPr>
        <w:overflowPunct w:val="0"/>
        <w:autoSpaceDE w:val="0"/>
        <w:autoSpaceDN w:val="0"/>
        <w:adjustRightInd w:val="0"/>
        <w:ind w:right="340"/>
        <w:jc w:val="both"/>
        <w:rPr>
          <w:rFonts w:ascii="Arial Narrow" w:eastAsia="Batang" w:hAnsi="Arial Narrow" w:cs="Arial"/>
          <w:b/>
        </w:rPr>
      </w:pPr>
      <w:r w:rsidRPr="00F7009C">
        <w:rPr>
          <w:rFonts w:ascii="Arial Narrow" w:eastAsia="Batang" w:hAnsi="Arial Narrow" w:cs="Arial"/>
          <w:b/>
        </w:rPr>
        <w:t>Los documentos y datos incluidos en el Sobre “B” (Oferta Económica) que incluye:</w:t>
      </w:r>
    </w:p>
    <w:p w14:paraId="179606E3" w14:textId="77777777" w:rsidR="00F7009C" w:rsidRPr="00F7009C" w:rsidRDefault="00F7009C" w:rsidP="00F7009C">
      <w:pPr>
        <w:widowControl w:val="0"/>
        <w:overflowPunct w:val="0"/>
        <w:autoSpaceDE w:val="0"/>
        <w:autoSpaceDN w:val="0"/>
        <w:adjustRightInd w:val="0"/>
        <w:ind w:left="720" w:right="340"/>
        <w:jc w:val="both"/>
        <w:rPr>
          <w:rFonts w:ascii="Arial Narrow" w:eastAsia="Batang" w:hAnsi="Arial Narrow" w:cs="Arial"/>
          <w:b/>
        </w:rPr>
      </w:pPr>
    </w:p>
    <w:p w14:paraId="7192DE38" w14:textId="77777777" w:rsidR="00F7009C" w:rsidRDefault="00F7009C" w:rsidP="00F7009C">
      <w:pPr>
        <w:widowControl w:val="0"/>
        <w:numPr>
          <w:ilvl w:val="0"/>
          <w:numId w:val="40"/>
        </w:numPr>
        <w:overflowPunct w:val="0"/>
        <w:autoSpaceDE w:val="0"/>
        <w:autoSpaceDN w:val="0"/>
        <w:adjustRightInd w:val="0"/>
        <w:ind w:right="340"/>
        <w:jc w:val="both"/>
        <w:rPr>
          <w:rFonts w:ascii="Arial Narrow" w:eastAsia="Batang" w:hAnsi="Arial Narrow" w:cs="Arial"/>
        </w:rPr>
      </w:pPr>
      <w:r w:rsidRPr="00F7009C">
        <w:rPr>
          <w:rFonts w:ascii="Arial Narrow" w:eastAsia="Batang" w:hAnsi="Arial Narrow" w:cs="Arial"/>
        </w:rPr>
        <w:t xml:space="preserve">La no presentación de </w:t>
      </w:r>
      <w:r w:rsidRPr="00F7009C">
        <w:rPr>
          <w:rFonts w:ascii="Arial Narrow" w:eastAsia="Batang" w:hAnsi="Arial Narrow" w:cs="Arial"/>
          <w:b/>
        </w:rPr>
        <w:t>la Garantía de Seriedad de Oferta</w:t>
      </w:r>
      <w:r w:rsidRPr="00F7009C">
        <w:rPr>
          <w:rFonts w:ascii="Arial Narrow" w:eastAsia="Batang" w:hAnsi="Arial Narrow" w:cs="Arial"/>
        </w:rPr>
        <w:t xml:space="preserve"> o la presentación de esta con: 1) Insuficiencia del valor de la Garantía de Seriedad de Oferta; y/o 2) Carencia del tiempo o periodo de vigencia de Garantía de Seriedad de Oferta.</w:t>
      </w:r>
    </w:p>
    <w:p w14:paraId="2A640D8B" w14:textId="77777777" w:rsidR="007F3F48" w:rsidRPr="00F7009C" w:rsidRDefault="00F7009C" w:rsidP="00F7009C">
      <w:pPr>
        <w:widowControl w:val="0"/>
        <w:numPr>
          <w:ilvl w:val="0"/>
          <w:numId w:val="40"/>
        </w:numPr>
        <w:overflowPunct w:val="0"/>
        <w:autoSpaceDE w:val="0"/>
        <w:autoSpaceDN w:val="0"/>
        <w:adjustRightInd w:val="0"/>
        <w:ind w:right="340"/>
        <w:jc w:val="both"/>
        <w:rPr>
          <w:rFonts w:ascii="Arial Narrow" w:eastAsia="Batang" w:hAnsi="Arial Narrow" w:cs="Arial"/>
        </w:rPr>
      </w:pPr>
      <w:r w:rsidRPr="00F7009C">
        <w:rPr>
          <w:rFonts w:ascii="Arial Narrow" w:hAnsi="Arial Narrow" w:cs="Arial"/>
        </w:rPr>
        <w:t xml:space="preserve">La no presentación del </w:t>
      </w:r>
      <w:r w:rsidRPr="00F7009C">
        <w:rPr>
          <w:rFonts w:ascii="Arial Narrow" w:hAnsi="Arial Narrow" w:cs="Arial"/>
          <w:b/>
        </w:rPr>
        <w:t>Formulario de Presentación de la Oferta Económica</w:t>
      </w:r>
      <w:r w:rsidRPr="00F7009C">
        <w:rPr>
          <w:rFonts w:ascii="Arial Narrow" w:hAnsi="Arial Narrow" w:cs="Arial"/>
        </w:rPr>
        <w:t xml:space="preserve"> o la existencia de este</w:t>
      </w:r>
      <w:r>
        <w:rPr>
          <w:rFonts w:ascii="Arial Narrow" w:hAnsi="Arial Narrow" w:cs="Arial"/>
        </w:rPr>
        <w:t xml:space="preserve"> sin la selección del lote e ítems</w:t>
      </w:r>
      <w:r w:rsidRPr="00F7009C">
        <w:rPr>
          <w:rFonts w:ascii="Arial Narrow" w:hAnsi="Arial Narrow" w:cs="Arial"/>
        </w:rPr>
        <w:t>, la firma y sello; el cual debe ser firmado por la persona debidamente autorizada.</w:t>
      </w:r>
      <w:r w:rsidR="002B6794" w:rsidRPr="00F7009C">
        <w:rPr>
          <w:rFonts w:ascii="Arial Narrow" w:hAnsi="Arial Narrow" w:cs="Arial"/>
        </w:rPr>
        <w:t>.</w:t>
      </w:r>
      <w:r w:rsidR="0056361F" w:rsidRPr="00F7009C">
        <w:rPr>
          <w:rFonts w:ascii="Arial Narrow" w:hAnsi="Arial Narrow" w:cs="Arial"/>
        </w:rPr>
        <w:t xml:space="preserve"> </w:t>
      </w:r>
    </w:p>
    <w:p w14:paraId="5B68696F" w14:textId="77777777" w:rsidR="00F7009C" w:rsidRPr="006F4D3D" w:rsidRDefault="00F7009C" w:rsidP="00F7009C">
      <w:pPr>
        <w:jc w:val="both"/>
        <w:rPr>
          <w:rFonts w:ascii="Arial Narrow" w:hAnsi="Arial Narrow" w:cs="Arial"/>
        </w:rPr>
      </w:pPr>
    </w:p>
    <w:p w14:paraId="4FA19C4B" w14:textId="77777777" w:rsidR="00926487" w:rsidRPr="006F4D3D" w:rsidRDefault="00926487" w:rsidP="00926487">
      <w:pPr>
        <w:pStyle w:val="Heading3"/>
        <w:numPr>
          <w:ilvl w:val="1"/>
          <w:numId w:val="25"/>
        </w:numPr>
      </w:pPr>
      <w:bookmarkStart w:id="58" w:name="_Toc159673570"/>
      <w:bookmarkStart w:id="59" w:name="_Toc185953143"/>
      <w:r>
        <w:t xml:space="preserve"> </w:t>
      </w:r>
      <w:bookmarkStart w:id="60" w:name="_Toc410128583"/>
      <w:r>
        <w:t>Rectificaciones Aritméticas</w:t>
      </w:r>
      <w:bookmarkEnd w:id="60"/>
    </w:p>
    <w:p w14:paraId="05F5C257" w14:textId="77777777" w:rsidR="00926487" w:rsidRDefault="00926487" w:rsidP="00F4136F">
      <w:pPr>
        <w:pStyle w:val="Heading3"/>
      </w:pPr>
    </w:p>
    <w:bookmarkEnd w:id="58"/>
    <w:bookmarkEnd w:id="59"/>
    <w:p w14:paraId="402D35F5" w14:textId="77777777" w:rsidR="00CE5AC2" w:rsidRPr="003714DF" w:rsidRDefault="00CE5AC2" w:rsidP="00F4136F">
      <w:pPr>
        <w:rPr>
          <w:rFonts w:ascii="Arial Narrow" w:hAnsi="Arial Narrow" w:cs="Arial"/>
        </w:rPr>
      </w:pPr>
      <w:r w:rsidRPr="006F4D3D">
        <w:rPr>
          <w:rFonts w:ascii="Arial Narrow" w:hAnsi="Arial Narrow" w:cs="Arial"/>
        </w:rPr>
        <w:t>Para fines de</w:t>
      </w:r>
      <w:r w:rsidRPr="003714DF">
        <w:rPr>
          <w:rFonts w:ascii="Arial Narrow" w:hAnsi="Arial Narrow" w:cs="Arial"/>
        </w:rPr>
        <w:t xml:space="preserve"> subsanaciones, los errores aritméticos serán corregidos de la siguiente manera:</w:t>
      </w:r>
    </w:p>
    <w:p w14:paraId="217BD43E" w14:textId="77777777" w:rsidR="00CE5AC2" w:rsidRPr="006F4D3D" w:rsidRDefault="00CE5AC2" w:rsidP="00F4136F">
      <w:pPr>
        <w:rPr>
          <w:rFonts w:ascii="Arial Narrow" w:hAnsi="Arial Narrow" w:cs="Arial"/>
        </w:rPr>
      </w:pPr>
    </w:p>
    <w:p w14:paraId="268A1901" w14:textId="77777777" w:rsidR="00CE5AC2" w:rsidRPr="006F4D3D" w:rsidRDefault="00CE5AC2" w:rsidP="00F4136F">
      <w:pPr>
        <w:numPr>
          <w:ilvl w:val="0"/>
          <w:numId w:val="19"/>
        </w:numPr>
        <w:jc w:val="both"/>
        <w:rPr>
          <w:rFonts w:ascii="Arial Narrow" w:hAnsi="Arial Narrow" w:cs="Arial"/>
        </w:rPr>
      </w:pPr>
      <w:r w:rsidRPr="006F4D3D">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1AEE03F9" w14:textId="77777777" w:rsidR="00CE5AC2" w:rsidRPr="006F4D3D" w:rsidRDefault="00CE5AC2" w:rsidP="00F4136F">
      <w:pPr>
        <w:rPr>
          <w:rFonts w:ascii="Arial Narrow" w:hAnsi="Arial Narrow" w:cs="Arial"/>
        </w:rPr>
      </w:pPr>
    </w:p>
    <w:p w14:paraId="381B1B4F" w14:textId="77777777" w:rsidR="00CE5AC2" w:rsidRPr="006F4D3D" w:rsidRDefault="00CE5AC2" w:rsidP="00F4136F">
      <w:pPr>
        <w:numPr>
          <w:ilvl w:val="0"/>
          <w:numId w:val="19"/>
        </w:numPr>
        <w:jc w:val="both"/>
        <w:rPr>
          <w:rFonts w:ascii="Arial Narrow" w:hAnsi="Arial Narrow" w:cs="Arial"/>
        </w:rPr>
      </w:pPr>
      <w:r w:rsidRPr="006F4D3D">
        <w:rPr>
          <w:rFonts w:ascii="Arial Narrow" w:hAnsi="Arial Narrow" w:cs="Arial"/>
        </w:rPr>
        <w:t>Si la discrepancia resulta de un error de suma o resta, se procederá de igual manera; esto es, prevaleciendo las cantidades parciales y corrigiendo los totales.</w:t>
      </w:r>
    </w:p>
    <w:p w14:paraId="02F373DA" w14:textId="77777777" w:rsidR="00CE5AC2" w:rsidRPr="006F4D3D" w:rsidRDefault="00CE5AC2" w:rsidP="00F4136F">
      <w:pPr>
        <w:rPr>
          <w:rFonts w:ascii="Arial Narrow" w:hAnsi="Arial Narrow" w:cs="Arial"/>
        </w:rPr>
      </w:pPr>
    </w:p>
    <w:p w14:paraId="50B036FB" w14:textId="77777777" w:rsidR="00F7009C" w:rsidRDefault="00CE5AC2" w:rsidP="00C95E16">
      <w:pPr>
        <w:numPr>
          <w:ilvl w:val="0"/>
          <w:numId w:val="19"/>
        </w:numPr>
        <w:jc w:val="both"/>
        <w:rPr>
          <w:rFonts w:ascii="Arial Narrow" w:hAnsi="Arial Narrow" w:cs="Arial"/>
        </w:rPr>
      </w:pPr>
      <w:r w:rsidRPr="006F4D3D">
        <w:rPr>
          <w:rFonts w:ascii="Arial Narrow" w:hAnsi="Arial Narrow" w:cs="Arial"/>
        </w:rPr>
        <w:t xml:space="preserve">Si existiere una discrepancia entre palabras y cifras, prevalecerá el monto expresado en palabras. </w:t>
      </w:r>
    </w:p>
    <w:p w14:paraId="133A0B4A" w14:textId="77777777" w:rsidR="00F7009C" w:rsidRDefault="00F7009C" w:rsidP="00F7009C">
      <w:pPr>
        <w:pStyle w:val="ListParagraph"/>
        <w:rPr>
          <w:rFonts w:ascii="Arial Narrow" w:hAnsi="Arial Narrow" w:cs="Arial"/>
        </w:rPr>
      </w:pPr>
    </w:p>
    <w:p w14:paraId="34CFC0AB" w14:textId="77777777" w:rsidR="00CE5AC2" w:rsidRPr="00F7009C" w:rsidRDefault="00CE5AC2" w:rsidP="00C95E16">
      <w:pPr>
        <w:numPr>
          <w:ilvl w:val="0"/>
          <w:numId w:val="19"/>
        </w:numPr>
        <w:jc w:val="both"/>
        <w:rPr>
          <w:rFonts w:ascii="Arial Narrow" w:hAnsi="Arial Narrow" w:cs="Arial"/>
        </w:rPr>
      </w:pPr>
      <w:r w:rsidRPr="00F7009C">
        <w:rPr>
          <w:rFonts w:ascii="Arial Narrow" w:hAnsi="Arial Narrow" w:cs="Arial"/>
        </w:rPr>
        <w:lastRenderedPageBreak/>
        <w:t>Si el Oferente no acepta la corrección de los errores, su Oferta será rechazada.</w:t>
      </w:r>
    </w:p>
    <w:p w14:paraId="211F2F19" w14:textId="77777777" w:rsidR="00CE5AC2" w:rsidRDefault="00CE5AC2" w:rsidP="00F4136F">
      <w:pPr>
        <w:rPr>
          <w:rFonts w:ascii="Arial Narrow" w:hAnsi="Arial Narrow" w:cs="Arial"/>
        </w:rPr>
      </w:pPr>
    </w:p>
    <w:p w14:paraId="445E96CB" w14:textId="77777777" w:rsidR="00926487" w:rsidRPr="006F4D3D" w:rsidRDefault="00926487" w:rsidP="00926487">
      <w:pPr>
        <w:pStyle w:val="Heading3"/>
        <w:numPr>
          <w:ilvl w:val="1"/>
          <w:numId w:val="25"/>
        </w:numPr>
      </w:pPr>
      <w:r>
        <w:t xml:space="preserve"> </w:t>
      </w:r>
      <w:bookmarkStart w:id="61" w:name="_Toc410128584"/>
      <w:r>
        <w:t>Garantías</w:t>
      </w:r>
      <w:bookmarkEnd w:id="61"/>
    </w:p>
    <w:p w14:paraId="7BCBB2DF" w14:textId="77777777" w:rsidR="00926487" w:rsidRPr="006F4D3D" w:rsidRDefault="00926487" w:rsidP="00F4136F">
      <w:pPr>
        <w:rPr>
          <w:rFonts w:ascii="Arial Narrow" w:hAnsi="Arial Narrow" w:cs="Arial"/>
        </w:rPr>
      </w:pPr>
    </w:p>
    <w:p w14:paraId="509A2001" w14:textId="77777777" w:rsidR="0088493A" w:rsidRPr="006F4D3D" w:rsidRDefault="0088493A" w:rsidP="00F4136F">
      <w:pPr>
        <w:pStyle w:val="BodyText"/>
        <w:rPr>
          <w:rFonts w:ascii="Arial Narrow" w:hAnsi="Arial Narrow" w:cs="Arial"/>
          <w:color w:val="auto"/>
        </w:rPr>
      </w:pPr>
      <w:r w:rsidRPr="006F4D3D">
        <w:rPr>
          <w:rFonts w:ascii="Arial Narrow" w:hAnsi="Arial Narrow" w:cs="Arial"/>
          <w:color w:val="auto"/>
        </w:rPr>
        <w:t>Los importes correspondientes a las garantías deberán hacerse en la misma moneda utilizada para la presentación de la Oferta. Cualquier g</w:t>
      </w:r>
      <w:r w:rsidRPr="003714DF">
        <w:rPr>
          <w:rFonts w:ascii="Arial Narrow" w:hAnsi="Arial Narrow" w:cs="Arial"/>
          <w:color w:val="auto"/>
        </w:rPr>
        <w:t>arantía presentada en una moneda diferente a la presentada en la Oferta será descalificada sin más trámite.</w:t>
      </w:r>
      <w:r w:rsidR="00E3704F" w:rsidRPr="006F4D3D">
        <w:rPr>
          <w:rFonts w:ascii="Arial Narrow" w:hAnsi="Arial Narrow" w:cs="Arial"/>
          <w:b/>
          <w:color w:val="auto"/>
        </w:rPr>
        <w:t xml:space="preserve"> </w:t>
      </w:r>
    </w:p>
    <w:p w14:paraId="43CA9E1B" w14:textId="77777777" w:rsidR="0088493A" w:rsidRPr="006F4D3D" w:rsidRDefault="0088493A" w:rsidP="00F4136F">
      <w:pPr>
        <w:pStyle w:val="BodyText"/>
        <w:rPr>
          <w:rFonts w:ascii="Arial Narrow" w:hAnsi="Arial Narrow" w:cs="Arial"/>
          <w:color w:val="auto"/>
        </w:rPr>
      </w:pPr>
    </w:p>
    <w:p w14:paraId="4F20402F" w14:textId="77777777" w:rsidR="00CE5AC2" w:rsidRDefault="00CE5AC2" w:rsidP="00F4136F">
      <w:pPr>
        <w:pStyle w:val="BodyText"/>
        <w:rPr>
          <w:rFonts w:ascii="Arial Narrow" w:hAnsi="Arial Narrow" w:cs="Arial"/>
          <w:color w:val="auto"/>
        </w:rPr>
      </w:pPr>
      <w:r w:rsidRPr="006F4D3D">
        <w:rPr>
          <w:rFonts w:ascii="Arial Narrow" w:hAnsi="Arial Narrow" w:cs="Arial"/>
          <w:color w:val="auto"/>
        </w:rPr>
        <w:t>Los Oferentes/Proponentes deberán presentar las siguientes garantías:</w:t>
      </w:r>
    </w:p>
    <w:p w14:paraId="234B24C4" w14:textId="77777777" w:rsidR="0037766B" w:rsidRPr="006F4D3D" w:rsidRDefault="0037766B" w:rsidP="00F4136F">
      <w:pPr>
        <w:pStyle w:val="BodyText"/>
        <w:rPr>
          <w:rFonts w:ascii="Arial Narrow" w:hAnsi="Arial Narrow" w:cs="Arial"/>
          <w:color w:val="auto"/>
        </w:rPr>
      </w:pPr>
    </w:p>
    <w:p w14:paraId="14CE36F1" w14:textId="77777777" w:rsidR="00CE5AC2" w:rsidRPr="006F4D3D" w:rsidRDefault="001557DC" w:rsidP="00F4136F">
      <w:pPr>
        <w:pStyle w:val="Heading3"/>
      </w:pPr>
      <w:bookmarkStart w:id="62" w:name="_Toc159673575"/>
      <w:bookmarkStart w:id="63" w:name="_Toc185953148"/>
      <w:bookmarkStart w:id="64" w:name="_Toc410128585"/>
      <w:r w:rsidRPr="006F4D3D">
        <w:t>1.</w:t>
      </w:r>
      <w:r w:rsidR="003F2B23" w:rsidRPr="006F4D3D">
        <w:t>2</w:t>
      </w:r>
      <w:r w:rsidR="0037766B">
        <w:t>3</w:t>
      </w:r>
      <w:r w:rsidR="00A921A3" w:rsidRPr="006F4D3D">
        <w:t>.1</w:t>
      </w:r>
      <w:r w:rsidRPr="006F4D3D">
        <w:t xml:space="preserve"> </w:t>
      </w:r>
      <w:r w:rsidR="00CE5AC2" w:rsidRPr="006F4D3D">
        <w:t>Garantía de la Seriedad de la Oferta</w:t>
      </w:r>
      <w:bookmarkEnd w:id="62"/>
      <w:bookmarkEnd w:id="63"/>
      <w:bookmarkEnd w:id="64"/>
    </w:p>
    <w:p w14:paraId="461E76D2" w14:textId="77777777" w:rsidR="00A1794E" w:rsidRPr="00161AC3" w:rsidRDefault="00A1794E" w:rsidP="00F4136F">
      <w:pPr>
        <w:autoSpaceDE w:val="0"/>
        <w:autoSpaceDN w:val="0"/>
        <w:adjustRightInd w:val="0"/>
        <w:jc w:val="both"/>
        <w:rPr>
          <w:rFonts w:ascii="Arial Narrow" w:hAnsi="Arial Narrow" w:cs="Arial"/>
          <w:lang w:val="es-ES"/>
        </w:rPr>
      </w:pPr>
    </w:p>
    <w:p w14:paraId="19C123C4" w14:textId="77777777" w:rsidR="00F7009C" w:rsidRPr="00F7009C" w:rsidRDefault="00F7009C" w:rsidP="00F7009C">
      <w:pPr>
        <w:autoSpaceDE w:val="0"/>
        <w:autoSpaceDN w:val="0"/>
        <w:adjustRightInd w:val="0"/>
        <w:jc w:val="both"/>
        <w:rPr>
          <w:rFonts w:ascii="Arial Narrow" w:hAnsi="Arial Narrow" w:cs="Arial"/>
          <w:lang w:val="es-ES"/>
        </w:rPr>
      </w:pPr>
      <w:r w:rsidRPr="00F7009C">
        <w:rPr>
          <w:rFonts w:ascii="Arial Narrow" w:hAnsi="Arial Narrow" w:cs="Arial"/>
          <w:lang w:val="es-ES"/>
        </w:rPr>
        <w:t>Según el Artículo 112, literal A del Reglamento 543-12, correspondiente al uno por ciento (1%) del monto total de la Oferta.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2185E900" w14:textId="77777777" w:rsidR="00F7009C" w:rsidRPr="00F7009C" w:rsidRDefault="00F7009C" w:rsidP="00F7009C">
      <w:pPr>
        <w:autoSpaceDE w:val="0"/>
        <w:autoSpaceDN w:val="0"/>
        <w:adjustRightInd w:val="0"/>
        <w:jc w:val="both"/>
        <w:rPr>
          <w:rFonts w:ascii="Arial Narrow" w:hAnsi="Arial Narrow" w:cs="Arial"/>
          <w:lang w:val="es-ES"/>
        </w:rPr>
      </w:pPr>
      <w:r w:rsidRPr="00F7009C">
        <w:rPr>
          <w:rFonts w:ascii="Arial Narrow" w:hAnsi="Arial Narrow" w:cs="Arial"/>
          <w:lang w:val="es-ES"/>
        </w:rPr>
        <w:t xml:space="preserve"> </w:t>
      </w:r>
    </w:p>
    <w:p w14:paraId="294873D4" w14:textId="77777777" w:rsidR="00F7009C" w:rsidRPr="00F7009C" w:rsidRDefault="00F7009C" w:rsidP="00F7009C">
      <w:pPr>
        <w:ind w:right="180"/>
        <w:jc w:val="both"/>
        <w:rPr>
          <w:rFonts w:ascii="Arial Narrow" w:hAnsi="Arial Narrow"/>
          <w:szCs w:val="20"/>
        </w:rPr>
      </w:pPr>
      <w:r w:rsidRPr="00F7009C">
        <w:rPr>
          <w:rFonts w:ascii="Arial Narrow" w:hAnsi="Arial Narrow" w:cs="Arial"/>
          <w:szCs w:val="20"/>
          <w:lang w:val="es-ES"/>
        </w:rPr>
        <w:t xml:space="preserve">Con respecto a la Póliza de Seguro, deberá poseer la condición de ser incondicional, irrevocable, renovable y en formato original. Ésta consiste en una certificación emitida por una entidad aseguradora acreditada y reconocida en el país, que incluya lo siguiente: 1- Monto asegurado, consistente en el 1 % del monto total de la oferta.  Es decir, la póliza deberá emitirse por el mayor monto a licitar, de manera que se pueda garantizar que ningún oferente quede descalificado por este aspecto; 2- el riesgo relativo a la seguridad de la oferta que cubre y; 3- el tiempo de vigencia que abarca </w:t>
      </w:r>
      <w:r w:rsidRPr="00F7009C">
        <w:rPr>
          <w:rFonts w:ascii="Arial Narrow" w:hAnsi="Arial Narrow"/>
          <w:szCs w:val="20"/>
        </w:rPr>
        <w:t>desde la apertura de Sobre A, hasta la firma de contrato</w:t>
      </w:r>
      <w:r w:rsidRPr="00F7009C">
        <w:rPr>
          <w:rFonts w:ascii="Arial Narrow" w:hAnsi="Arial Narrow" w:cs="Arial Narrow"/>
          <w:bCs/>
          <w:szCs w:val="20"/>
        </w:rPr>
        <w:t>, según se estipula en el numeral 2.5 Cronograma de la Licitación.</w:t>
      </w:r>
    </w:p>
    <w:p w14:paraId="5B9042C9" w14:textId="77777777" w:rsidR="00F7009C" w:rsidRPr="00F7009C" w:rsidRDefault="00F7009C" w:rsidP="00F7009C">
      <w:pPr>
        <w:autoSpaceDE w:val="0"/>
        <w:autoSpaceDN w:val="0"/>
        <w:adjustRightInd w:val="0"/>
        <w:jc w:val="both"/>
        <w:rPr>
          <w:rFonts w:ascii="Arial Narrow" w:hAnsi="Arial Narrow" w:cs="Arial"/>
          <w:lang w:val="es-ES"/>
        </w:rPr>
      </w:pPr>
    </w:p>
    <w:p w14:paraId="485F10C1" w14:textId="77777777" w:rsidR="00F7009C" w:rsidRPr="00F7009C" w:rsidRDefault="00F7009C" w:rsidP="00F7009C">
      <w:pPr>
        <w:autoSpaceDE w:val="0"/>
        <w:autoSpaceDN w:val="0"/>
        <w:adjustRightInd w:val="0"/>
        <w:jc w:val="both"/>
        <w:rPr>
          <w:rFonts w:ascii="Arial Narrow" w:hAnsi="Arial Narrow" w:cs="Arial"/>
          <w:color w:val="FF0000"/>
          <w:lang w:val="es-ES"/>
        </w:rPr>
      </w:pPr>
      <w:r w:rsidRPr="00F7009C">
        <w:rPr>
          <w:rFonts w:ascii="Arial Narrow" w:hAnsi="Arial Narrow" w:cs="Arial"/>
          <w:b/>
          <w:lang w:val="es-ES"/>
        </w:rPr>
        <w:t xml:space="preserve">PÁRRAFO I. </w:t>
      </w:r>
      <w:r w:rsidRPr="00F7009C">
        <w:rPr>
          <w:rFonts w:ascii="Arial Narrow" w:hAnsi="Arial Narrow" w:cs="Arial"/>
          <w:lang w:val="es-ES"/>
        </w:rPr>
        <w:t xml:space="preserve">La Garantía de Seriedad de la Oferta será de cumplimiento obligatorio y vendrá incluida </w:t>
      </w:r>
      <w:r w:rsidRPr="00F7009C">
        <w:rPr>
          <w:rFonts w:ascii="Arial Narrow" w:hAnsi="Arial Narrow" w:cs="Arial"/>
          <w:color w:val="000000" w:themeColor="text1"/>
          <w:lang w:val="es-ES"/>
        </w:rPr>
        <w:t>dentro del Sobre B</w:t>
      </w:r>
      <w:r w:rsidRPr="00F7009C">
        <w:rPr>
          <w:rFonts w:ascii="Arial Narrow" w:hAnsi="Arial Narrow" w:cs="Arial"/>
          <w:lang w:val="es-ES"/>
        </w:rPr>
        <w:t>. La omisión en la presentación de la Garantía de Seriedad de Oferta o cuando la misma fuera insuficiente, conllevará la desestimación de la Oferta sin más trámite. (Ver el Acápite 3.8, de este Pliego de Condiciones Específicas, para más información sobre la Garantía de Seriedad de la Oferta).</w:t>
      </w:r>
    </w:p>
    <w:p w14:paraId="02129FFF" w14:textId="77777777" w:rsidR="00522F82" w:rsidRPr="006F4D3D" w:rsidRDefault="00522F82" w:rsidP="00F4136F">
      <w:pPr>
        <w:autoSpaceDE w:val="0"/>
        <w:autoSpaceDN w:val="0"/>
        <w:adjustRightInd w:val="0"/>
        <w:jc w:val="both"/>
        <w:rPr>
          <w:rFonts w:ascii="Arial Narrow" w:hAnsi="Arial Narrow" w:cs="Arial"/>
          <w:lang w:val="es-ES"/>
        </w:rPr>
      </w:pPr>
    </w:p>
    <w:p w14:paraId="1F90B1FC" w14:textId="77777777" w:rsidR="00522F82" w:rsidRPr="006F4D3D" w:rsidRDefault="00522F82" w:rsidP="00F4136F">
      <w:pPr>
        <w:pStyle w:val="Heading3"/>
      </w:pPr>
      <w:bookmarkStart w:id="65" w:name="_Toc410128586"/>
      <w:r w:rsidRPr="006F4D3D">
        <w:t>1.</w:t>
      </w:r>
      <w:r w:rsidR="002D7952" w:rsidRPr="006F4D3D">
        <w:t>2</w:t>
      </w:r>
      <w:r w:rsidR="0037766B">
        <w:t>3.</w:t>
      </w:r>
      <w:r w:rsidR="00A921A3" w:rsidRPr="006F4D3D">
        <w:t>2</w:t>
      </w:r>
      <w:r w:rsidRPr="006F4D3D">
        <w:t xml:space="preserve"> Garantía de Fiel Cumplimiento de Contrato</w:t>
      </w:r>
      <w:bookmarkEnd w:id="65"/>
      <w:r w:rsidRPr="006F4D3D">
        <w:t xml:space="preserve"> </w:t>
      </w:r>
    </w:p>
    <w:p w14:paraId="0D08DACE" w14:textId="77777777" w:rsidR="00522F82" w:rsidRPr="00161AC3" w:rsidRDefault="00522F82" w:rsidP="00F4136F">
      <w:pPr>
        <w:autoSpaceDE w:val="0"/>
        <w:autoSpaceDN w:val="0"/>
        <w:adjustRightInd w:val="0"/>
        <w:jc w:val="both"/>
        <w:rPr>
          <w:rFonts w:ascii="Arial Narrow" w:hAnsi="Arial Narrow" w:cs="Arial"/>
          <w:lang w:val="es-ES"/>
        </w:rPr>
      </w:pPr>
    </w:p>
    <w:p w14:paraId="27BEDB8B" w14:textId="77777777" w:rsidR="00F7009C" w:rsidRPr="00F7009C" w:rsidRDefault="00F7009C" w:rsidP="00F7009C">
      <w:pPr>
        <w:autoSpaceDE w:val="0"/>
        <w:autoSpaceDN w:val="0"/>
        <w:adjustRightInd w:val="0"/>
        <w:jc w:val="both"/>
        <w:rPr>
          <w:rFonts w:ascii="Arial Narrow" w:hAnsi="Arial Narrow" w:cs="Arial"/>
          <w:color w:val="0000FF"/>
          <w:lang w:val="es-ES_tradnl"/>
        </w:rPr>
      </w:pPr>
      <w:r w:rsidRPr="00F7009C">
        <w:rPr>
          <w:rFonts w:ascii="Arial Narrow" w:hAnsi="Arial Narrow" w:cs="Arial"/>
        </w:rPr>
        <w:t xml:space="preserve">El Artículo 118 del Reglamento 543-12 establece que los Adjudicatarios cuyos Contratos excedan el equivalente en Pesos Dominicanos de </w:t>
      </w:r>
      <w:r w:rsidRPr="00F7009C">
        <w:rPr>
          <w:rFonts w:ascii="Arial Narrow" w:hAnsi="Arial Narrow" w:cs="Arial"/>
          <w:b/>
          <w:bCs/>
        </w:rPr>
        <w:t>Diez Mil Dólares de los Estados Unidos de Norteamérica con</w:t>
      </w:r>
      <w:r w:rsidRPr="00F7009C">
        <w:rPr>
          <w:rFonts w:ascii="Arial Narrow" w:hAnsi="Arial Narrow" w:cs="Arial"/>
        </w:rPr>
        <w:t xml:space="preserve"> </w:t>
      </w:r>
      <w:r w:rsidRPr="00F7009C">
        <w:rPr>
          <w:rFonts w:ascii="Arial Narrow" w:hAnsi="Arial Narrow" w:cs="Arial"/>
          <w:b/>
          <w:bCs/>
        </w:rPr>
        <w:t>00/100 (US$10.000,00)</w:t>
      </w:r>
      <w:r w:rsidRPr="00F7009C">
        <w:rPr>
          <w:rFonts w:ascii="Arial Narrow" w:hAnsi="Arial Narrow" w:cs="Arial"/>
        </w:rPr>
        <w:t>, están obligados a constituir una Garantía de Fiel Cumplimiento, con la condición</w:t>
      </w:r>
      <w:r w:rsidRPr="00F7009C">
        <w:rPr>
          <w:rFonts w:ascii="Arial Narrow" w:hAnsi="Arial Narrow" w:cs="Arial"/>
          <w:b/>
          <w:bCs/>
        </w:rPr>
        <w:t xml:space="preserve"> </w:t>
      </w:r>
      <w:r w:rsidRPr="00F7009C">
        <w:rPr>
          <w:rFonts w:ascii="Arial Narrow" w:hAnsi="Arial Narrow" w:cs="Arial"/>
        </w:rPr>
        <w:t xml:space="preserve">de ser incondicional, irrevocable y renovable; en el plazo de </w:t>
      </w:r>
      <w:r w:rsidRPr="00F7009C">
        <w:rPr>
          <w:rFonts w:ascii="Arial Narrow" w:hAnsi="Arial Narrow" w:cs="Arial"/>
          <w:b/>
          <w:bCs/>
        </w:rPr>
        <w:t>Cinco (5) días hábiles</w:t>
      </w:r>
      <w:r w:rsidRPr="00F7009C">
        <w:rPr>
          <w:rFonts w:ascii="Arial Narrow" w:hAnsi="Arial Narrow" w:cs="Arial"/>
        </w:rPr>
        <w:t xml:space="preserve">, contados a partir de la Notificación de la Adjudicación, por el importe del </w:t>
      </w:r>
      <w:r w:rsidRPr="00F7009C">
        <w:rPr>
          <w:rFonts w:ascii="Arial Narrow" w:hAnsi="Arial Narrow" w:cs="Arial"/>
          <w:b/>
          <w:bCs/>
        </w:rPr>
        <w:t>CUATRO POR CIENTO (4%)</w:t>
      </w:r>
      <w:r w:rsidRPr="00F7009C">
        <w:rPr>
          <w:rFonts w:ascii="Arial Narrow" w:hAnsi="Arial Narrow" w:cs="Arial"/>
        </w:rPr>
        <w:t xml:space="preserve"> del monto total del Contrato a intervenir, para </w:t>
      </w:r>
      <w:r w:rsidRPr="00F7009C">
        <w:rPr>
          <w:rFonts w:ascii="Arial Narrow" w:hAnsi="Arial Narrow" w:cs="Arial"/>
          <w:b/>
        </w:rPr>
        <w:t>EMPRESAS GENERALES</w:t>
      </w:r>
      <w:r w:rsidRPr="00F7009C">
        <w:rPr>
          <w:rFonts w:ascii="Arial Narrow" w:hAnsi="Arial Narrow" w:cs="Arial"/>
        </w:rPr>
        <w:t xml:space="preserve">, cualquiera que haya sido el procedimiento y la forma de Adjudicación del Contrato. Para el caso de las </w:t>
      </w:r>
      <w:r w:rsidRPr="00F7009C">
        <w:rPr>
          <w:rFonts w:ascii="Arial Narrow" w:hAnsi="Arial Narrow" w:cs="Arial"/>
          <w:b/>
        </w:rPr>
        <w:t>MIPYMES</w:t>
      </w:r>
      <w:r w:rsidRPr="00F7009C">
        <w:rPr>
          <w:rFonts w:ascii="Arial Narrow" w:hAnsi="Arial Narrow" w:cs="Arial"/>
        </w:rPr>
        <w:t xml:space="preserve"> el monto de la </w:t>
      </w:r>
      <w:r w:rsidRPr="00F7009C">
        <w:rPr>
          <w:rFonts w:ascii="Arial Narrow" w:hAnsi="Arial Narrow" w:cs="Arial"/>
        </w:rPr>
        <w:lastRenderedPageBreak/>
        <w:t xml:space="preserve">garantía será de </w:t>
      </w:r>
      <w:r w:rsidRPr="00F7009C">
        <w:rPr>
          <w:rFonts w:ascii="Arial Narrow" w:hAnsi="Arial Narrow" w:cs="Arial"/>
          <w:b/>
        </w:rPr>
        <w:t xml:space="preserve">UNO POR CIENTO (1%) </w:t>
      </w:r>
      <w:r w:rsidRPr="00F7009C">
        <w:rPr>
          <w:rFonts w:ascii="Arial Narrow" w:hAnsi="Arial Narrow" w:cs="Arial"/>
        </w:rPr>
        <w:t>del monto total del contrato. Para los fines de esta licitación debe ser constituida una Póliza de Seguro y la misma debe ser emitida a disposición del Instituto Nacional de Bienestar Estudiantil</w:t>
      </w:r>
      <w:r w:rsidRPr="00F7009C">
        <w:rPr>
          <w:rFonts w:ascii="Arial Narrow" w:hAnsi="Arial Narrow" w:cs="Arial"/>
          <w:lang w:val="es-ES_tradnl"/>
        </w:rPr>
        <w:t>.</w:t>
      </w:r>
    </w:p>
    <w:p w14:paraId="5FF91AA4" w14:textId="77777777" w:rsidR="00DD5171" w:rsidRPr="00F7009C" w:rsidRDefault="00DD5171" w:rsidP="00F4136F">
      <w:pPr>
        <w:autoSpaceDE w:val="0"/>
        <w:autoSpaceDN w:val="0"/>
        <w:adjustRightInd w:val="0"/>
        <w:jc w:val="both"/>
        <w:rPr>
          <w:rFonts w:ascii="Arial Narrow" w:hAnsi="Arial Narrow" w:cs="Arial"/>
          <w:lang w:val="es-ES_tradnl"/>
        </w:rPr>
      </w:pPr>
    </w:p>
    <w:p w14:paraId="727FF9CA" w14:textId="77777777" w:rsidR="0073266C" w:rsidRPr="006F4D3D" w:rsidRDefault="0073266C" w:rsidP="00F4136F">
      <w:pPr>
        <w:jc w:val="both"/>
        <w:rPr>
          <w:rFonts w:ascii="Arial Narrow" w:hAnsi="Arial Narrow" w:cs="Arial"/>
        </w:rPr>
      </w:pPr>
      <w:bookmarkStart w:id="66" w:name="_Toc159673577"/>
      <w:bookmarkStart w:id="67" w:name="_Toc185953150"/>
      <w:r w:rsidRPr="006F4D3D">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6F4D3D">
        <w:rPr>
          <w:rFonts w:ascii="Arial Narrow" w:hAnsi="Arial Narrow" w:cs="Arial"/>
        </w:rPr>
        <w:t>rantía de Seriedad de la Oferta.</w:t>
      </w:r>
    </w:p>
    <w:p w14:paraId="329EB005" w14:textId="77777777" w:rsidR="003257AA" w:rsidRPr="006F4D3D" w:rsidRDefault="003257AA" w:rsidP="00F4136F">
      <w:pPr>
        <w:jc w:val="both"/>
        <w:rPr>
          <w:rFonts w:ascii="Arial Narrow" w:hAnsi="Arial Narrow" w:cs="Arial"/>
        </w:rPr>
      </w:pPr>
    </w:p>
    <w:p w14:paraId="0CD3908D" w14:textId="77777777" w:rsidR="0073266C" w:rsidRPr="006F4D3D" w:rsidRDefault="0073266C" w:rsidP="00F4136F">
      <w:pPr>
        <w:jc w:val="both"/>
        <w:rPr>
          <w:rFonts w:ascii="Arial Narrow" w:hAnsi="Arial Narrow" w:cs="Arial"/>
        </w:rPr>
      </w:pPr>
      <w:r w:rsidRPr="006F4D3D">
        <w:rPr>
          <w:rFonts w:ascii="Arial Narrow" w:hAnsi="Arial Narrow" w:cs="Arial"/>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6F4D3D">
        <w:rPr>
          <w:rFonts w:ascii="Arial Narrow" w:hAnsi="Arial Narrow" w:cs="Arial"/>
          <w:b/>
        </w:rPr>
        <w:t>,</w:t>
      </w:r>
      <w:r w:rsidRPr="006F4D3D">
        <w:rPr>
          <w:rFonts w:ascii="Arial Narrow" w:hAnsi="Arial Narrow" w:cs="Arial"/>
        </w:rPr>
        <w:t xml:space="preserve"> mediante comunicación formal.</w:t>
      </w:r>
    </w:p>
    <w:p w14:paraId="2B5D37CF" w14:textId="77777777" w:rsidR="00DD5171" w:rsidRDefault="00DD5171" w:rsidP="00F4136F">
      <w:pPr>
        <w:jc w:val="both"/>
        <w:rPr>
          <w:rFonts w:ascii="Arial Narrow" w:hAnsi="Arial Narrow" w:cs="Arial"/>
          <w:lang w:val="es-ES"/>
        </w:rPr>
      </w:pPr>
    </w:p>
    <w:p w14:paraId="3232B7B9" w14:textId="77777777" w:rsidR="00926487" w:rsidRDefault="00926487" w:rsidP="00926487">
      <w:pPr>
        <w:pStyle w:val="Heading3"/>
        <w:numPr>
          <w:ilvl w:val="1"/>
          <w:numId w:val="25"/>
        </w:numPr>
      </w:pPr>
      <w:r>
        <w:t xml:space="preserve"> </w:t>
      </w:r>
      <w:bookmarkStart w:id="68" w:name="_Toc410128587"/>
      <w:r>
        <w:t>Devolución de las Garantías</w:t>
      </w:r>
      <w:bookmarkEnd w:id="68"/>
    </w:p>
    <w:p w14:paraId="5EBEFE89" w14:textId="77777777" w:rsidR="00F7009C" w:rsidRPr="00F7009C" w:rsidRDefault="00F7009C" w:rsidP="00F7009C">
      <w:pPr>
        <w:rPr>
          <w:lang w:val="es-ES"/>
        </w:rPr>
      </w:pPr>
    </w:p>
    <w:bookmarkEnd w:id="66"/>
    <w:bookmarkEnd w:id="67"/>
    <w:p w14:paraId="6037AECD" w14:textId="77777777" w:rsidR="00F7009C" w:rsidRPr="00FA7044" w:rsidRDefault="00F7009C" w:rsidP="00F7009C">
      <w:pPr>
        <w:rPr>
          <w:rFonts w:ascii="Arial Narrow" w:hAnsi="Arial Narrow" w:cs="Arial"/>
          <w:lang w:val="es-ES"/>
        </w:rPr>
      </w:pPr>
      <w:r w:rsidRPr="00FA7044">
        <w:rPr>
          <w:rFonts w:ascii="Arial Narrow" w:hAnsi="Arial Narrow" w:cs="Arial"/>
          <w:lang w:val="es-ES"/>
        </w:rPr>
        <w:t>El Artículo 121 del Reglamento de Aplicación No.543-12 establece serán devueltas de oficio:</w:t>
      </w:r>
    </w:p>
    <w:p w14:paraId="5339D0ED" w14:textId="77777777" w:rsidR="00F7009C" w:rsidRPr="00FA7044" w:rsidRDefault="00F7009C" w:rsidP="00F7009C">
      <w:pPr>
        <w:pStyle w:val="List2"/>
        <w:rPr>
          <w:rFonts w:ascii="Arial Narrow" w:eastAsia="SimSun" w:hAnsi="Arial Narrow" w:cs="Arial"/>
          <w:lang w:val="es-MX"/>
        </w:rPr>
      </w:pPr>
    </w:p>
    <w:p w14:paraId="6C1107DC" w14:textId="77777777" w:rsidR="00F7009C" w:rsidRPr="00FA7044" w:rsidRDefault="00F7009C" w:rsidP="00F7009C">
      <w:pPr>
        <w:pStyle w:val="ListParagraph"/>
        <w:numPr>
          <w:ilvl w:val="0"/>
          <w:numId w:val="41"/>
        </w:numPr>
        <w:ind w:left="284" w:hanging="284"/>
        <w:jc w:val="both"/>
        <w:rPr>
          <w:rFonts w:ascii="Arial Narrow" w:hAnsi="Arial Narrow" w:cs="Arial"/>
        </w:rPr>
      </w:pPr>
      <w:r w:rsidRPr="00FA7044">
        <w:rPr>
          <w:rFonts w:ascii="Arial Narrow" w:hAnsi="Arial Narrow" w:cs="Arial"/>
          <w:b/>
        </w:rPr>
        <w:t>Garantía de la Seriedad de la Oferta:</w:t>
      </w:r>
      <w:r w:rsidRPr="00FA7044">
        <w:rPr>
          <w:rFonts w:ascii="Arial Narrow" w:hAnsi="Arial Narrow" w:cs="Arial"/>
        </w:rPr>
        <w:t xml:space="preserve"> Tanto al Adjudicatario como a los demás oferentes participantes una vez integrada la garantía de fiel cumplimiento del contrato. </w:t>
      </w:r>
    </w:p>
    <w:p w14:paraId="6467751C" w14:textId="77777777" w:rsidR="00F7009C" w:rsidRPr="00FA7044" w:rsidRDefault="00F7009C" w:rsidP="00F7009C">
      <w:pPr>
        <w:pStyle w:val="ListParagraph"/>
        <w:ind w:left="284"/>
        <w:jc w:val="both"/>
        <w:rPr>
          <w:rFonts w:ascii="Arial Narrow" w:hAnsi="Arial Narrow" w:cs="Arial"/>
          <w:b/>
        </w:rPr>
      </w:pPr>
    </w:p>
    <w:p w14:paraId="7004AC7A" w14:textId="77777777" w:rsidR="00F7009C" w:rsidRPr="00FA7044" w:rsidRDefault="00F7009C" w:rsidP="00F7009C">
      <w:pPr>
        <w:pStyle w:val="ListParagraph"/>
        <w:ind w:left="284"/>
        <w:jc w:val="both"/>
        <w:rPr>
          <w:rFonts w:ascii="Arial Narrow" w:hAnsi="Arial Narrow" w:cs="Arial"/>
        </w:rPr>
      </w:pPr>
      <w:r w:rsidRPr="00FA7044">
        <w:rPr>
          <w:rFonts w:ascii="Arial Narrow" w:hAnsi="Arial Narrow" w:cs="Arial"/>
        </w:rPr>
        <w:t xml:space="preserve">Para el presente Pliego de Condiciones Específicas, la devolución se ejecutará en los siguientes cinco (05) días hábiles contados luego de ocurrido el hecho. </w:t>
      </w:r>
    </w:p>
    <w:p w14:paraId="7E59C771" w14:textId="77777777" w:rsidR="00F7009C" w:rsidRPr="00FA7044" w:rsidRDefault="00F7009C" w:rsidP="00F7009C">
      <w:pPr>
        <w:ind w:left="426" w:hanging="426"/>
        <w:jc w:val="both"/>
        <w:rPr>
          <w:rFonts w:ascii="Arial Narrow" w:hAnsi="Arial Narrow" w:cs="Arial"/>
        </w:rPr>
      </w:pPr>
    </w:p>
    <w:p w14:paraId="55453575" w14:textId="77777777" w:rsidR="00F7009C" w:rsidRPr="00FA7044" w:rsidRDefault="00F7009C" w:rsidP="00F7009C">
      <w:pPr>
        <w:pStyle w:val="ListParagraph"/>
        <w:numPr>
          <w:ilvl w:val="0"/>
          <w:numId w:val="41"/>
        </w:numPr>
        <w:ind w:left="284" w:hanging="284"/>
        <w:jc w:val="both"/>
        <w:rPr>
          <w:rFonts w:ascii="Arial Narrow" w:hAnsi="Arial Narrow" w:cs="Arial"/>
        </w:rPr>
      </w:pPr>
      <w:r w:rsidRPr="00FA7044">
        <w:rPr>
          <w:rFonts w:ascii="Arial Narrow" w:hAnsi="Arial Narrow" w:cs="Arial"/>
          <w:b/>
        </w:rPr>
        <w:t>Garantía de Fiel Cumplimiento del Contrato y Garantía de Adjudicaciones Posteriores:</w:t>
      </w:r>
      <w:r w:rsidRPr="00FA7044">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5B20A9A3" w14:textId="77777777" w:rsidR="00F7009C" w:rsidRPr="00FA7044" w:rsidRDefault="00F7009C" w:rsidP="00F7009C">
      <w:pPr>
        <w:pStyle w:val="ListParagraph"/>
        <w:ind w:left="284"/>
        <w:jc w:val="both"/>
        <w:rPr>
          <w:rFonts w:ascii="Arial Narrow" w:hAnsi="Arial Narrow" w:cs="Arial"/>
          <w:b/>
        </w:rPr>
      </w:pPr>
    </w:p>
    <w:p w14:paraId="0F18ADC8" w14:textId="77777777" w:rsidR="00F7009C" w:rsidRPr="00FA7044" w:rsidRDefault="00F7009C" w:rsidP="00F7009C">
      <w:pPr>
        <w:pStyle w:val="ListParagraph"/>
        <w:ind w:left="284"/>
        <w:jc w:val="both"/>
        <w:rPr>
          <w:rFonts w:ascii="Arial Narrow" w:hAnsi="Arial Narrow" w:cs="Arial"/>
        </w:rPr>
      </w:pPr>
      <w:r w:rsidRPr="00FA7044">
        <w:rPr>
          <w:rFonts w:ascii="Arial Narrow" w:hAnsi="Arial Narrow" w:cs="Arial"/>
          <w:lang w:val="es-MX"/>
        </w:rPr>
        <w:t>Para el presente Pliego de Condiciones Específicas, la devolución se ejecutará en los siguientes cinco (05) días hábiles contados luego de transcurrido el plazo de la misma</w:t>
      </w:r>
      <w:r w:rsidRPr="00FA7044">
        <w:rPr>
          <w:rFonts w:ascii="Arial Narrow" w:hAnsi="Arial Narrow" w:cs="Arial"/>
        </w:rPr>
        <w:t>.</w:t>
      </w:r>
    </w:p>
    <w:p w14:paraId="40CF83C9" w14:textId="77777777" w:rsidR="00CE5AC2" w:rsidRPr="00F7009C" w:rsidRDefault="00CE5AC2" w:rsidP="00926487">
      <w:pPr>
        <w:pStyle w:val="Heading2"/>
        <w:rPr>
          <w:lang w:val="es-DO"/>
        </w:rPr>
      </w:pPr>
    </w:p>
    <w:p w14:paraId="73FF7D59" w14:textId="77777777" w:rsidR="006B7237" w:rsidRPr="006F4D3D" w:rsidRDefault="006B7237" w:rsidP="006B7237">
      <w:pPr>
        <w:pStyle w:val="Heading3"/>
        <w:numPr>
          <w:ilvl w:val="1"/>
          <w:numId w:val="25"/>
        </w:numPr>
      </w:pPr>
      <w:bookmarkStart w:id="69" w:name="_Toc159673580"/>
      <w:bookmarkStart w:id="70" w:name="_Toc185953153"/>
      <w:r>
        <w:t xml:space="preserve"> </w:t>
      </w:r>
      <w:bookmarkStart w:id="71" w:name="_Toc410128588"/>
      <w:r>
        <w:t>Consultas</w:t>
      </w:r>
      <w:bookmarkEnd w:id="71"/>
    </w:p>
    <w:bookmarkEnd w:id="69"/>
    <w:bookmarkEnd w:id="70"/>
    <w:p w14:paraId="51E5C1B0" w14:textId="77777777" w:rsidR="00F7009C" w:rsidRPr="00F7009C" w:rsidRDefault="00F7009C" w:rsidP="00F7009C">
      <w:pPr>
        <w:rPr>
          <w:rFonts w:ascii="Arial Narrow" w:eastAsia="Batang" w:hAnsi="Arial Narrow" w:cs="Arial"/>
        </w:rPr>
      </w:pPr>
    </w:p>
    <w:p w14:paraId="764468AE"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Según Párrafo 1 del Artículo 20, de la Ley No.340-06 sobre Compras y Contracciones Públicas, los participantes podrán solicitar a la Entidad convocante aclaraciones acerca del Pliego de Condiciones Específicas, hasta la fecha que coincida con el </w:t>
      </w:r>
      <w:r w:rsidRPr="00F7009C">
        <w:rPr>
          <w:rFonts w:ascii="Arial Narrow" w:eastAsia="Batang" w:hAnsi="Arial Narrow" w:cs="Arial"/>
          <w:b/>
          <w:bCs/>
        </w:rPr>
        <w:t>CINCUENTA POR CIENTO (50%)</w:t>
      </w:r>
      <w:r w:rsidRPr="00F7009C">
        <w:rPr>
          <w:rFonts w:ascii="Arial Narrow" w:eastAsia="Batang" w:hAnsi="Arial Narrow" w:cs="Arial"/>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las mismas. </w:t>
      </w:r>
    </w:p>
    <w:p w14:paraId="3970E30F" w14:textId="77777777" w:rsidR="0070750F" w:rsidRPr="006F4D3D" w:rsidRDefault="0070750F" w:rsidP="00F4136F">
      <w:pPr>
        <w:jc w:val="both"/>
        <w:rPr>
          <w:rFonts w:ascii="Arial Narrow" w:hAnsi="Arial Narrow" w:cs="Arial"/>
        </w:rPr>
      </w:pPr>
    </w:p>
    <w:p w14:paraId="3AC37610" w14:textId="77777777" w:rsidR="0070750F" w:rsidRPr="006F4D3D" w:rsidRDefault="0070750F" w:rsidP="00F4136F">
      <w:pPr>
        <w:pStyle w:val="BodyText"/>
        <w:rPr>
          <w:rFonts w:ascii="Arial Narrow" w:hAnsi="Arial Narrow" w:cs="Arial"/>
          <w:color w:val="auto"/>
        </w:rPr>
      </w:pPr>
      <w:r w:rsidRPr="006F4D3D">
        <w:rPr>
          <w:rFonts w:ascii="Arial Narrow" w:hAnsi="Arial Narrow" w:cs="Arial"/>
          <w:color w:val="auto"/>
        </w:rPr>
        <w:lastRenderedPageBreak/>
        <w:t>Las Con</w:t>
      </w:r>
      <w:r w:rsidRPr="003714DF">
        <w:rPr>
          <w:rFonts w:ascii="Arial Narrow" w:hAnsi="Arial Narrow" w:cs="Arial"/>
          <w:color w:val="auto"/>
        </w:rPr>
        <w:t xml:space="preserve">sultas se remitirán al Comité de </w:t>
      </w:r>
      <w:r w:rsidR="0043085A" w:rsidRPr="006F4D3D">
        <w:rPr>
          <w:rFonts w:ascii="Arial Narrow" w:hAnsi="Arial Narrow" w:cs="Arial"/>
          <w:color w:val="auto"/>
        </w:rPr>
        <w:t>Compras y Contrataciones</w:t>
      </w:r>
      <w:r w:rsidRPr="006F4D3D">
        <w:rPr>
          <w:rFonts w:ascii="Arial Narrow" w:hAnsi="Arial Narrow" w:cs="Arial"/>
          <w:color w:val="auto"/>
        </w:rPr>
        <w:t xml:space="preserve">, dirigidas a: </w:t>
      </w:r>
    </w:p>
    <w:p w14:paraId="779525D1" w14:textId="77777777" w:rsidR="00A87FF4" w:rsidRPr="006F4D3D" w:rsidRDefault="00A87FF4" w:rsidP="00F4136F">
      <w:pPr>
        <w:rPr>
          <w:rFonts w:ascii="Arial Narrow" w:hAnsi="Arial Narrow" w:cs="Arial"/>
        </w:rPr>
      </w:pPr>
    </w:p>
    <w:p w14:paraId="2FD8B33F" w14:textId="77777777" w:rsidR="00F7009C" w:rsidRPr="00F7009C" w:rsidRDefault="00F7009C" w:rsidP="00F7009C">
      <w:pPr>
        <w:ind w:left="708" w:firstLine="708"/>
        <w:rPr>
          <w:rFonts w:ascii="Arial Narrow" w:eastAsia="Batang" w:hAnsi="Arial Narrow" w:cs="Arial"/>
        </w:rPr>
      </w:pPr>
      <w:r w:rsidRPr="00F7009C">
        <w:rPr>
          <w:rFonts w:ascii="Arial Narrow" w:eastAsia="Batang" w:hAnsi="Arial Narrow" w:cs="Arial"/>
        </w:rPr>
        <w:t>COMITÉ DE COMPRAS Y CONTRATACIONES</w:t>
      </w:r>
    </w:p>
    <w:p w14:paraId="27613627" w14:textId="77777777" w:rsidR="00F7009C" w:rsidRPr="00F7009C" w:rsidRDefault="00F7009C" w:rsidP="00F7009C">
      <w:pPr>
        <w:ind w:left="708" w:firstLine="708"/>
        <w:rPr>
          <w:rFonts w:ascii="Arial Narrow" w:eastAsia="Batang" w:hAnsi="Arial Narrow" w:cs="Arial"/>
        </w:rPr>
      </w:pPr>
      <w:r w:rsidRPr="00F7009C">
        <w:rPr>
          <w:rFonts w:ascii="Arial Narrow" w:eastAsia="Batang" w:hAnsi="Arial Narrow" w:cs="Arial"/>
        </w:rPr>
        <w:t xml:space="preserve">INSTITUTO NACIONAL DE BIENESTAR ESTUDIANTIL                          </w:t>
      </w:r>
    </w:p>
    <w:p w14:paraId="57674DD5" w14:textId="78603DB0" w:rsidR="00F7009C" w:rsidRPr="0093354F" w:rsidRDefault="00F7009C" w:rsidP="0093354F">
      <w:pPr>
        <w:pStyle w:val="NormalWeb"/>
        <w:spacing w:before="0" w:beforeAutospacing="0" w:after="0" w:afterAutospacing="0"/>
        <w:ind w:left="708" w:firstLine="708"/>
        <w:jc w:val="both"/>
        <w:rPr>
          <w:rFonts w:ascii="Arial Narrow" w:hAnsi="Arial Narrow" w:cs="Arial"/>
          <w:b/>
          <w:lang w:val="es-ES"/>
        </w:rPr>
      </w:pPr>
      <w:r w:rsidRPr="0093354F">
        <w:rPr>
          <w:rFonts w:ascii="Arial Narrow" w:eastAsia="Batang" w:hAnsi="Arial Narrow" w:cs="Arial"/>
          <w:lang w:val="es-DO"/>
        </w:rPr>
        <w:t>Referencia:</w:t>
      </w:r>
      <w:r w:rsidRPr="0093354F">
        <w:rPr>
          <w:rFonts w:ascii="Arial Narrow" w:eastAsia="Batang" w:hAnsi="Arial Narrow" w:cs="Arial"/>
          <w:lang w:val="es-DO"/>
        </w:rPr>
        <w:tab/>
      </w:r>
      <w:r w:rsidR="0093354F">
        <w:rPr>
          <w:rFonts w:ascii="Arial Narrow" w:hAnsi="Arial Narrow" w:cs="Arial"/>
          <w:b/>
          <w:lang w:val="es-ES_tradnl"/>
        </w:rPr>
        <w:t>INABIE-CCC-LPN-2018-0015</w:t>
      </w:r>
    </w:p>
    <w:p w14:paraId="3121D226" w14:textId="1F2B7AE8" w:rsidR="00F7009C" w:rsidRPr="00F7009C" w:rsidRDefault="00F7009C" w:rsidP="00F7009C">
      <w:pPr>
        <w:ind w:left="708" w:firstLine="708"/>
        <w:rPr>
          <w:rFonts w:ascii="Arial Narrow" w:hAnsi="Arial Narrow" w:cs="Arial"/>
          <w:b/>
          <w:color w:val="FF0000"/>
        </w:rPr>
      </w:pPr>
      <w:r w:rsidRPr="00F7009C">
        <w:rPr>
          <w:rFonts w:ascii="Arial Narrow" w:hAnsi="Arial Narrow" w:cs="Arial"/>
        </w:rPr>
        <w:t xml:space="preserve">Dirección:        </w:t>
      </w:r>
      <w:r w:rsidR="0093354F">
        <w:rPr>
          <w:rFonts w:ascii="Arial Narrow" w:hAnsi="Arial Narrow" w:cs="Arial"/>
        </w:rPr>
        <w:t xml:space="preserve">   </w:t>
      </w:r>
      <w:r w:rsidRPr="00F7009C">
        <w:rPr>
          <w:rFonts w:ascii="Arial Narrow" w:hAnsi="Arial Narrow" w:cs="Arial"/>
        </w:rPr>
        <w:t xml:space="preserve">Av. 27 de Febrero No. 559, Sector Manganagua                              </w:t>
      </w:r>
    </w:p>
    <w:p w14:paraId="7987D99D" w14:textId="77777777" w:rsidR="00F7009C" w:rsidRPr="00F7009C" w:rsidRDefault="00F7009C" w:rsidP="00F7009C">
      <w:pPr>
        <w:ind w:left="1416"/>
        <w:jc w:val="both"/>
        <w:rPr>
          <w:rFonts w:ascii="Arial Narrow" w:hAnsi="Arial Narrow" w:cs="Arial"/>
        </w:rPr>
      </w:pPr>
      <w:r w:rsidRPr="00F7009C">
        <w:rPr>
          <w:rFonts w:ascii="Arial Narrow" w:hAnsi="Arial Narrow" w:cs="Arial"/>
        </w:rPr>
        <w:t xml:space="preserve">Teléfonos:      </w:t>
      </w:r>
      <w:r>
        <w:rPr>
          <w:rFonts w:ascii="Arial Narrow" w:hAnsi="Arial Narrow" w:cs="Arial"/>
        </w:rPr>
        <w:tab/>
      </w:r>
      <w:r w:rsidRPr="00F7009C">
        <w:rPr>
          <w:rFonts w:ascii="Arial Narrow" w:hAnsi="Arial Narrow" w:cs="Arial"/>
        </w:rPr>
        <w:t xml:space="preserve"> 809-732-2750 Extensión 703 (Santo Domingo)</w:t>
      </w:r>
    </w:p>
    <w:p w14:paraId="6BB445C2" w14:textId="77777777" w:rsidR="00F7009C" w:rsidRPr="00F7009C" w:rsidRDefault="00F7009C" w:rsidP="00F7009C">
      <w:pPr>
        <w:ind w:left="1416"/>
        <w:jc w:val="both"/>
        <w:rPr>
          <w:rFonts w:ascii="Arial Narrow" w:hAnsi="Arial Narrow" w:cs="Arial"/>
        </w:rPr>
      </w:pPr>
      <w:r w:rsidRPr="00F7009C">
        <w:rPr>
          <w:rFonts w:ascii="Arial Narrow" w:hAnsi="Arial Narrow" w:cs="Arial"/>
        </w:rPr>
        <w:t xml:space="preserve">                        809-724-2750 Extensión 304 (Santiago)</w:t>
      </w:r>
    </w:p>
    <w:p w14:paraId="7DE508B4" w14:textId="6216D465" w:rsidR="00F7009C" w:rsidRPr="00F7009C" w:rsidRDefault="00F7009C" w:rsidP="00F7009C">
      <w:pPr>
        <w:ind w:left="708" w:firstLine="708"/>
        <w:rPr>
          <w:rFonts w:ascii="Arial Narrow" w:hAnsi="Arial Narrow" w:cs="Arial"/>
          <w:b/>
          <w:color w:val="FF0000"/>
          <w:lang w:val="pt-BR"/>
        </w:rPr>
      </w:pPr>
      <w:r w:rsidRPr="00F7009C">
        <w:rPr>
          <w:rFonts w:ascii="Arial Narrow" w:hAnsi="Arial Narrow"/>
          <w:lang w:val="pt-BR"/>
        </w:rPr>
        <w:t xml:space="preserve">E-Mail:           </w:t>
      </w:r>
      <w:r w:rsidR="0093354F">
        <w:rPr>
          <w:rFonts w:ascii="Arial Narrow" w:hAnsi="Arial Narrow"/>
          <w:lang w:val="pt-BR"/>
        </w:rPr>
        <w:t xml:space="preserve">   </w:t>
      </w:r>
      <w:r w:rsidRPr="00F7009C">
        <w:rPr>
          <w:rFonts w:ascii="Arial Narrow" w:hAnsi="Arial Narrow"/>
          <w:lang w:val="pt-BR"/>
        </w:rPr>
        <w:t xml:space="preserve"> </w:t>
      </w:r>
      <w:hyperlink r:id="rId10" w:history="1">
        <w:r w:rsidRPr="00F7009C">
          <w:rPr>
            <w:rFonts w:ascii="Arial Narrow" w:hAnsi="Arial Narrow" w:cs="Arial"/>
            <w:b/>
            <w:color w:val="0000FF"/>
            <w:u w:val="single"/>
            <w:lang w:val="pt-BR"/>
          </w:rPr>
          <w:t>compras@inabie.gob.do</w:t>
        </w:r>
      </w:hyperlink>
    </w:p>
    <w:p w14:paraId="568BCA84" w14:textId="77777777" w:rsidR="00F7009C" w:rsidRPr="00EF5052" w:rsidRDefault="00F7009C" w:rsidP="00F7009C">
      <w:pPr>
        <w:rPr>
          <w:rFonts w:ascii="Arial Narrow" w:hAnsi="Arial Narrow" w:cs="Arial"/>
          <w:b/>
          <w:color w:val="800000"/>
          <w:lang w:val="de-DE"/>
        </w:rPr>
      </w:pPr>
    </w:p>
    <w:p w14:paraId="4BE4FDCC" w14:textId="77777777" w:rsidR="00CB20F2" w:rsidRPr="00EF5052" w:rsidRDefault="00CB20F2" w:rsidP="00F4136F">
      <w:pPr>
        <w:ind w:left="708" w:firstLine="708"/>
        <w:rPr>
          <w:rFonts w:ascii="Arial Narrow" w:hAnsi="Arial Narrow" w:cs="Arial"/>
          <w:b/>
          <w:color w:val="800000"/>
          <w:lang w:val="de-DE"/>
        </w:rPr>
      </w:pPr>
    </w:p>
    <w:p w14:paraId="2AE95EC4" w14:textId="77777777" w:rsidR="006B7237" w:rsidRPr="006F4D3D" w:rsidRDefault="006B7237" w:rsidP="006B7237">
      <w:pPr>
        <w:pStyle w:val="Heading3"/>
        <w:numPr>
          <w:ilvl w:val="1"/>
          <w:numId w:val="25"/>
        </w:numPr>
      </w:pPr>
      <w:r w:rsidRPr="00EF5052">
        <w:rPr>
          <w:lang w:val="de-DE"/>
        </w:rPr>
        <w:t xml:space="preserve"> </w:t>
      </w:r>
      <w:bookmarkStart w:id="72" w:name="_Toc410128589"/>
      <w:r>
        <w:t>Circulares</w:t>
      </w:r>
      <w:bookmarkEnd w:id="72"/>
    </w:p>
    <w:p w14:paraId="55E54F02" w14:textId="77777777" w:rsidR="00EB43A1" w:rsidRPr="00161AC3" w:rsidRDefault="00EB43A1" w:rsidP="00F4136F">
      <w:pPr>
        <w:rPr>
          <w:rFonts w:ascii="Arial Narrow" w:hAnsi="Arial Narrow"/>
          <w:lang w:val="es-ES"/>
        </w:rPr>
      </w:pPr>
    </w:p>
    <w:p w14:paraId="5914D658"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El Comité de </w:t>
      </w:r>
      <w:r w:rsidR="00961136" w:rsidRPr="003714DF">
        <w:rPr>
          <w:rFonts w:ascii="Arial Narrow" w:hAnsi="Arial Narrow" w:cs="Arial"/>
        </w:rPr>
        <w:t>Comp</w:t>
      </w:r>
      <w:r w:rsidR="00961136" w:rsidRPr="006F4D3D">
        <w:rPr>
          <w:rFonts w:ascii="Arial Narrow" w:hAnsi="Arial Narrow" w:cs="Arial"/>
        </w:rPr>
        <w:t xml:space="preserve">ras y Contrataciones </w:t>
      </w:r>
      <w:r w:rsidRPr="006F4D3D">
        <w:rPr>
          <w:rFonts w:ascii="Arial Narrow" w:hAnsi="Arial Narrow" w:cs="Arial"/>
        </w:rPr>
        <w:t>podrá emitir Circulares de oficio o para dar respuesta a las Consultas planteadas por los Oferentes/Proponentes con relación al contenido del presente Plie</w:t>
      </w:r>
      <w:r w:rsidR="00A6044D" w:rsidRPr="006F4D3D">
        <w:rPr>
          <w:rFonts w:ascii="Arial Narrow" w:hAnsi="Arial Narrow" w:cs="Arial"/>
        </w:rPr>
        <w:t>go de Condiciones, formularios, otras Circulares o anexos.</w:t>
      </w:r>
      <w:r w:rsidR="00BB50D9" w:rsidRPr="006F4D3D">
        <w:rPr>
          <w:rFonts w:ascii="Arial Narrow" w:hAnsi="Arial Narrow" w:cs="Arial"/>
        </w:rPr>
        <w:t xml:space="preserve"> </w:t>
      </w:r>
      <w:r w:rsidRPr="006F4D3D">
        <w:rPr>
          <w:rFonts w:ascii="Arial Narrow" w:hAnsi="Arial Narrow" w:cs="Arial"/>
        </w:rPr>
        <w:t xml:space="preserve">Las Circulares se </w:t>
      </w:r>
      <w:r w:rsidR="00F26428" w:rsidRPr="006F4D3D">
        <w:rPr>
          <w:rFonts w:ascii="Arial Narrow" w:hAnsi="Arial Narrow" w:cs="Arial"/>
        </w:rPr>
        <w:t>harán</w:t>
      </w:r>
      <w:r w:rsidRPr="006F4D3D">
        <w:rPr>
          <w:rFonts w:ascii="Arial Narrow" w:hAnsi="Arial Narrow" w:cs="Arial"/>
        </w:rPr>
        <w:t xml:space="preserve"> de conocimiento de todos los Oferentes/Proponentes.</w:t>
      </w:r>
      <w:r w:rsidR="005A0070" w:rsidRPr="006F4D3D">
        <w:rPr>
          <w:rFonts w:ascii="Arial Narrow" w:hAnsi="Arial Narrow" w:cs="Arial"/>
        </w:rPr>
        <w:t xml:space="preserve"> Dichas circulares deberán ser emitidas solo con las preguntas y las respuestas, sin identificar quien consultó, en un plazo no más allá de la fecha que signifique el </w:t>
      </w:r>
      <w:r w:rsidR="005A0070" w:rsidRPr="006F4D3D">
        <w:rPr>
          <w:rFonts w:ascii="Arial Narrow" w:eastAsia="SimSun" w:hAnsi="Arial Narrow" w:cs="Arial"/>
          <w:b/>
        </w:rPr>
        <w:t>SETENTA Y CINCO POR CIENTO (</w:t>
      </w:r>
      <w:r w:rsidR="005A0070" w:rsidRPr="006F4D3D">
        <w:rPr>
          <w:rFonts w:ascii="Arial Narrow" w:hAnsi="Arial Narrow" w:cs="Arial"/>
          <w:b/>
        </w:rPr>
        <w:t>75%)</w:t>
      </w:r>
      <w:r w:rsidR="005A0070" w:rsidRPr="006F4D3D">
        <w:rPr>
          <w:rFonts w:ascii="Arial Narrow" w:hAnsi="Arial Narrow" w:cs="Arial"/>
        </w:rPr>
        <w:t xml:space="preserve"> del plazo previsto para la presentación de las Ofertas y deberán ser notificadas a todos los Oferentes que hayan adquirido el Pliego de Condiciones Específicas y publicadas en el portal institucional y en el administrado por el Órgano Rector.</w:t>
      </w:r>
    </w:p>
    <w:p w14:paraId="0F6FC6E9" w14:textId="77777777" w:rsidR="00EE6EC3" w:rsidRPr="006F4D3D" w:rsidRDefault="00EE6EC3" w:rsidP="00F4136F">
      <w:pPr>
        <w:pStyle w:val="Heading3"/>
      </w:pPr>
      <w:bookmarkStart w:id="73" w:name="_Toc159673585"/>
      <w:bookmarkStart w:id="74" w:name="_Toc185953158"/>
    </w:p>
    <w:p w14:paraId="4E2EA36C" w14:textId="77777777" w:rsidR="006B7237" w:rsidRPr="006F4D3D" w:rsidRDefault="006B7237" w:rsidP="006B7237">
      <w:pPr>
        <w:pStyle w:val="Heading3"/>
        <w:numPr>
          <w:ilvl w:val="1"/>
          <w:numId w:val="25"/>
        </w:numPr>
      </w:pPr>
      <w:r>
        <w:t xml:space="preserve"> </w:t>
      </w:r>
      <w:bookmarkStart w:id="75" w:name="_Toc410128590"/>
      <w:r>
        <w:t>Enmiendas</w:t>
      </w:r>
      <w:bookmarkEnd w:id="75"/>
    </w:p>
    <w:p w14:paraId="6E404AB6" w14:textId="77777777" w:rsidR="006B7237" w:rsidRDefault="006B7237" w:rsidP="00F4136F">
      <w:pPr>
        <w:pStyle w:val="Heading3"/>
      </w:pPr>
    </w:p>
    <w:bookmarkEnd w:id="73"/>
    <w:bookmarkEnd w:id="74"/>
    <w:p w14:paraId="337F1836"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De conformidad con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 otras Enmiendas o Anexos. Las Enmiendas se harán de conocimiento de todos los Oferentes/Proponentes y se publicarán en el portal del Instituto Nacional de Bienestar Estudiantil </w:t>
      </w:r>
      <w:hyperlink r:id="rId11" w:history="1">
        <w:r w:rsidRPr="00F7009C">
          <w:rPr>
            <w:rFonts w:ascii="Arial Narrow" w:eastAsia="Batang" w:hAnsi="Arial Narrow" w:cs="Arial"/>
            <w:color w:val="0000FF"/>
            <w:u w:val="single"/>
          </w:rPr>
          <w:t>www.inabie.gob.do</w:t>
        </w:r>
      </w:hyperlink>
      <w:r w:rsidRPr="00F7009C">
        <w:rPr>
          <w:rFonts w:ascii="Arial Narrow" w:eastAsia="Batang" w:hAnsi="Arial Narrow" w:cs="Arial"/>
        </w:rPr>
        <w:t xml:space="preserve"> y en el portal administrado por el Órgano Rector (</w:t>
      </w:r>
      <w:hyperlink r:id="rId12" w:history="1">
        <w:r w:rsidRPr="00F7009C">
          <w:rPr>
            <w:rFonts w:ascii="Arial Narrow" w:eastAsia="Batang" w:hAnsi="Arial Narrow" w:cs="Arial"/>
            <w:color w:val="0000FF"/>
            <w:u w:val="single"/>
          </w:rPr>
          <w:t>www.comprasdominicana.gov.do</w:t>
        </w:r>
      </w:hyperlink>
      <w:r w:rsidRPr="00F7009C">
        <w:rPr>
          <w:rFonts w:ascii="Arial Narrow" w:eastAsia="Batang" w:hAnsi="Arial Narrow" w:cs="Arial"/>
        </w:rPr>
        <w:t xml:space="preserve"> </w:t>
      </w:r>
    </w:p>
    <w:p w14:paraId="2DD09F44" w14:textId="77777777" w:rsidR="00F7009C" w:rsidRPr="00F7009C" w:rsidRDefault="00F7009C" w:rsidP="00F7009C">
      <w:pPr>
        <w:tabs>
          <w:tab w:val="left" w:pos="3765"/>
        </w:tabs>
        <w:jc w:val="both"/>
        <w:rPr>
          <w:rFonts w:ascii="Arial Narrow" w:eastAsia="Batang" w:hAnsi="Arial Narrow" w:cs="Arial"/>
        </w:rPr>
      </w:pPr>
      <w:r w:rsidRPr="00F7009C">
        <w:rPr>
          <w:rFonts w:ascii="Arial Narrow" w:eastAsia="Batang" w:hAnsi="Arial Narrow" w:cs="Arial"/>
        </w:rPr>
        <w:tab/>
      </w:r>
    </w:p>
    <w:p w14:paraId="377AD0C4" w14:textId="77777777" w:rsidR="00F7009C" w:rsidRPr="00F7009C" w:rsidRDefault="00F7009C" w:rsidP="00F7009C">
      <w:pPr>
        <w:jc w:val="both"/>
        <w:rPr>
          <w:rFonts w:ascii="Arial Narrow" w:eastAsia="Batang" w:hAnsi="Arial Narrow" w:cs="Arial"/>
          <w:color w:val="0000FF"/>
        </w:rPr>
      </w:pPr>
      <w:r w:rsidRPr="00F7009C">
        <w:rPr>
          <w:rFonts w:ascii="Arial Narrow" w:eastAsia="Batang" w:hAnsi="Arial Narrow" w:cs="Arial"/>
        </w:rPr>
        <w:t>Tanto las Enmiendas como las Circulares emitidas y debidamente inicialadas por el Comité de Compras y Contrataciones pasarán a constituir parte integral del presente Pliego de Condiciones y en consecuencia, serán de cumplimiento obligatorio para todos los Oferentes/Proponentes.</w:t>
      </w:r>
    </w:p>
    <w:p w14:paraId="7DA7B99A" w14:textId="77777777" w:rsidR="006B7237" w:rsidRPr="00F7009C" w:rsidRDefault="006B7237" w:rsidP="006B7237">
      <w:pPr>
        <w:pStyle w:val="Heading3"/>
        <w:rPr>
          <w:lang w:val="es-DO"/>
        </w:rPr>
      </w:pPr>
    </w:p>
    <w:p w14:paraId="26885750" w14:textId="77777777" w:rsidR="006B7237" w:rsidRPr="006F4D3D" w:rsidRDefault="006B7237" w:rsidP="006B7237">
      <w:pPr>
        <w:pStyle w:val="Heading3"/>
        <w:numPr>
          <w:ilvl w:val="1"/>
          <w:numId w:val="25"/>
        </w:numPr>
      </w:pPr>
      <w:r>
        <w:t xml:space="preserve"> </w:t>
      </w:r>
      <w:bookmarkStart w:id="76" w:name="_Toc410128591"/>
      <w:r>
        <w:t>Reclamos, Impugnaciones y Controversias</w:t>
      </w:r>
      <w:bookmarkEnd w:id="76"/>
    </w:p>
    <w:p w14:paraId="578A5008" w14:textId="77777777" w:rsidR="002A2944" w:rsidRDefault="002A2944" w:rsidP="00F4136F">
      <w:pPr>
        <w:jc w:val="both"/>
        <w:rPr>
          <w:rFonts w:ascii="Arial Narrow" w:hAnsi="Arial Narrow" w:cs="Arial"/>
        </w:rPr>
      </w:pPr>
    </w:p>
    <w:p w14:paraId="702D370B" w14:textId="77777777" w:rsidR="00F7009C" w:rsidRPr="00F7009C" w:rsidRDefault="00F7009C" w:rsidP="00F7009C">
      <w:pPr>
        <w:jc w:val="both"/>
        <w:rPr>
          <w:rFonts w:ascii="Arial Narrow" w:hAnsi="Arial Narrow" w:cs="Arial"/>
        </w:rPr>
      </w:pPr>
      <w:r w:rsidRPr="00F7009C">
        <w:rPr>
          <w:rFonts w:ascii="Arial Narrow" w:hAnsi="Arial Narrow" w:cs="Arial"/>
        </w:rPr>
        <w:t>El Artículo 53 de la Ley No. 107-13 sobre los Derechos de las Personas en sus Relaciones con la Administración y de Procedimiento Administrativo del 8 de agosto de 2013 establece que en los casos en que los Oferentes/Proponentes no estén conformes con el resultado de su evaluación tendrán derecho a la interposición de un derecho de reconsideración. Dicho artículo establece lo siguiente:</w:t>
      </w:r>
    </w:p>
    <w:p w14:paraId="11A58FAB" w14:textId="77777777" w:rsidR="00F7009C" w:rsidRPr="00F7009C" w:rsidRDefault="00F7009C" w:rsidP="00F7009C">
      <w:pPr>
        <w:ind w:left="708"/>
        <w:jc w:val="both"/>
        <w:rPr>
          <w:rFonts w:ascii="Arial Narrow" w:hAnsi="Arial Narrow" w:cs="Arial"/>
          <w:b/>
          <w:i/>
        </w:rPr>
      </w:pPr>
    </w:p>
    <w:p w14:paraId="1785518A" w14:textId="77777777" w:rsidR="00F7009C" w:rsidRPr="00F7009C" w:rsidRDefault="00F7009C" w:rsidP="00F7009C">
      <w:pPr>
        <w:jc w:val="both"/>
        <w:rPr>
          <w:rFonts w:ascii="Arial Narrow" w:hAnsi="Arial Narrow" w:cs="Arial"/>
          <w:i/>
        </w:rPr>
      </w:pPr>
      <w:r w:rsidRPr="00F7009C">
        <w:rPr>
          <w:rFonts w:ascii="Arial Narrow" w:hAnsi="Arial Narrow" w:cs="Arial"/>
          <w:b/>
          <w:i/>
        </w:rPr>
        <w:t>Artículo 53.</w:t>
      </w:r>
      <w:r w:rsidRPr="00F7009C">
        <w:rPr>
          <w:rFonts w:ascii="Arial Narrow" w:hAnsi="Arial Narrow" w:cs="Arial"/>
          <w:i/>
        </w:rPr>
        <w:t xml:space="preserve"> </w:t>
      </w:r>
      <w:r w:rsidRPr="00F7009C">
        <w:rPr>
          <w:rFonts w:ascii="Arial Narrow" w:hAnsi="Arial Narrow" w:cs="Arial"/>
          <w:b/>
          <w:i/>
          <w:u w:val="single"/>
        </w:rPr>
        <w:t>Recurso de reconsideración</w:t>
      </w:r>
      <w:r w:rsidRPr="00F7009C">
        <w:rPr>
          <w:rFonts w:ascii="Arial Narrow" w:hAnsi="Arial Narrow" w:cs="Arial"/>
          <w:i/>
        </w:rPr>
        <w:t>. Plazo para su interposición. Los actos administrativos podrán ser recurridos ante los órganos que los dictaron en el mismo plazo de que disponen las personas para recurrirlos a la vía contencioso-administrativa.</w:t>
      </w:r>
    </w:p>
    <w:p w14:paraId="7095DA5F" w14:textId="77777777" w:rsidR="00F7009C" w:rsidRPr="00F7009C" w:rsidRDefault="00F7009C" w:rsidP="00F7009C">
      <w:pPr>
        <w:jc w:val="both"/>
        <w:rPr>
          <w:rFonts w:ascii="Arial Narrow" w:hAnsi="Arial Narrow" w:cs="Arial"/>
          <w:b/>
          <w:i/>
        </w:rPr>
      </w:pPr>
    </w:p>
    <w:p w14:paraId="3FE7540A" w14:textId="77777777" w:rsidR="00F7009C" w:rsidRPr="00F7009C" w:rsidRDefault="00F7009C" w:rsidP="00F7009C">
      <w:pPr>
        <w:jc w:val="both"/>
        <w:rPr>
          <w:rFonts w:ascii="Arial Narrow" w:hAnsi="Arial Narrow" w:cs="Arial"/>
          <w:i/>
        </w:rPr>
      </w:pPr>
      <w:r w:rsidRPr="00F7009C">
        <w:rPr>
          <w:rFonts w:ascii="Arial Narrow" w:hAnsi="Arial Narrow" w:cs="Arial"/>
          <w:b/>
          <w:i/>
        </w:rPr>
        <w:t>Párrafo.</w:t>
      </w:r>
      <w:r w:rsidRPr="00F7009C">
        <w:rPr>
          <w:rFonts w:ascii="Arial Narrow" w:hAnsi="Arial Narrow" w:cs="Arial"/>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288FE245" w14:textId="77777777" w:rsidR="00F7009C" w:rsidRPr="00F7009C" w:rsidRDefault="00F7009C" w:rsidP="00F7009C">
      <w:pPr>
        <w:jc w:val="both"/>
        <w:rPr>
          <w:rFonts w:ascii="Arial Narrow" w:hAnsi="Arial Narrow" w:cs="Arial"/>
        </w:rPr>
      </w:pPr>
    </w:p>
    <w:p w14:paraId="32E8345A" w14:textId="77777777" w:rsidR="00F7009C" w:rsidRPr="00F7009C" w:rsidRDefault="00F7009C" w:rsidP="00F7009C">
      <w:pPr>
        <w:jc w:val="both"/>
        <w:rPr>
          <w:rFonts w:ascii="Arial Narrow" w:hAnsi="Arial Narrow" w:cs="Arial"/>
        </w:rPr>
      </w:pPr>
      <w:r w:rsidRPr="00F7009C">
        <w:rPr>
          <w:rFonts w:ascii="Arial Narrow" w:hAnsi="Arial Narrow" w:cs="Arial"/>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p>
    <w:p w14:paraId="112D3EE2" w14:textId="77777777" w:rsidR="00F7009C" w:rsidRPr="00F7009C" w:rsidRDefault="00F7009C" w:rsidP="00F7009C">
      <w:pPr>
        <w:autoSpaceDE w:val="0"/>
        <w:autoSpaceDN w:val="0"/>
        <w:adjustRightInd w:val="0"/>
        <w:jc w:val="both"/>
        <w:rPr>
          <w:rFonts w:ascii="Arial Narrow" w:hAnsi="Arial Narrow" w:cs="Arial"/>
          <w:lang w:val="es-ES"/>
        </w:rPr>
      </w:pPr>
    </w:p>
    <w:p w14:paraId="0FD223F2" w14:textId="77777777" w:rsidR="00F7009C" w:rsidRPr="00F7009C" w:rsidRDefault="00F7009C" w:rsidP="00F7009C">
      <w:pPr>
        <w:numPr>
          <w:ilvl w:val="0"/>
          <w:numId w:val="11"/>
        </w:numPr>
        <w:jc w:val="both"/>
        <w:rPr>
          <w:rFonts w:ascii="Arial Narrow" w:hAnsi="Arial Narrow" w:cs="Arial"/>
        </w:rPr>
      </w:pPr>
      <w:r w:rsidRPr="00F7009C">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0BB9A51A" w14:textId="77777777" w:rsidR="00F7009C" w:rsidRPr="00F7009C" w:rsidRDefault="00F7009C" w:rsidP="00F7009C">
      <w:pPr>
        <w:ind w:left="830"/>
        <w:jc w:val="both"/>
        <w:rPr>
          <w:rFonts w:ascii="Arial Narrow" w:hAnsi="Arial Narrow" w:cs="Arial"/>
        </w:rPr>
      </w:pPr>
    </w:p>
    <w:p w14:paraId="6BFF9409" w14:textId="77777777" w:rsidR="00F7009C" w:rsidRPr="00F7009C" w:rsidRDefault="00F7009C" w:rsidP="00F7009C">
      <w:pPr>
        <w:numPr>
          <w:ilvl w:val="0"/>
          <w:numId w:val="11"/>
        </w:numPr>
        <w:jc w:val="both"/>
        <w:rPr>
          <w:rFonts w:ascii="Arial Narrow" w:hAnsi="Arial Narrow" w:cs="Arial"/>
        </w:rPr>
      </w:pPr>
      <w:r w:rsidRPr="00F7009C">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46DF02F2" w14:textId="77777777" w:rsidR="00F7009C" w:rsidRPr="00F7009C" w:rsidRDefault="00F7009C" w:rsidP="00F7009C">
      <w:pPr>
        <w:jc w:val="both"/>
        <w:rPr>
          <w:rFonts w:ascii="Arial Narrow" w:hAnsi="Arial Narrow" w:cs="Arial"/>
        </w:rPr>
      </w:pPr>
    </w:p>
    <w:p w14:paraId="7480EA7B" w14:textId="77777777" w:rsidR="00F7009C" w:rsidRPr="00F7009C" w:rsidRDefault="00F7009C" w:rsidP="00F7009C">
      <w:pPr>
        <w:ind w:left="900" w:hanging="430"/>
        <w:jc w:val="both"/>
        <w:rPr>
          <w:rFonts w:ascii="Arial Narrow" w:hAnsi="Arial Narrow" w:cs="Arial"/>
        </w:rPr>
      </w:pPr>
      <w:r w:rsidRPr="00F7009C">
        <w:rPr>
          <w:rFonts w:ascii="Arial Narrow" w:hAnsi="Arial Narrow" w:cs="Arial"/>
          <w:b/>
          <w:bCs/>
        </w:rPr>
        <w:t xml:space="preserve">3)  </w:t>
      </w:r>
      <w:r w:rsidRPr="00F7009C">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10B07875" w14:textId="77777777" w:rsidR="00F7009C" w:rsidRPr="00F7009C" w:rsidRDefault="00F7009C" w:rsidP="00F7009C">
      <w:pPr>
        <w:ind w:left="900" w:hanging="430"/>
        <w:jc w:val="both"/>
        <w:rPr>
          <w:rFonts w:ascii="Arial Narrow" w:hAnsi="Arial Narrow" w:cs="Arial"/>
        </w:rPr>
      </w:pPr>
    </w:p>
    <w:p w14:paraId="5D09D913" w14:textId="77777777" w:rsidR="00F7009C" w:rsidRPr="00F7009C" w:rsidRDefault="00F7009C" w:rsidP="00F7009C">
      <w:pPr>
        <w:ind w:left="900" w:hanging="430"/>
        <w:jc w:val="both"/>
        <w:rPr>
          <w:rFonts w:ascii="Arial Narrow" w:hAnsi="Arial Narrow" w:cs="Arial"/>
        </w:rPr>
      </w:pPr>
      <w:r w:rsidRPr="00F7009C">
        <w:rPr>
          <w:rFonts w:ascii="Arial Narrow" w:hAnsi="Arial Narrow" w:cs="Arial"/>
          <w:b/>
          <w:bCs/>
        </w:rPr>
        <w:t>4)</w:t>
      </w:r>
      <w:r w:rsidRPr="00F7009C">
        <w:rPr>
          <w:rFonts w:ascii="Arial Narrow" w:hAnsi="Arial Narrow" w:cs="Arial"/>
          <w:b/>
          <w:bCs/>
        </w:rPr>
        <w:tab/>
      </w:r>
      <w:r w:rsidRPr="00F7009C">
        <w:rPr>
          <w:rFonts w:ascii="Arial Narrow" w:hAnsi="Arial Narrow" w:cs="Arial"/>
        </w:rPr>
        <w:t xml:space="preserve">La entidad notificará la interposición del recurso a los terceros involucrados, dentro de un plazo de </w:t>
      </w:r>
      <w:r w:rsidRPr="00F7009C">
        <w:rPr>
          <w:rFonts w:ascii="Arial Narrow" w:hAnsi="Arial Narrow" w:cs="Arial"/>
          <w:b/>
        </w:rPr>
        <w:t>dos (2) días hábiles</w:t>
      </w:r>
      <w:r w:rsidRPr="00F7009C">
        <w:rPr>
          <w:rFonts w:ascii="Arial Narrow" w:hAnsi="Arial Narrow" w:cs="Arial"/>
        </w:rPr>
        <w:t xml:space="preserve">. </w:t>
      </w:r>
    </w:p>
    <w:p w14:paraId="5DD98D0F" w14:textId="77777777" w:rsidR="00F7009C" w:rsidRPr="00F7009C" w:rsidRDefault="00F7009C" w:rsidP="00F7009C">
      <w:pPr>
        <w:ind w:left="900" w:hanging="430"/>
        <w:jc w:val="both"/>
        <w:rPr>
          <w:rFonts w:ascii="Arial Narrow" w:hAnsi="Arial Narrow" w:cs="Arial"/>
        </w:rPr>
      </w:pPr>
    </w:p>
    <w:p w14:paraId="7E056C82" w14:textId="77777777" w:rsidR="00F7009C" w:rsidRPr="00F7009C" w:rsidRDefault="00F7009C" w:rsidP="00F7009C">
      <w:pPr>
        <w:ind w:left="900" w:hanging="430"/>
        <w:jc w:val="both"/>
        <w:rPr>
          <w:rFonts w:ascii="Arial Narrow" w:hAnsi="Arial Narrow" w:cs="Arial"/>
        </w:rPr>
      </w:pPr>
      <w:r w:rsidRPr="00F7009C">
        <w:rPr>
          <w:rFonts w:ascii="Arial Narrow" w:hAnsi="Arial Narrow" w:cs="Arial"/>
          <w:b/>
          <w:bCs/>
        </w:rPr>
        <w:t xml:space="preserve">5)  </w:t>
      </w:r>
      <w:r w:rsidRPr="00F7009C">
        <w:rPr>
          <w:rFonts w:ascii="Arial Narrow" w:hAnsi="Arial Narrow" w:cs="Arial"/>
          <w:b/>
          <w:bCs/>
        </w:rPr>
        <w:tab/>
      </w:r>
      <w:r w:rsidRPr="00F7009C">
        <w:rPr>
          <w:rFonts w:ascii="Arial Narrow" w:hAnsi="Arial Narrow" w:cs="Arial"/>
        </w:rPr>
        <w:t xml:space="preserve">Los terceros estarán obligados a contestar sobre el recurso dentro de </w:t>
      </w:r>
      <w:r w:rsidRPr="00F7009C">
        <w:rPr>
          <w:rFonts w:ascii="Arial Narrow" w:hAnsi="Arial Narrow" w:cs="Arial"/>
          <w:b/>
        </w:rPr>
        <w:t>cinco (5) días calendario</w:t>
      </w:r>
      <w:r w:rsidRPr="00F7009C">
        <w:rPr>
          <w:rFonts w:ascii="Arial Narrow" w:hAnsi="Arial Narrow" w:cs="Arial"/>
        </w:rPr>
        <w:t xml:space="preserve">, a partir de la recepción de notificación del recurso, de lo contrario quedarán excluidos de los debates. </w:t>
      </w:r>
    </w:p>
    <w:p w14:paraId="3120C54B" w14:textId="77777777" w:rsidR="00F7009C" w:rsidRPr="00F7009C" w:rsidRDefault="00F7009C" w:rsidP="00F7009C">
      <w:pPr>
        <w:ind w:left="900" w:hanging="430"/>
        <w:jc w:val="both"/>
        <w:rPr>
          <w:rFonts w:ascii="Arial Narrow" w:hAnsi="Arial Narrow" w:cs="Arial"/>
        </w:rPr>
      </w:pPr>
    </w:p>
    <w:p w14:paraId="513D90B5" w14:textId="77777777" w:rsidR="00F7009C" w:rsidRPr="00F7009C" w:rsidRDefault="00F7009C" w:rsidP="00F7009C">
      <w:pPr>
        <w:numPr>
          <w:ilvl w:val="0"/>
          <w:numId w:val="43"/>
        </w:numPr>
        <w:ind w:left="851" w:hanging="425"/>
        <w:jc w:val="both"/>
        <w:rPr>
          <w:rFonts w:ascii="Arial Narrow" w:hAnsi="Arial Narrow" w:cs="Arial"/>
        </w:rPr>
      </w:pPr>
      <w:r w:rsidRPr="00F7009C">
        <w:rPr>
          <w:rFonts w:ascii="Arial Narrow" w:hAnsi="Arial Narrow" w:cs="Arial"/>
        </w:rPr>
        <w:t xml:space="preserve">La entidad estará obligada a resolver el conflicto, mediante resolución motivada, en un plazo no mayor de </w:t>
      </w:r>
      <w:r w:rsidRPr="00F7009C">
        <w:rPr>
          <w:rFonts w:ascii="Arial Narrow" w:hAnsi="Arial Narrow" w:cs="Arial"/>
          <w:b/>
        </w:rPr>
        <w:t>quince (15) días calendario</w:t>
      </w:r>
      <w:r w:rsidRPr="00F7009C">
        <w:rPr>
          <w:rFonts w:ascii="Arial Narrow" w:hAnsi="Arial Narrow" w:cs="Arial"/>
        </w:rPr>
        <w:t xml:space="preserve">, a partir de la contestación del recurso o del vencimiento del plazo para hacerlo. </w:t>
      </w:r>
    </w:p>
    <w:p w14:paraId="41E54E04" w14:textId="77777777" w:rsidR="00F7009C" w:rsidRPr="00F7009C" w:rsidRDefault="00F7009C" w:rsidP="00F7009C">
      <w:pPr>
        <w:ind w:left="851" w:hanging="425"/>
        <w:jc w:val="both"/>
        <w:rPr>
          <w:rFonts w:ascii="Arial Narrow" w:hAnsi="Arial Narrow" w:cs="Arial"/>
        </w:rPr>
      </w:pPr>
    </w:p>
    <w:p w14:paraId="14EEB643" w14:textId="77777777" w:rsidR="00F7009C" w:rsidRPr="00F7009C" w:rsidRDefault="00F7009C" w:rsidP="00F7009C">
      <w:pPr>
        <w:numPr>
          <w:ilvl w:val="0"/>
          <w:numId w:val="42"/>
        </w:numPr>
        <w:tabs>
          <w:tab w:val="clear" w:pos="1190"/>
          <w:tab w:val="left" w:pos="709"/>
        </w:tabs>
        <w:ind w:left="851" w:hanging="425"/>
        <w:jc w:val="both"/>
        <w:rPr>
          <w:rFonts w:ascii="Arial Narrow" w:hAnsi="Arial Narrow" w:cs="Arial"/>
        </w:rPr>
      </w:pPr>
      <w:r w:rsidRPr="00F7009C">
        <w:rPr>
          <w:rFonts w:ascii="Arial Narrow" w:hAnsi="Arial Narrow" w:cs="Arial"/>
        </w:rPr>
        <w:t xml:space="preserve">  El Órgano Rector podrá tomar medidas precautorias oportunas, mientras se encuentre pendiente la resolución de una impugnación para preservar la oportunidad de corregir un </w:t>
      </w:r>
      <w:r w:rsidRPr="00F7009C">
        <w:rPr>
          <w:rFonts w:ascii="Arial Narrow" w:hAnsi="Arial Narrow" w:cs="Arial"/>
        </w:rPr>
        <w:lastRenderedPageBreak/>
        <w:t xml:space="preserve">incumplimiento potencial de esta ley y sus reglamentos, incluyendo la suspensión de la adjudicación o la ejecución de un Contrato que ya ha sido Adjudicado. </w:t>
      </w:r>
    </w:p>
    <w:p w14:paraId="24D2F4C5" w14:textId="77777777" w:rsidR="00F7009C" w:rsidRPr="00F7009C" w:rsidRDefault="00F7009C" w:rsidP="00F7009C">
      <w:pPr>
        <w:tabs>
          <w:tab w:val="left" w:pos="709"/>
        </w:tabs>
        <w:ind w:left="851" w:hanging="425"/>
        <w:jc w:val="both"/>
        <w:rPr>
          <w:rFonts w:ascii="Arial Narrow" w:hAnsi="Arial Narrow" w:cs="Arial"/>
        </w:rPr>
      </w:pPr>
    </w:p>
    <w:p w14:paraId="4C04E788" w14:textId="77777777" w:rsidR="00F7009C" w:rsidRPr="00F7009C" w:rsidRDefault="00F7009C" w:rsidP="00F7009C">
      <w:pPr>
        <w:numPr>
          <w:ilvl w:val="0"/>
          <w:numId w:val="42"/>
        </w:numPr>
        <w:tabs>
          <w:tab w:val="clear" w:pos="1190"/>
          <w:tab w:val="left" w:pos="709"/>
        </w:tabs>
        <w:ind w:left="851" w:hanging="425"/>
        <w:jc w:val="both"/>
        <w:rPr>
          <w:rFonts w:ascii="Arial Narrow" w:hAnsi="Arial Narrow" w:cs="Arial"/>
        </w:rPr>
      </w:pPr>
      <w:r w:rsidRPr="00F7009C">
        <w:rPr>
          <w:rFonts w:ascii="Arial Narrow" w:hAnsi="Arial Narrow" w:cs="Arial"/>
        </w:rPr>
        <w:t xml:space="preserve">  Las resoluciones que dicten las Entidades Contratantes podrán ser apeladas, cumpliendo el mismo procedimiento y con los mismos plazos, ante el Órgano Rector, dando por concluida la vía administrativa. </w:t>
      </w:r>
    </w:p>
    <w:p w14:paraId="73332E8F" w14:textId="77777777" w:rsidR="00F7009C" w:rsidRPr="00F7009C" w:rsidRDefault="00F7009C" w:rsidP="00F7009C">
      <w:pPr>
        <w:autoSpaceDE w:val="0"/>
        <w:autoSpaceDN w:val="0"/>
        <w:adjustRightInd w:val="0"/>
        <w:jc w:val="both"/>
        <w:rPr>
          <w:rFonts w:ascii="Arial Narrow" w:hAnsi="Arial Narrow" w:cs="Arial"/>
          <w:lang w:val="es-ES"/>
        </w:rPr>
      </w:pPr>
    </w:p>
    <w:p w14:paraId="0D8E2235" w14:textId="77777777" w:rsidR="00F7009C" w:rsidRPr="00F7009C" w:rsidRDefault="00F7009C" w:rsidP="00F7009C">
      <w:pPr>
        <w:jc w:val="both"/>
        <w:rPr>
          <w:rFonts w:ascii="Arial Narrow" w:hAnsi="Arial Narrow" w:cs="Arial"/>
        </w:rPr>
      </w:pPr>
      <w:r w:rsidRPr="00F7009C">
        <w:rPr>
          <w:rFonts w:ascii="Arial Narrow" w:hAnsi="Arial Narrow" w:cs="Arial"/>
          <w:b/>
          <w:bCs/>
        </w:rPr>
        <w:t xml:space="preserve">Párrafo I.- </w:t>
      </w:r>
      <w:r w:rsidRPr="00F7009C">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20C30148" w14:textId="77777777" w:rsidR="00F7009C" w:rsidRPr="00F7009C" w:rsidRDefault="00F7009C" w:rsidP="00F7009C">
      <w:pPr>
        <w:autoSpaceDE w:val="0"/>
        <w:autoSpaceDN w:val="0"/>
        <w:adjustRightInd w:val="0"/>
        <w:jc w:val="both"/>
        <w:rPr>
          <w:rFonts w:ascii="Arial Narrow" w:hAnsi="Arial Narrow" w:cs="Arial"/>
          <w:lang w:val="es-ES"/>
        </w:rPr>
      </w:pPr>
    </w:p>
    <w:p w14:paraId="7414D935" w14:textId="77777777" w:rsidR="00F7009C" w:rsidRPr="00F7009C" w:rsidRDefault="00F7009C" w:rsidP="00F7009C">
      <w:pPr>
        <w:jc w:val="both"/>
        <w:rPr>
          <w:rFonts w:ascii="Arial Narrow" w:hAnsi="Arial Narrow" w:cs="Arial"/>
        </w:rPr>
      </w:pPr>
      <w:r w:rsidRPr="00F7009C">
        <w:rPr>
          <w:rFonts w:ascii="Arial Narrow" w:hAnsi="Arial Narrow" w:cs="Arial"/>
          <w:b/>
          <w:bCs/>
        </w:rPr>
        <w:t xml:space="preserve">Párrafo II.- </w:t>
      </w:r>
      <w:r w:rsidRPr="00F7009C">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5EDDACFB" w14:textId="77777777" w:rsidR="00F7009C" w:rsidRPr="00F7009C" w:rsidRDefault="00F7009C" w:rsidP="00F7009C">
      <w:pPr>
        <w:autoSpaceDE w:val="0"/>
        <w:autoSpaceDN w:val="0"/>
        <w:adjustRightInd w:val="0"/>
        <w:jc w:val="both"/>
        <w:rPr>
          <w:rFonts w:ascii="Arial Narrow" w:hAnsi="Arial Narrow" w:cs="Arial"/>
          <w:lang w:val="es-ES"/>
        </w:rPr>
      </w:pPr>
    </w:p>
    <w:p w14:paraId="7941F438" w14:textId="77777777" w:rsidR="00F7009C" w:rsidRPr="00F7009C" w:rsidRDefault="00F7009C" w:rsidP="00F7009C">
      <w:pPr>
        <w:jc w:val="both"/>
        <w:rPr>
          <w:rFonts w:ascii="Arial Narrow" w:hAnsi="Arial Narrow" w:cs="Arial"/>
          <w:bCs/>
          <w:iCs/>
        </w:rPr>
      </w:pPr>
      <w:r w:rsidRPr="00F7009C">
        <w:rPr>
          <w:rFonts w:ascii="Arial Narrow" w:hAnsi="Arial Narrow" w:cs="Arial"/>
        </w:rPr>
        <w:t>Conforme al Artículo 69 de la Ley 340-06 sobre Compras y Contrataciones Públicas, las controversias no resueltas por los procedimientos indicados en el Artículo 67 citado precedentemente</w:t>
      </w:r>
      <w:r w:rsidRPr="00F7009C">
        <w:rPr>
          <w:rFonts w:ascii="Arial Narrow" w:hAnsi="Arial Narrow" w:cs="Arial"/>
          <w:color w:val="800000"/>
        </w:rPr>
        <w:t xml:space="preserve"> </w:t>
      </w:r>
      <w:r w:rsidRPr="00F7009C">
        <w:rPr>
          <w:rFonts w:ascii="Arial Narrow" w:hAnsi="Arial Narrow" w:cs="Arial"/>
          <w:bCs/>
          <w:iCs/>
        </w:rPr>
        <w:t>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489-08, de fecha diecinueve (19) de diciembre del dos mil ocho (2008</w:t>
      </w:r>
      <w:r w:rsidRPr="00F7009C">
        <w:rPr>
          <w:rFonts w:ascii="Arial Narrow" w:hAnsi="Arial Narrow" w:cs="Arial"/>
        </w:rPr>
        <w:t xml:space="preserve">). </w:t>
      </w:r>
    </w:p>
    <w:p w14:paraId="7242FCC8" w14:textId="77777777" w:rsidR="00F7009C" w:rsidRPr="00F7009C" w:rsidRDefault="00F7009C" w:rsidP="00F7009C">
      <w:pPr>
        <w:jc w:val="both"/>
        <w:rPr>
          <w:rFonts w:ascii="Arial Narrow" w:hAnsi="Arial Narrow" w:cs="Arial"/>
          <w:color w:val="800000"/>
        </w:rPr>
      </w:pPr>
      <w:r w:rsidRPr="00F7009C">
        <w:rPr>
          <w:rFonts w:ascii="Arial Narrow" w:hAnsi="Arial Narrow" w:cs="Arial"/>
          <w:bCs/>
          <w:iCs/>
        </w:rPr>
        <w:t xml:space="preserve">  </w:t>
      </w:r>
    </w:p>
    <w:p w14:paraId="0EE868FD" w14:textId="77777777" w:rsidR="00F7009C" w:rsidRPr="00F7009C" w:rsidRDefault="00F7009C" w:rsidP="00F7009C">
      <w:pPr>
        <w:jc w:val="both"/>
        <w:rPr>
          <w:rFonts w:ascii="Arial Narrow" w:hAnsi="Arial Narrow" w:cs="Arial"/>
        </w:rPr>
      </w:pPr>
      <w:r w:rsidRPr="00F7009C">
        <w:rPr>
          <w:rFonts w:ascii="Arial Narrow" w:hAnsi="Arial Narrow" w:cs="Arial"/>
        </w:rPr>
        <w:t xml:space="preserve">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 </w:t>
      </w:r>
    </w:p>
    <w:p w14:paraId="05106DC8" w14:textId="77777777" w:rsidR="00F7009C" w:rsidRDefault="00F7009C" w:rsidP="00F7009C">
      <w:pPr>
        <w:rPr>
          <w:rFonts w:ascii="Arial Narrow" w:hAnsi="Arial Narrow"/>
          <w:lang w:val="es-MX"/>
        </w:rPr>
      </w:pPr>
    </w:p>
    <w:p w14:paraId="1CE8F241" w14:textId="77777777" w:rsidR="006A1EC5" w:rsidRDefault="006A1EC5" w:rsidP="00F7009C">
      <w:pPr>
        <w:rPr>
          <w:rFonts w:ascii="Arial Narrow" w:hAnsi="Arial Narrow"/>
          <w:lang w:val="es-MX"/>
        </w:rPr>
      </w:pPr>
    </w:p>
    <w:p w14:paraId="2FA25D30" w14:textId="77777777" w:rsidR="006A1EC5" w:rsidRDefault="006A1EC5" w:rsidP="00F7009C">
      <w:pPr>
        <w:rPr>
          <w:rFonts w:ascii="Arial Narrow" w:hAnsi="Arial Narrow"/>
          <w:lang w:val="es-MX"/>
        </w:rPr>
      </w:pPr>
    </w:p>
    <w:p w14:paraId="1FD0C0BB" w14:textId="77777777" w:rsidR="006A1EC5" w:rsidRDefault="006A1EC5" w:rsidP="00F7009C">
      <w:pPr>
        <w:rPr>
          <w:rFonts w:ascii="Arial Narrow" w:hAnsi="Arial Narrow"/>
          <w:lang w:val="es-MX"/>
        </w:rPr>
      </w:pPr>
    </w:p>
    <w:p w14:paraId="267E92D0" w14:textId="77777777" w:rsidR="006A1EC5" w:rsidRDefault="006A1EC5" w:rsidP="00F7009C">
      <w:pPr>
        <w:rPr>
          <w:rFonts w:ascii="Arial Narrow" w:hAnsi="Arial Narrow"/>
          <w:lang w:val="es-MX"/>
        </w:rPr>
      </w:pPr>
    </w:p>
    <w:p w14:paraId="60D2F6F9" w14:textId="77777777" w:rsidR="006A1EC5" w:rsidRDefault="006A1EC5" w:rsidP="00F7009C">
      <w:pPr>
        <w:rPr>
          <w:rFonts w:ascii="Arial Narrow" w:hAnsi="Arial Narrow"/>
          <w:lang w:val="es-MX"/>
        </w:rPr>
      </w:pPr>
    </w:p>
    <w:p w14:paraId="18599E41" w14:textId="77777777" w:rsidR="006A1EC5" w:rsidRDefault="006A1EC5" w:rsidP="00F7009C">
      <w:pPr>
        <w:rPr>
          <w:rFonts w:ascii="Arial Narrow" w:hAnsi="Arial Narrow"/>
          <w:lang w:val="es-MX"/>
        </w:rPr>
      </w:pPr>
    </w:p>
    <w:p w14:paraId="4118D764" w14:textId="77777777" w:rsidR="006A1EC5" w:rsidRDefault="006A1EC5" w:rsidP="00F7009C">
      <w:pPr>
        <w:rPr>
          <w:rFonts w:ascii="Arial Narrow" w:hAnsi="Arial Narrow"/>
          <w:lang w:val="es-MX"/>
        </w:rPr>
      </w:pPr>
    </w:p>
    <w:p w14:paraId="710BDE82" w14:textId="77777777" w:rsidR="006A1EC5" w:rsidRDefault="006A1EC5" w:rsidP="00F7009C">
      <w:pPr>
        <w:rPr>
          <w:rFonts w:ascii="Arial Narrow" w:hAnsi="Arial Narrow"/>
          <w:lang w:val="es-MX"/>
        </w:rPr>
      </w:pPr>
    </w:p>
    <w:p w14:paraId="6F64107E" w14:textId="77777777" w:rsidR="006A1EC5" w:rsidRDefault="006A1EC5" w:rsidP="00F7009C">
      <w:pPr>
        <w:rPr>
          <w:rFonts w:ascii="Arial Narrow" w:hAnsi="Arial Narrow"/>
          <w:lang w:val="es-MX"/>
        </w:rPr>
      </w:pPr>
    </w:p>
    <w:p w14:paraId="6CD9A7EF" w14:textId="77777777" w:rsidR="006A1EC5" w:rsidRDefault="006A1EC5" w:rsidP="00F7009C">
      <w:pPr>
        <w:rPr>
          <w:rFonts w:ascii="Arial Narrow" w:hAnsi="Arial Narrow"/>
          <w:lang w:val="es-MX"/>
        </w:rPr>
      </w:pPr>
    </w:p>
    <w:p w14:paraId="62504A27" w14:textId="77777777" w:rsidR="0003796D" w:rsidRDefault="0003796D" w:rsidP="003555C6">
      <w:pPr>
        <w:pStyle w:val="Heading2"/>
        <w:jc w:val="left"/>
        <w:rPr>
          <w:rFonts w:cs="Times New Roman"/>
          <w:b w:val="0"/>
          <w:bCs w:val="0"/>
        </w:rPr>
      </w:pPr>
      <w:bookmarkStart w:id="77" w:name="_Toc410128593"/>
    </w:p>
    <w:p w14:paraId="6DF80887" w14:textId="77777777" w:rsidR="00655563" w:rsidRDefault="00655563" w:rsidP="00655563">
      <w:pPr>
        <w:rPr>
          <w:lang w:val="es-MX"/>
        </w:rPr>
      </w:pPr>
    </w:p>
    <w:p w14:paraId="5F6C075F" w14:textId="77777777" w:rsidR="00655563" w:rsidRPr="00655563" w:rsidRDefault="00655563" w:rsidP="00655563">
      <w:pPr>
        <w:rPr>
          <w:lang w:val="es-MX"/>
        </w:rPr>
      </w:pPr>
    </w:p>
    <w:p w14:paraId="3D39925C" w14:textId="77777777" w:rsidR="00FC6D5D" w:rsidRPr="003A581E" w:rsidRDefault="00FC6D5D" w:rsidP="00926487">
      <w:pPr>
        <w:pStyle w:val="Heading2"/>
        <w:rPr>
          <w:sz w:val="28"/>
        </w:rPr>
      </w:pPr>
      <w:r w:rsidRPr="003A581E">
        <w:rPr>
          <w:sz w:val="28"/>
        </w:rPr>
        <w:lastRenderedPageBreak/>
        <w:t>Sección II</w:t>
      </w:r>
      <w:bookmarkEnd w:id="77"/>
    </w:p>
    <w:p w14:paraId="64B0A53E" w14:textId="77777777" w:rsidR="00FC6D5D" w:rsidRPr="003A581E" w:rsidRDefault="00FC6D5D" w:rsidP="00926487">
      <w:pPr>
        <w:pStyle w:val="Heading2"/>
        <w:rPr>
          <w:sz w:val="28"/>
        </w:rPr>
      </w:pPr>
      <w:bookmarkStart w:id="78" w:name="_Toc410128594"/>
      <w:r w:rsidRPr="003A581E">
        <w:rPr>
          <w:sz w:val="28"/>
        </w:rPr>
        <w:t>Datos de la Licitación (DDL)</w:t>
      </w:r>
      <w:bookmarkEnd w:id="78"/>
    </w:p>
    <w:p w14:paraId="67C022D9" w14:textId="77777777" w:rsidR="00B528E3" w:rsidRDefault="00B528E3" w:rsidP="00F4136F">
      <w:pPr>
        <w:rPr>
          <w:rFonts w:ascii="Arial Narrow" w:hAnsi="Arial Narrow"/>
          <w:lang w:val="es-MX"/>
        </w:rPr>
      </w:pPr>
    </w:p>
    <w:p w14:paraId="5105CB2D" w14:textId="77777777" w:rsidR="0037766B" w:rsidRPr="006F4D3D" w:rsidRDefault="0037766B" w:rsidP="00F4136F">
      <w:pPr>
        <w:rPr>
          <w:rFonts w:ascii="Arial Narrow" w:hAnsi="Arial Narrow"/>
          <w:lang w:val="es-MX"/>
        </w:rPr>
      </w:pPr>
    </w:p>
    <w:p w14:paraId="66507036" w14:textId="77777777" w:rsidR="00FC6D5D" w:rsidRPr="006F4D3D" w:rsidRDefault="00D8390E" w:rsidP="00F4136F">
      <w:pPr>
        <w:pStyle w:val="Heading3"/>
      </w:pPr>
      <w:bookmarkStart w:id="79" w:name="_Toc185953112"/>
      <w:bookmarkStart w:id="80" w:name="_Toc410128595"/>
      <w:r w:rsidRPr="006F4D3D">
        <w:t xml:space="preserve">2.1 </w:t>
      </w:r>
      <w:r w:rsidR="00FC6D5D" w:rsidRPr="006F4D3D">
        <w:t>Objeto de la Licitación</w:t>
      </w:r>
      <w:bookmarkEnd w:id="79"/>
      <w:bookmarkEnd w:id="80"/>
    </w:p>
    <w:p w14:paraId="36EDB2EA" w14:textId="77777777" w:rsidR="00FC6D5D" w:rsidRPr="00161AC3" w:rsidRDefault="00FC6D5D" w:rsidP="00F4136F">
      <w:pPr>
        <w:pStyle w:val="BodyText"/>
        <w:rPr>
          <w:rFonts w:ascii="Arial Narrow" w:hAnsi="Arial Narrow" w:cs="Arial"/>
          <w:color w:val="auto"/>
        </w:rPr>
      </w:pPr>
    </w:p>
    <w:p w14:paraId="57F5990B" w14:textId="383FF959" w:rsidR="00FC6D5D" w:rsidRPr="0003796D" w:rsidRDefault="00FC6D5D" w:rsidP="0003796D">
      <w:pPr>
        <w:pStyle w:val="NormalWeb"/>
        <w:spacing w:before="0" w:beforeAutospacing="0" w:after="0" w:afterAutospacing="0"/>
        <w:jc w:val="both"/>
        <w:rPr>
          <w:rFonts w:ascii="Arial Narrow" w:hAnsi="Arial Narrow" w:cs="Arial"/>
          <w:b/>
          <w:lang w:val="es-ES"/>
        </w:rPr>
      </w:pPr>
      <w:r w:rsidRPr="0003796D">
        <w:rPr>
          <w:rFonts w:ascii="Arial Narrow" w:hAnsi="Arial Narrow" w:cs="Arial"/>
          <w:lang w:val="es-DO"/>
        </w:rPr>
        <w:t xml:space="preserve">Constituye el objeto de la presente convocatoria la </w:t>
      </w:r>
      <w:r w:rsidR="0003796D" w:rsidRPr="00312505">
        <w:rPr>
          <w:rFonts w:ascii="Arial Narrow" w:hAnsi="Arial Narrow" w:cs="Arial"/>
          <w:b/>
          <w:bCs/>
          <w:color w:val="000000"/>
          <w:lang w:val="es-DO"/>
        </w:rPr>
        <w:t xml:space="preserve">Adquisición de vehículos de motor para uso institucional, </w:t>
      </w:r>
      <w:r w:rsidR="0003796D" w:rsidRPr="00110053">
        <w:rPr>
          <w:rFonts w:ascii="Arial Narrow" w:hAnsi="Arial Narrow" w:cs="Arial"/>
          <w:b/>
          <w:lang w:val="es-ES"/>
        </w:rPr>
        <w:t>llevada a cabo por</w:t>
      </w:r>
      <w:r w:rsidR="0003796D" w:rsidRPr="00110053">
        <w:rPr>
          <w:rFonts w:ascii="Arial Narrow" w:hAnsi="Arial Narrow" w:cs="Arial"/>
          <w:lang w:val="es-ES"/>
        </w:rPr>
        <w:t xml:space="preserve"> </w:t>
      </w:r>
      <w:r w:rsidR="0003796D" w:rsidRPr="00110053">
        <w:rPr>
          <w:rFonts w:ascii="Arial Narrow" w:hAnsi="Arial Narrow" w:cs="Arial"/>
          <w:b/>
          <w:lang w:val="es-ES"/>
        </w:rPr>
        <w:t>el</w:t>
      </w:r>
      <w:r w:rsidR="0003796D" w:rsidRPr="00110053">
        <w:rPr>
          <w:rFonts w:ascii="Arial Narrow" w:hAnsi="Arial Narrow" w:cs="Arial"/>
          <w:lang w:val="es-ES"/>
        </w:rPr>
        <w:t xml:space="preserve"> </w:t>
      </w:r>
      <w:r w:rsidR="0003796D" w:rsidRPr="00110053">
        <w:rPr>
          <w:rFonts w:ascii="Arial Narrow" w:hAnsi="Arial Narrow" w:cs="Arial"/>
          <w:b/>
          <w:lang w:val="es-ES"/>
        </w:rPr>
        <w:t xml:space="preserve">Instituto Nacional de Bienestar Estudiantil, Ministerio de Educación. </w:t>
      </w:r>
      <w:r w:rsidR="0093354F" w:rsidRPr="00B13D33">
        <w:rPr>
          <w:rFonts w:ascii="Arial Narrow" w:hAnsi="Arial Narrow" w:cs="Arial"/>
          <w:b/>
          <w:lang w:val="es-ES_tradnl"/>
        </w:rPr>
        <w:t>(Referencia: INABIE-CCC-LPN-2018-0015)</w:t>
      </w:r>
      <w:r w:rsidR="0093354F">
        <w:rPr>
          <w:rFonts w:ascii="Arial Narrow" w:hAnsi="Arial Narrow" w:cs="Arial"/>
          <w:b/>
          <w:lang w:val="es-ES"/>
        </w:rPr>
        <w:t xml:space="preserve"> </w:t>
      </w:r>
      <w:r w:rsidRPr="0003796D">
        <w:rPr>
          <w:rFonts w:ascii="Arial Narrow" w:hAnsi="Arial Narrow" w:cs="Arial"/>
          <w:lang w:val="es-DO"/>
        </w:rPr>
        <w:t>de acuerdo con las condiciones fijadas en el presente Pliego de Condiciones Específicas.</w:t>
      </w:r>
    </w:p>
    <w:p w14:paraId="03FD1344" w14:textId="77777777" w:rsidR="006F7C12" w:rsidRPr="006F4D3D" w:rsidRDefault="006F7C12" w:rsidP="00F4136F">
      <w:pPr>
        <w:jc w:val="both"/>
        <w:rPr>
          <w:rFonts w:ascii="Arial Narrow" w:hAnsi="Arial Narrow" w:cs="Arial"/>
          <w:color w:val="990000"/>
        </w:rPr>
      </w:pPr>
    </w:p>
    <w:p w14:paraId="1ED8CA22" w14:textId="77777777" w:rsidR="006F7C12" w:rsidRPr="006F4D3D" w:rsidRDefault="00EF78CF" w:rsidP="00F4136F">
      <w:pPr>
        <w:pStyle w:val="Heading3"/>
      </w:pPr>
      <w:bookmarkStart w:id="81" w:name="_Toc185953115"/>
      <w:bookmarkStart w:id="82" w:name="_Toc410128596"/>
      <w:r w:rsidRPr="006F4D3D">
        <w:t xml:space="preserve">2.2 </w:t>
      </w:r>
      <w:r w:rsidR="006F7C12" w:rsidRPr="006F4D3D">
        <w:t>Procedimiento de Selección</w:t>
      </w:r>
      <w:bookmarkEnd w:id="81"/>
      <w:bookmarkEnd w:id="82"/>
    </w:p>
    <w:p w14:paraId="7DCF3731" w14:textId="77777777" w:rsidR="0085162F" w:rsidRPr="00161AC3" w:rsidRDefault="0085162F" w:rsidP="00F4136F">
      <w:pPr>
        <w:rPr>
          <w:rFonts w:ascii="Arial Narrow" w:hAnsi="Arial Narrow" w:cs="Arial"/>
          <w:lang w:val="es-MX"/>
        </w:rPr>
      </w:pPr>
    </w:p>
    <w:p w14:paraId="11853F86" w14:textId="77777777" w:rsidR="008A3561" w:rsidRDefault="008A3561" w:rsidP="008A3561">
      <w:pPr>
        <w:tabs>
          <w:tab w:val="left" w:pos="2703"/>
        </w:tabs>
        <w:jc w:val="both"/>
        <w:rPr>
          <w:rFonts w:ascii="Arial Narrow" w:eastAsia="Batang" w:hAnsi="Arial Narrow" w:cs="Arial"/>
        </w:rPr>
      </w:pPr>
      <w:r w:rsidRPr="008A3561">
        <w:rPr>
          <w:rFonts w:ascii="Arial Narrow" w:eastAsia="Batang" w:hAnsi="Arial Narrow" w:cs="Arial"/>
        </w:rPr>
        <w:t xml:space="preserve">El proceso será realizado mediante el procedimiento de Licitación Pública Nacional, de Etapas Múltiples (2 Etapas). </w:t>
      </w:r>
    </w:p>
    <w:p w14:paraId="3FE2C0BC" w14:textId="77777777" w:rsidR="008A3561" w:rsidRDefault="008A3561" w:rsidP="008A3561">
      <w:pPr>
        <w:tabs>
          <w:tab w:val="left" w:pos="2703"/>
        </w:tabs>
        <w:jc w:val="both"/>
        <w:rPr>
          <w:rFonts w:ascii="Arial Narrow" w:eastAsia="Batang" w:hAnsi="Arial Narrow" w:cs="Arial"/>
        </w:rPr>
      </w:pPr>
    </w:p>
    <w:p w14:paraId="7908C9F4" w14:textId="77777777" w:rsidR="00F941C3" w:rsidRPr="00F941C3" w:rsidRDefault="008A3561" w:rsidP="00F941C3">
      <w:pPr>
        <w:jc w:val="both"/>
        <w:rPr>
          <w:rFonts w:ascii="Arial Narrow" w:eastAsia="Batang" w:hAnsi="Arial Narrow" w:cs="Arial"/>
          <w:lang w:val="es-ES"/>
        </w:rPr>
      </w:pPr>
      <w:r>
        <w:rPr>
          <w:rFonts w:ascii="Arial Narrow" w:eastAsia="Batang" w:hAnsi="Arial Narrow" w:cs="Arial"/>
        </w:rPr>
        <w:t xml:space="preserve">La selección se llevará a cabo por </w:t>
      </w:r>
      <w:r w:rsidRPr="008A3561">
        <w:rPr>
          <w:rFonts w:ascii="Arial Narrow" w:eastAsia="Batang" w:hAnsi="Arial Narrow" w:cs="Arial"/>
          <w:b/>
        </w:rPr>
        <w:t xml:space="preserve">ítems </w:t>
      </w:r>
      <w:r>
        <w:rPr>
          <w:rFonts w:ascii="Arial Narrow" w:eastAsia="Batang" w:hAnsi="Arial Narrow" w:cs="Arial"/>
        </w:rPr>
        <w:t xml:space="preserve">los cuales estarán incluidos en un único lote. </w:t>
      </w:r>
      <w:r w:rsidR="00EF3035">
        <w:rPr>
          <w:rFonts w:ascii="Arial Narrow" w:eastAsia="Batang" w:hAnsi="Arial Narrow" w:cs="Arial"/>
        </w:rPr>
        <w:t xml:space="preserve">El oferente podrá seleccionar los ítems </w:t>
      </w:r>
      <w:r w:rsidR="00F941C3">
        <w:rPr>
          <w:rFonts w:ascii="Arial Narrow" w:eastAsia="Batang" w:hAnsi="Arial Narrow" w:cs="Arial"/>
        </w:rPr>
        <w:t xml:space="preserve">que desee </w:t>
      </w:r>
      <w:r w:rsidR="00F941C3" w:rsidRPr="00F941C3">
        <w:rPr>
          <w:rFonts w:ascii="Arial Narrow" w:eastAsia="Batang" w:hAnsi="Arial Narrow" w:cs="Arial"/>
          <w:lang w:val="es-ES"/>
        </w:rPr>
        <w:t>según su interés y</w:t>
      </w:r>
      <w:r w:rsidR="00F941C3" w:rsidRPr="00F941C3">
        <w:rPr>
          <w:rFonts w:ascii="Arial Narrow" w:eastAsia="Batang" w:hAnsi="Arial Narrow" w:cs="Arial"/>
          <w:color w:val="FF0000"/>
          <w:lang w:val="es-ES"/>
        </w:rPr>
        <w:t xml:space="preserve"> </w:t>
      </w:r>
      <w:r w:rsidR="00F941C3" w:rsidRPr="00F941C3">
        <w:rPr>
          <w:rFonts w:ascii="Arial Narrow" w:eastAsia="Batang" w:hAnsi="Arial Narrow" w:cs="Arial"/>
          <w:lang w:val="es-ES"/>
        </w:rPr>
        <w:t xml:space="preserve">de acuerdo a su disponibilidad para entregar </w:t>
      </w:r>
      <w:r w:rsidR="003555C6">
        <w:rPr>
          <w:rFonts w:ascii="Arial Narrow" w:eastAsia="Batang" w:hAnsi="Arial Narrow" w:cs="Arial"/>
          <w:lang w:val="es-ES"/>
        </w:rPr>
        <w:t>los bienes adjudicado</w:t>
      </w:r>
      <w:r w:rsidR="00F941C3" w:rsidRPr="00F941C3">
        <w:rPr>
          <w:rFonts w:ascii="Arial Narrow" w:eastAsia="Batang" w:hAnsi="Arial Narrow" w:cs="Arial"/>
          <w:lang w:val="es-ES"/>
        </w:rPr>
        <w:t xml:space="preserve">s en la fecha requerida. </w:t>
      </w:r>
    </w:p>
    <w:p w14:paraId="613897CA" w14:textId="77777777" w:rsidR="008A3561" w:rsidRDefault="008A3561" w:rsidP="008A3561">
      <w:pPr>
        <w:tabs>
          <w:tab w:val="left" w:pos="2703"/>
        </w:tabs>
        <w:jc w:val="both"/>
        <w:rPr>
          <w:rFonts w:ascii="Arial Narrow" w:eastAsia="Batang" w:hAnsi="Arial Narrow" w:cs="Arial"/>
        </w:rPr>
      </w:pPr>
    </w:p>
    <w:p w14:paraId="53240DDA" w14:textId="77777777" w:rsidR="008A3561" w:rsidRDefault="008A3561" w:rsidP="008A3561">
      <w:pPr>
        <w:tabs>
          <w:tab w:val="left" w:pos="2703"/>
        </w:tabs>
        <w:rPr>
          <w:rFonts w:ascii="Arial Narrow" w:eastAsia="Batang" w:hAnsi="Arial Narrow" w:cs="Arial"/>
          <w:b/>
        </w:rPr>
      </w:pPr>
      <w:r w:rsidRPr="008A3561">
        <w:rPr>
          <w:rFonts w:ascii="Arial Narrow" w:eastAsia="Batang" w:hAnsi="Arial Narrow" w:cs="Arial"/>
          <w:b/>
        </w:rPr>
        <w:t>LOTE ÚNICO</w:t>
      </w:r>
    </w:p>
    <w:p w14:paraId="29344C7F" w14:textId="77777777" w:rsidR="008A3561" w:rsidRPr="008A3561" w:rsidRDefault="008A3561" w:rsidP="008A3561">
      <w:pPr>
        <w:tabs>
          <w:tab w:val="left" w:pos="2703"/>
        </w:tabs>
        <w:rPr>
          <w:rFonts w:ascii="Arial Narrow" w:eastAsia="Batang" w:hAnsi="Arial Narrow" w:cs="Arial"/>
          <w:b/>
        </w:rPr>
      </w:pPr>
    </w:p>
    <w:tbl>
      <w:tblPr>
        <w:tblStyle w:val="TableGrid"/>
        <w:tblW w:w="0" w:type="auto"/>
        <w:tblLook w:val="04A0" w:firstRow="1" w:lastRow="0" w:firstColumn="1" w:lastColumn="0" w:noHBand="0" w:noVBand="1"/>
      </w:tblPr>
      <w:tblGrid>
        <w:gridCol w:w="1129"/>
        <w:gridCol w:w="1058"/>
        <w:gridCol w:w="2486"/>
      </w:tblGrid>
      <w:tr w:rsidR="00EF3035" w14:paraId="65D2F142" w14:textId="77777777" w:rsidTr="00EF3035">
        <w:tc>
          <w:tcPr>
            <w:tcW w:w="1129" w:type="dxa"/>
            <w:shd w:val="clear" w:color="auto" w:fill="FBD4B4" w:themeFill="accent6" w:themeFillTint="66"/>
          </w:tcPr>
          <w:p w14:paraId="566777FB" w14:textId="77777777" w:rsidR="00EF3035" w:rsidRPr="008A3561" w:rsidRDefault="00EF3035" w:rsidP="008A3561">
            <w:pPr>
              <w:tabs>
                <w:tab w:val="left" w:pos="2703"/>
              </w:tabs>
              <w:jc w:val="both"/>
              <w:rPr>
                <w:rFonts w:ascii="Arial Narrow" w:eastAsia="Batang" w:hAnsi="Arial Narrow" w:cs="Arial"/>
                <w:b/>
              </w:rPr>
            </w:pPr>
            <w:r w:rsidRPr="008A3561">
              <w:rPr>
                <w:rFonts w:ascii="Arial Narrow" w:eastAsia="Batang" w:hAnsi="Arial Narrow" w:cs="Arial"/>
                <w:b/>
              </w:rPr>
              <w:t>Ítems No.</w:t>
            </w:r>
          </w:p>
        </w:tc>
        <w:tc>
          <w:tcPr>
            <w:tcW w:w="1058" w:type="dxa"/>
            <w:shd w:val="clear" w:color="auto" w:fill="FBD4B4" w:themeFill="accent6" w:themeFillTint="66"/>
          </w:tcPr>
          <w:p w14:paraId="5A72BBD6" w14:textId="77777777" w:rsidR="00EF3035" w:rsidRPr="008A3561" w:rsidRDefault="00EF3035" w:rsidP="008A3561">
            <w:pPr>
              <w:tabs>
                <w:tab w:val="left" w:pos="2703"/>
              </w:tabs>
              <w:jc w:val="both"/>
              <w:rPr>
                <w:rFonts w:ascii="Arial Narrow" w:eastAsia="Batang" w:hAnsi="Arial Narrow" w:cs="Arial"/>
                <w:b/>
              </w:rPr>
            </w:pPr>
            <w:r>
              <w:rPr>
                <w:rFonts w:ascii="Arial Narrow" w:eastAsia="Batang" w:hAnsi="Arial Narrow" w:cs="Arial"/>
                <w:b/>
              </w:rPr>
              <w:t>Cantidad</w:t>
            </w:r>
          </w:p>
        </w:tc>
        <w:tc>
          <w:tcPr>
            <w:tcW w:w="2486" w:type="dxa"/>
            <w:shd w:val="clear" w:color="auto" w:fill="FBD4B4" w:themeFill="accent6" w:themeFillTint="66"/>
          </w:tcPr>
          <w:p w14:paraId="7E9CF0E8" w14:textId="77777777" w:rsidR="00EF3035" w:rsidRPr="008A3561" w:rsidRDefault="003555C6" w:rsidP="008A3561">
            <w:pPr>
              <w:tabs>
                <w:tab w:val="left" w:pos="2703"/>
              </w:tabs>
              <w:jc w:val="both"/>
              <w:rPr>
                <w:rFonts w:ascii="Arial Narrow" w:eastAsia="Batang" w:hAnsi="Arial Narrow" w:cs="Arial"/>
                <w:b/>
              </w:rPr>
            </w:pPr>
            <w:r>
              <w:rPr>
                <w:rFonts w:ascii="Arial Narrow" w:eastAsia="Batang" w:hAnsi="Arial Narrow" w:cs="Arial"/>
                <w:b/>
              </w:rPr>
              <w:t xml:space="preserve">Artículo </w:t>
            </w:r>
            <w:r w:rsidR="00EF3035" w:rsidRPr="008A3561">
              <w:rPr>
                <w:rFonts w:ascii="Arial Narrow" w:eastAsia="Batang" w:hAnsi="Arial Narrow" w:cs="Arial"/>
                <w:b/>
              </w:rPr>
              <w:t xml:space="preserve"> </w:t>
            </w:r>
          </w:p>
        </w:tc>
      </w:tr>
      <w:tr w:rsidR="00EF3035" w14:paraId="72679F10" w14:textId="77777777" w:rsidTr="00EF3035">
        <w:tc>
          <w:tcPr>
            <w:tcW w:w="1129" w:type="dxa"/>
          </w:tcPr>
          <w:p w14:paraId="687E7047" w14:textId="77777777" w:rsidR="00EF3035" w:rsidRDefault="00EF3035" w:rsidP="008A3561">
            <w:pPr>
              <w:tabs>
                <w:tab w:val="left" w:pos="2703"/>
              </w:tabs>
              <w:jc w:val="center"/>
              <w:rPr>
                <w:rFonts w:ascii="Arial Narrow" w:eastAsia="Batang" w:hAnsi="Arial Narrow" w:cs="Arial"/>
              </w:rPr>
            </w:pPr>
            <w:r>
              <w:rPr>
                <w:rFonts w:ascii="Arial Narrow" w:eastAsia="Batang" w:hAnsi="Arial Narrow" w:cs="Arial"/>
              </w:rPr>
              <w:t>1</w:t>
            </w:r>
          </w:p>
        </w:tc>
        <w:tc>
          <w:tcPr>
            <w:tcW w:w="1058" w:type="dxa"/>
          </w:tcPr>
          <w:p w14:paraId="55A644EF" w14:textId="77777777" w:rsidR="00EF3035" w:rsidRDefault="00EF3035" w:rsidP="00EF3035">
            <w:pPr>
              <w:tabs>
                <w:tab w:val="left" w:pos="2703"/>
              </w:tabs>
              <w:jc w:val="center"/>
              <w:rPr>
                <w:rFonts w:ascii="Arial Narrow" w:eastAsia="Batang" w:hAnsi="Arial Narrow" w:cs="Arial"/>
              </w:rPr>
            </w:pPr>
            <w:r>
              <w:rPr>
                <w:rFonts w:ascii="Arial Narrow" w:eastAsia="Batang" w:hAnsi="Arial Narrow" w:cs="Arial"/>
              </w:rPr>
              <w:t>1</w:t>
            </w:r>
          </w:p>
        </w:tc>
        <w:tc>
          <w:tcPr>
            <w:tcW w:w="2486" w:type="dxa"/>
          </w:tcPr>
          <w:p w14:paraId="66AF694D" w14:textId="77777777" w:rsidR="00EF3035" w:rsidRDefault="00EF3035" w:rsidP="00EF3035">
            <w:pPr>
              <w:tabs>
                <w:tab w:val="left" w:pos="2703"/>
              </w:tabs>
              <w:jc w:val="both"/>
              <w:rPr>
                <w:rFonts w:ascii="Arial Narrow" w:eastAsia="Batang" w:hAnsi="Arial Narrow" w:cs="Arial"/>
              </w:rPr>
            </w:pPr>
            <w:r>
              <w:rPr>
                <w:rFonts w:ascii="Arial Narrow" w:eastAsia="Batang" w:hAnsi="Arial Narrow" w:cs="Arial"/>
              </w:rPr>
              <w:t xml:space="preserve">Camión </w:t>
            </w:r>
          </w:p>
        </w:tc>
      </w:tr>
      <w:tr w:rsidR="00EF3035" w14:paraId="4FC6F6FE" w14:textId="77777777" w:rsidTr="00EF3035">
        <w:tc>
          <w:tcPr>
            <w:tcW w:w="1129" w:type="dxa"/>
          </w:tcPr>
          <w:p w14:paraId="0C4E1ED4" w14:textId="77777777" w:rsidR="00EF3035" w:rsidRDefault="00EF3035" w:rsidP="008A3561">
            <w:pPr>
              <w:tabs>
                <w:tab w:val="left" w:pos="2703"/>
              </w:tabs>
              <w:jc w:val="center"/>
              <w:rPr>
                <w:rFonts w:ascii="Arial Narrow" w:eastAsia="Batang" w:hAnsi="Arial Narrow" w:cs="Arial"/>
              </w:rPr>
            </w:pPr>
            <w:r>
              <w:rPr>
                <w:rFonts w:ascii="Arial Narrow" w:eastAsia="Batang" w:hAnsi="Arial Narrow" w:cs="Arial"/>
              </w:rPr>
              <w:t>2</w:t>
            </w:r>
          </w:p>
        </w:tc>
        <w:tc>
          <w:tcPr>
            <w:tcW w:w="1058" w:type="dxa"/>
          </w:tcPr>
          <w:p w14:paraId="2C0161CA" w14:textId="77777777" w:rsidR="00EF3035" w:rsidRDefault="00EF3035" w:rsidP="00EF3035">
            <w:pPr>
              <w:tabs>
                <w:tab w:val="left" w:pos="2703"/>
              </w:tabs>
              <w:jc w:val="center"/>
              <w:rPr>
                <w:rFonts w:ascii="Arial Narrow" w:eastAsia="Batang" w:hAnsi="Arial Narrow" w:cs="Arial"/>
              </w:rPr>
            </w:pPr>
            <w:r>
              <w:rPr>
                <w:rFonts w:ascii="Arial Narrow" w:eastAsia="Batang" w:hAnsi="Arial Narrow" w:cs="Arial"/>
              </w:rPr>
              <w:t>1</w:t>
            </w:r>
          </w:p>
        </w:tc>
        <w:tc>
          <w:tcPr>
            <w:tcW w:w="2486" w:type="dxa"/>
          </w:tcPr>
          <w:p w14:paraId="4C1153C1" w14:textId="77777777" w:rsidR="00EF3035" w:rsidRDefault="00EF3035" w:rsidP="008A3561">
            <w:pPr>
              <w:tabs>
                <w:tab w:val="left" w:pos="2703"/>
              </w:tabs>
              <w:jc w:val="both"/>
              <w:rPr>
                <w:rFonts w:ascii="Arial Narrow" w:eastAsia="Batang" w:hAnsi="Arial Narrow" w:cs="Arial"/>
              </w:rPr>
            </w:pPr>
            <w:r>
              <w:rPr>
                <w:rFonts w:ascii="Arial Narrow" w:eastAsia="Batang" w:hAnsi="Arial Narrow" w:cs="Arial"/>
              </w:rPr>
              <w:t xml:space="preserve">Camión </w:t>
            </w:r>
          </w:p>
        </w:tc>
      </w:tr>
      <w:tr w:rsidR="00661509" w14:paraId="1E46700B" w14:textId="77777777" w:rsidTr="00EF3035">
        <w:tc>
          <w:tcPr>
            <w:tcW w:w="1129" w:type="dxa"/>
          </w:tcPr>
          <w:p w14:paraId="492183C9" w14:textId="0F450C2C" w:rsidR="00661509" w:rsidRDefault="00661509" w:rsidP="008A3561">
            <w:pPr>
              <w:tabs>
                <w:tab w:val="left" w:pos="2703"/>
              </w:tabs>
              <w:jc w:val="center"/>
              <w:rPr>
                <w:rFonts w:ascii="Arial Narrow" w:eastAsia="Batang" w:hAnsi="Arial Narrow" w:cs="Arial"/>
              </w:rPr>
            </w:pPr>
            <w:r>
              <w:rPr>
                <w:rFonts w:ascii="Arial Narrow" w:eastAsia="Batang" w:hAnsi="Arial Narrow" w:cs="Arial"/>
              </w:rPr>
              <w:t>3</w:t>
            </w:r>
          </w:p>
        </w:tc>
        <w:tc>
          <w:tcPr>
            <w:tcW w:w="1058" w:type="dxa"/>
          </w:tcPr>
          <w:p w14:paraId="25C9A211" w14:textId="66F0B3F9" w:rsidR="00661509" w:rsidRDefault="00661509" w:rsidP="00EF3035">
            <w:pPr>
              <w:tabs>
                <w:tab w:val="left" w:pos="2703"/>
              </w:tabs>
              <w:jc w:val="center"/>
              <w:rPr>
                <w:rFonts w:ascii="Arial Narrow" w:eastAsia="Batang" w:hAnsi="Arial Narrow" w:cs="Arial"/>
              </w:rPr>
            </w:pPr>
            <w:r>
              <w:rPr>
                <w:rFonts w:ascii="Arial Narrow" w:eastAsia="Batang" w:hAnsi="Arial Narrow" w:cs="Arial"/>
              </w:rPr>
              <w:t>1</w:t>
            </w:r>
          </w:p>
        </w:tc>
        <w:tc>
          <w:tcPr>
            <w:tcW w:w="2486" w:type="dxa"/>
          </w:tcPr>
          <w:p w14:paraId="435B3D2B" w14:textId="03633A44" w:rsidR="00661509" w:rsidRDefault="00661509" w:rsidP="008A3561">
            <w:pPr>
              <w:tabs>
                <w:tab w:val="left" w:pos="2703"/>
              </w:tabs>
              <w:jc w:val="both"/>
              <w:rPr>
                <w:rFonts w:ascii="Arial Narrow" w:eastAsia="Batang" w:hAnsi="Arial Narrow" w:cs="Arial"/>
              </w:rPr>
            </w:pPr>
            <w:r>
              <w:rPr>
                <w:rFonts w:ascii="Arial Narrow" w:eastAsia="Batang" w:hAnsi="Arial Narrow" w:cs="Arial"/>
              </w:rPr>
              <w:t>Camión</w:t>
            </w:r>
          </w:p>
        </w:tc>
      </w:tr>
      <w:tr w:rsidR="00EF3035" w14:paraId="3BC2A959" w14:textId="77777777" w:rsidTr="00EF3035">
        <w:tc>
          <w:tcPr>
            <w:tcW w:w="1129" w:type="dxa"/>
          </w:tcPr>
          <w:p w14:paraId="1EFE4CFC" w14:textId="0AD9FEA9" w:rsidR="00EF3035" w:rsidRDefault="00661509" w:rsidP="008A3561">
            <w:pPr>
              <w:tabs>
                <w:tab w:val="left" w:pos="2703"/>
              </w:tabs>
              <w:jc w:val="center"/>
              <w:rPr>
                <w:rFonts w:ascii="Arial Narrow" w:eastAsia="Batang" w:hAnsi="Arial Narrow" w:cs="Arial"/>
              </w:rPr>
            </w:pPr>
            <w:r>
              <w:rPr>
                <w:rFonts w:ascii="Arial Narrow" w:eastAsia="Batang" w:hAnsi="Arial Narrow" w:cs="Arial"/>
              </w:rPr>
              <w:t>4</w:t>
            </w:r>
          </w:p>
        </w:tc>
        <w:tc>
          <w:tcPr>
            <w:tcW w:w="1058" w:type="dxa"/>
          </w:tcPr>
          <w:p w14:paraId="1CDC29CE" w14:textId="77777777" w:rsidR="00EF3035" w:rsidRDefault="00EF3035" w:rsidP="00EF3035">
            <w:pPr>
              <w:tabs>
                <w:tab w:val="left" w:pos="2703"/>
              </w:tabs>
              <w:jc w:val="center"/>
              <w:rPr>
                <w:rFonts w:ascii="Arial Narrow" w:eastAsia="Batang" w:hAnsi="Arial Narrow" w:cs="Arial"/>
              </w:rPr>
            </w:pPr>
            <w:r>
              <w:rPr>
                <w:rFonts w:ascii="Arial Narrow" w:eastAsia="Batang" w:hAnsi="Arial Narrow" w:cs="Arial"/>
              </w:rPr>
              <w:t>1</w:t>
            </w:r>
          </w:p>
        </w:tc>
        <w:tc>
          <w:tcPr>
            <w:tcW w:w="2486" w:type="dxa"/>
          </w:tcPr>
          <w:p w14:paraId="453C7789" w14:textId="77777777" w:rsidR="00EF3035" w:rsidRDefault="00EF3035" w:rsidP="008A3561">
            <w:pPr>
              <w:tabs>
                <w:tab w:val="left" w:pos="2703"/>
              </w:tabs>
              <w:jc w:val="both"/>
              <w:rPr>
                <w:rFonts w:ascii="Arial Narrow" w:eastAsia="Batang" w:hAnsi="Arial Narrow" w:cs="Arial"/>
              </w:rPr>
            </w:pPr>
            <w:r>
              <w:rPr>
                <w:rFonts w:ascii="Arial Narrow" w:eastAsia="Batang" w:hAnsi="Arial Narrow" w:cs="Arial"/>
              </w:rPr>
              <w:t xml:space="preserve">Furgón </w:t>
            </w:r>
          </w:p>
        </w:tc>
      </w:tr>
      <w:tr w:rsidR="00EF3035" w14:paraId="1F87F2CA" w14:textId="77777777" w:rsidTr="00EF3035">
        <w:tc>
          <w:tcPr>
            <w:tcW w:w="1129" w:type="dxa"/>
          </w:tcPr>
          <w:p w14:paraId="35E7885C" w14:textId="143A9C91" w:rsidR="00EF3035" w:rsidRDefault="00661509" w:rsidP="008A3561">
            <w:pPr>
              <w:tabs>
                <w:tab w:val="left" w:pos="2703"/>
              </w:tabs>
              <w:jc w:val="center"/>
              <w:rPr>
                <w:rFonts w:ascii="Arial Narrow" w:eastAsia="Batang" w:hAnsi="Arial Narrow" w:cs="Arial"/>
              </w:rPr>
            </w:pPr>
            <w:r>
              <w:rPr>
                <w:rFonts w:ascii="Arial Narrow" w:eastAsia="Batang" w:hAnsi="Arial Narrow" w:cs="Arial"/>
              </w:rPr>
              <w:t>5</w:t>
            </w:r>
          </w:p>
        </w:tc>
        <w:tc>
          <w:tcPr>
            <w:tcW w:w="1058" w:type="dxa"/>
          </w:tcPr>
          <w:p w14:paraId="0E6700C6" w14:textId="77777777" w:rsidR="00EF3035" w:rsidRDefault="00EF3035" w:rsidP="00EF3035">
            <w:pPr>
              <w:tabs>
                <w:tab w:val="left" w:pos="2703"/>
              </w:tabs>
              <w:jc w:val="center"/>
              <w:rPr>
                <w:rFonts w:ascii="Arial Narrow" w:eastAsia="Batang" w:hAnsi="Arial Narrow" w:cs="Arial"/>
              </w:rPr>
            </w:pPr>
            <w:r>
              <w:rPr>
                <w:rFonts w:ascii="Arial Narrow" w:eastAsia="Batang" w:hAnsi="Arial Narrow" w:cs="Arial"/>
              </w:rPr>
              <w:t>1</w:t>
            </w:r>
          </w:p>
        </w:tc>
        <w:tc>
          <w:tcPr>
            <w:tcW w:w="2486" w:type="dxa"/>
          </w:tcPr>
          <w:p w14:paraId="20956D1F" w14:textId="77777777" w:rsidR="00EF3035" w:rsidRDefault="00EF3035" w:rsidP="008A3561">
            <w:pPr>
              <w:tabs>
                <w:tab w:val="left" w:pos="2703"/>
              </w:tabs>
              <w:jc w:val="both"/>
              <w:rPr>
                <w:rFonts w:ascii="Arial Narrow" w:eastAsia="Batang" w:hAnsi="Arial Narrow" w:cs="Arial"/>
              </w:rPr>
            </w:pPr>
            <w:r>
              <w:rPr>
                <w:rFonts w:ascii="Arial Narrow" w:eastAsia="Batang" w:hAnsi="Arial Narrow" w:cs="Arial"/>
              </w:rPr>
              <w:t>Furgón</w:t>
            </w:r>
          </w:p>
        </w:tc>
      </w:tr>
      <w:tr w:rsidR="00661509" w14:paraId="45A656BC" w14:textId="77777777" w:rsidTr="00EF3035">
        <w:tc>
          <w:tcPr>
            <w:tcW w:w="1129" w:type="dxa"/>
          </w:tcPr>
          <w:p w14:paraId="5EDC0C42" w14:textId="195A4F4E" w:rsidR="00661509" w:rsidRDefault="00661509" w:rsidP="008A3561">
            <w:pPr>
              <w:tabs>
                <w:tab w:val="left" w:pos="2703"/>
              </w:tabs>
              <w:jc w:val="center"/>
              <w:rPr>
                <w:rFonts w:ascii="Arial Narrow" w:eastAsia="Batang" w:hAnsi="Arial Narrow" w:cs="Arial"/>
              </w:rPr>
            </w:pPr>
            <w:r>
              <w:rPr>
                <w:rFonts w:ascii="Arial Narrow" w:eastAsia="Batang" w:hAnsi="Arial Narrow" w:cs="Arial"/>
              </w:rPr>
              <w:t>6</w:t>
            </w:r>
          </w:p>
        </w:tc>
        <w:tc>
          <w:tcPr>
            <w:tcW w:w="1058" w:type="dxa"/>
          </w:tcPr>
          <w:p w14:paraId="3ACF3564" w14:textId="38A1111E" w:rsidR="00661509" w:rsidRDefault="00661509" w:rsidP="00EF3035">
            <w:pPr>
              <w:tabs>
                <w:tab w:val="left" w:pos="2703"/>
              </w:tabs>
              <w:jc w:val="center"/>
              <w:rPr>
                <w:rFonts w:ascii="Arial Narrow" w:eastAsia="Batang" w:hAnsi="Arial Narrow" w:cs="Arial"/>
              </w:rPr>
            </w:pPr>
            <w:r>
              <w:rPr>
                <w:rFonts w:ascii="Arial Narrow" w:eastAsia="Batang" w:hAnsi="Arial Narrow" w:cs="Arial"/>
              </w:rPr>
              <w:t>1</w:t>
            </w:r>
          </w:p>
        </w:tc>
        <w:tc>
          <w:tcPr>
            <w:tcW w:w="2486" w:type="dxa"/>
          </w:tcPr>
          <w:p w14:paraId="3A400902" w14:textId="7645AE77" w:rsidR="00661509" w:rsidRDefault="00661509" w:rsidP="008A3561">
            <w:pPr>
              <w:tabs>
                <w:tab w:val="left" w:pos="2703"/>
              </w:tabs>
              <w:jc w:val="both"/>
              <w:rPr>
                <w:rFonts w:ascii="Arial Narrow" w:eastAsia="Batang" w:hAnsi="Arial Narrow" w:cs="Arial"/>
              </w:rPr>
            </w:pPr>
            <w:r>
              <w:rPr>
                <w:rFonts w:ascii="Arial Narrow" w:eastAsia="Batang" w:hAnsi="Arial Narrow" w:cs="Arial"/>
              </w:rPr>
              <w:t>Furgón</w:t>
            </w:r>
          </w:p>
        </w:tc>
      </w:tr>
      <w:tr w:rsidR="00EF3035" w14:paraId="3B7F7C2A" w14:textId="77777777" w:rsidTr="00EF3035">
        <w:tc>
          <w:tcPr>
            <w:tcW w:w="1129" w:type="dxa"/>
          </w:tcPr>
          <w:p w14:paraId="3D79EF86" w14:textId="25FE36F9" w:rsidR="00EF3035" w:rsidRDefault="00661509" w:rsidP="008A3561">
            <w:pPr>
              <w:tabs>
                <w:tab w:val="left" w:pos="2703"/>
              </w:tabs>
              <w:jc w:val="center"/>
              <w:rPr>
                <w:rFonts w:ascii="Arial Narrow" w:eastAsia="Batang" w:hAnsi="Arial Narrow" w:cs="Arial"/>
              </w:rPr>
            </w:pPr>
            <w:r>
              <w:rPr>
                <w:rFonts w:ascii="Arial Narrow" w:eastAsia="Batang" w:hAnsi="Arial Narrow" w:cs="Arial"/>
              </w:rPr>
              <w:t>7</w:t>
            </w:r>
          </w:p>
        </w:tc>
        <w:tc>
          <w:tcPr>
            <w:tcW w:w="1058" w:type="dxa"/>
          </w:tcPr>
          <w:p w14:paraId="09E6ADBE" w14:textId="77777777" w:rsidR="00EF3035" w:rsidRDefault="00EF3035" w:rsidP="00EF3035">
            <w:pPr>
              <w:tabs>
                <w:tab w:val="left" w:pos="2703"/>
              </w:tabs>
              <w:jc w:val="center"/>
              <w:rPr>
                <w:rFonts w:ascii="Arial Narrow" w:eastAsia="Batang" w:hAnsi="Arial Narrow" w:cs="Arial"/>
              </w:rPr>
            </w:pPr>
            <w:r>
              <w:rPr>
                <w:rFonts w:ascii="Arial Narrow" w:eastAsia="Batang" w:hAnsi="Arial Narrow" w:cs="Arial"/>
              </w:rPr>
              <w:t>1</w:t>
            </w:r>
          </w:p>
        </w:tc>
        <w:tc>
          <w:tcPr>
            <w:tcW w:w="2486" w:type="dxa"/>
          </w:tcPr>
          <w:p w14:paraId="71A3FF21" w14:textId="77777777" w:rsidR="00EF3035" w:rsidRDefault="00EF3035" w:rsidP="008A3561">
            <w:pPr>
              <w:tabs>
                <w:tab w:val="left" w:pos="2703"/>
              </w:tabs>
              <w:jc w:val="both"/>
              <w:rPr>
                <w:rFonts w:ascii="Arial Narrow" w:eastAsia="Batang" w:hAnsi="Arial Narrow" w:cs="Arial"/>
              </w:rPr>
            </w:pPr>
            <w:r>
              <w:rPr>
                <w:rFonts w:ascii="Arial Narrow" w:eastAsia="Batang" w:hAnsi="Arial Narrow" w:cs="Arial"/>
              </w:rPr>
              <w:t>Minibús de 30 pasajeros</w:t>
            </w:r>
          </w:p>
        </w:tc>
      </w:tr>
      <w:tr w:rsidR="00EF3035" w14:paraId="3C9725A9" w14:textId="77777777" w:rsidTr="00EF3035">
        <w:tc>
          <w:tcPr>
            <w:tcW w:w="1129" w:type="dxa"/>
          </w:tcPr>
          <w:p w14:paraId="24CB35BF" w14:textId="35E23862" w:rsidR="00EF3035" w:rsidRDefault="00661509" w:rsidP="008A3561">
            <w:pPr>
              <w:tabs>
                <w:tab w:val="left" w:pos="2703"/>
              </w:tabs>
              <w:jc w:val="center"/>
              <w:rPr>
                <w:rFonts w:ascii="Arial Narrow" w:eastAsia="Batang" w:hAnsi="Arial Narrow" w:cs="Arial"/>
              </w:rPr>
            </w:pPr>
            <w:r>
              <w:rPr>
                <w:rFonts w:ascii="Arial Narrow" w:eastAsia="Batang" w:hAnsi="Arial Narrow" w:cs="Arial"/>
              </w:rPr>
              <w:t>8</w:t>
            </w:r>
          </w:p>
        </w:tc>
        <w:tc>
          <w:tcPr>
            <w:tcW w:w="1058" w:type="dxa"/>
          </w:tcPr>
          <w:p w14:paraId="22D995BD" w14:textId="77777777" w:rsidR="00EF3035" w:rsidRDefault="00EF3035" w:rsidP="00EF3035">
            <w:pPr>
              <w:tabs>
                <w:tab w:val="left" w:pos="2703"/>
              </w:tabs>
              <w:jc w:val="center"/>
              <w:rPr>
                <w:rFonts w:ascii="Arial Narrow" w:eastAsia="Batang" w:hAnsi="Arial Narrow" w:cs="Arial"/>
              </w:rPr>
            </w:pPr>
            <w:r>
              <w:rPr>
                <w:rFonts w:ascii="Arial Narrow" w:eastAsia="Batang" w:hAnsi="Arial Narrow" w:cs="Arial"/>
              </w:rPr>
              <w:t>1</w:t>
            </w:r>
          </w:p>
        </w:tc>
        <w:tc>
          <w:tcPr>
            <w:tcW w:w="2486" w:type="dxa"/>
          </w:tcPr>
          <w:p w14:paraId="105233BA" w14:textId="77777777" w:rsidR="00EF3035" w:rsidRDefault="00EF3035" w:rsidP="008A3561">
            <w:pPr>
              <w:tabs>
                <w:tab w:val="left" w:pos="2703"/>
              </w:tabs>
              <w:jc w:val="both"/>
              <w:rPr>
                <w:rFonts w:ascii="Arial Narrow" w:eastAsia="Batang" w:hAnsi="Arial Narrow" w:cs="Arial"/>
              </w:rPr>
            </w:pPr>
            <w:r>
              <w:rPr>
                <w:rFonts w:ascii="Arial Narrow" w:eastAsia="Batang" w:hAnsi="Arial Narrow" w:cs="Arial"/>
              </w:rPr>
              <w:t>Minibús de 16 pasajeros</w:t>
            </w:r>
          </w:p>
        </w:tc>
      </w:tr>
      <w:tr w:rsidR="00661509" w14:paraId="160DA2B1" w14:textId="77777777" w:rsidTr="00EF3035">
        <w:tc>
          <w:tcPr>
            <w:tcW w:w="1129" w:type="dxa"/>
          </w:tcPr>
          <w:p w14:paraId="7EAAC31E" w14:textId="24271C65" w:rsidR="00661509" w:rsidRDefault="00661509" w:rsidP="008A3561">
            <w:pPr>
              <w:tabs>
                <w:tab w:val="left" w:pos="2703"/>
              </w:tabs>
              <w:jc w:val="center"/>
              <w:rPr>
                <w:rFonts w:ascii="Arial Narrow" w:eastAsia="Batang" w:hAnsi="Arial Narrow" w:cs="Arial"/>
              </w:rPr>
            </w:pPr>
            <w:r>
              <w:rPr>
                <w:rFonts w:ascii="Arial Narrow" w:eastAsia="Batang" w:hAnsi="Arial Narrow" w:cs="Arial"/>
              </w:rPr>
              <w:t>9</w:t>
            </w:r>
          </w:p>
        </w:tc>
        <w:tc>
          <w:tcPr>
            <w:tcW w:w="1058" w:type="dxa"/>
          </w:tcPr>
          <w:p w14:paraId="780C5114" w14:textId="0B791C19" w:rsidR="00661509" w:rsidRDefault="00661509" w:rsidP="00EF3035">
            <w:pPr>
              <w:tabs>
                <w:tab w:val="left" w:pos="2703"/>
              </w:tabs>
              <w:jc w:val="center"/>
              <w:rPr>
                <w:rFonts w:ascii="Arial Narrow" w:eastAsia="Batang" w:hAnsi="Arial Narrow" w:cs="Arial"/>
              </w:rPr>
            </w:pPr>
            <w:r>
              <w:rPr>
                <w:rFonts w:ascii="Arial Narrow" w:eastAsia="Batang" w:hAnsi="Arial Narrow" w:cs="Arial"/>
              </w:rPr>
              <w:t>1</w:t>
            </w:r>
          </w:p>
        </w:tc>
        <w:tc>
          <w:tcPr>
            <w:tcW w:w="2486" w:type="dxa"/>
          </w:tcPr>
          <w:p w14:paraId="0B8F5DC9" w14:textId="4037908C" w:rsidR="00661509" w:rsidRDefault="00661509" w:rsidP="008A3561">
            <w:pPr>
              <w:tabs>
                <w:tab w:val="left" w:pos="2703"/>
              </w:tabs>
              <w:jc w:val="both"/>
              <w:rPr>
                <w:rFonts w:ascii="Arial Narrow" w:eastAsia="Batang" w:hAnsi="Arial Narrow" w:cs="Arial"/>
              </w:rPr>
            </w:pPr>
            <w:r>
              <w:rPr>
                <w:rFonts w:ascii="Arial Narrow" w:eastAsia="Batang" w:hAnsi="Arial Narrow" w:cs="Arial"/>
              </w:rPr>
              <w:t>Camioneta</w:t>
            </w:r>
          </w:p>
        </w:tc>
      </w:tr>
    </w:tbl>
    <w:p w14:paraId="0D8C9BFD" w14:textId="77777777" w:rsidR="008A3561" w:rsidRDefault="008A3561" w:rsidP="008A3561">
      <w:pPr>
        <w:tabs>
          <w:tab w:val="left" w:pos="2703"/>
        </w:tabs>
        <w:jc w:val="both"/>
        <w:rPr>
          <w:rFonts w:ascii="Arial Narrow" w:eastAsia="Batang" w:hAnsi="Arial Narrow" w:cs="Arial"/>
        </w:rPr>
      </w:pPr>
    </w:p>
    <w:p w14:paraId="3D0B1A70" w14:textId="77777777" w:rsidR="008F463D" w:rsidRDefault="003555C6" w:rsidP="008F463D">
      <w:pPr>
        <w:pStyle w:val="Heading3"/>
        <w:rPr>
          <w:b w:val="0"/>
        </w:rPr>
      </w:pPr>
      <w:r>
        <w:rPr>
          <w:rFonts w:eastAsia="Batang"/>
        </w:rPr>
        <w:t>NOTA:</w:t>
      </w:r>
      <w:r w:rsidRPr="003555C6">
        <w:rPr>
          <w:rFonts w:eastAsia="Batang"/>
          <w:b w:val="0"/>
        </w:rPr>
        <w:t xml:space="preserve"> </w:t>
      </w:r>
      <w:r>
        <w:rPr>
          <w:rFonts w:eastAsia="Batang"/>
          <w:b w:val="0"/>
        </w:rPr>
        <w:t>L</w:t>
      </w:r>
      <w:r w:rsidRPr="003555C6">
        <w:rPr>
          <w:rFonts w:eastAsia="Batang"/>
          <w:b w:val="0"/>
        </w:rPr>
        <w:t xml:space="preserve">as especificaciones técnicas de los artículos antes señalados se detallan más adelante en el numeral </w:t>
      </w:r>
      <w:r w:rsidRPr="003555C6">
        <w:rPr>
          <w:b w:val="0"/>
        </w:rPr>
        <w:t xml:space="preserve">2.8 </w:t>
      </w:r>
      <w:r>
        <w:rPr>
          <w:b w:val="0"/>
        </w:rPr>
        <w:t>“</w:t>
      </w:r>
      <w:r w:rsidRPr="003555C6">
        <w:rPr>
          <w:b w:val="0"/>
        </w:rPr>
        <w:t>Descripción de los Bienes</w:t>
      </w:r>
      <w:r>
        <w:rPr>
          <w:b w:val="0"/>
        </w:rPr>
        <w:t>” del presente pliego de condiciones específicas.</w:t>
      </w:r>
    </w:p>
    <w:p w14:paraId="0272649E" w14:textId="6E020311" w:rsidR="0085162F" w:rsidRPr="008F463D" w:rsidRDefault="006265C4" w:rsidP="008F463D">
      <w:pPr>
        <w:pStyle w:val="Heading3"/>
      </w:pPr>
      <w:r w:rsidRPr="006F4D3D">
        <w:rPr>
          <w:color w:val="990000"/>
        </w:rPr>
        <w:t xml:space="preserve">                                                                                                                                                                                                                          </w:t>
      </w:r>
    </w:p>
    <w:p w14:paraId="798AAB5B" w14:textId="77777777" w:rsidR="00FC6D5D" w:rsidRPr="006F4D3D" w:rsidRDefault="00EF78CF" w:rsidP="00F4136F">
      <w:pPr>
        <w:pStyle w:val="Heading3"/>
      </w:pPr>
      <w:bookmarkStart w:id="83" w:name="_Toc159673547"/>
      <w:bookmarkStart w:id="84" w:name="_Toc185953113"/>
      <w:bookmarkStart w:id="85" w:name="_Toc410128597"/>
      <w:r w:rsidRPr="006F4D3D">
        <w:t>2.</w:t>
      </w:r>
      <w:r w:rsidR="0037766B">
        <w:t>3</w:t>
      </w:r>
      <w:r w:rsidRPr="006F4D3D">
        <w:t xml:space="preserve"> </w:t>
      </w:r>
      <w:r w:rsidR="00FC6D5D" w:rsidRPr="006F4D3D">
        <w:t>Fuente de Recursos</w:t>
      </w:r>
      <w:bookmarkEnd w:id="83"/>
      <w:bookmarkEnd w:id="84"/>
      <w:bookmarkEnd w:id="85"/>
    </w:p>
    <w:p w14:paraId="57DCB779" w14:textId="77777777" w:rsidR="00FC6D5D" w:rsidRPr="00161AC3" w:rsidRDefault="00FC6D5D" w:rsidP="00F4136F">
      <w:pPr>
        <w:pStyle w:val="BodyText"/>
        <w:rPr>
          <w:rFonts w:ascii="Arial Narrow" w:hAnsi="Arial Narrow" w:cs="Arial"/>
          <w:color w:val="990000"/>
        </w:rPr>
      </w:pPr>
    </w:p>
    <w:p w14:paraId="49777FA3" w14:textId="77777777" w:rsidR="008A3561" w:rsidRPr="008A3561" w:rsidRDefault="008A3561" w:rsidP="008A3561">
      <w:pPr>
        <w:jc w:val="both"/>
        <w:rPr>
          <w:rFonts w:ascii="Arial Narrow" w:eastAsia="Batang" w:hAnsi="Arial Narrow" w:cs="Arial"/>
          <w:color w:val="990000"/>
        </w:rPr>
      </w:pPr>
      <w:r w:rsidRPr="008A3561">
        <w:rPr>
          <w:rFonts w:ascii="Arial Narrow" w:eastAsia="Batang" w:hAnsi="Arial Narrow" w:cs="Arial"/>
          <w:b/>
          <w:bCs/>
        </w:rPr>
        <w:t xml:space="preserve">El Instituto Nacional de Bienestar Estudiantil, </w:t>
      </w:r>
      <w:r w:rsidRPr="008A3561">
        <w:rPr>
          <w:rFonts w:ascii="Arial Narrow" w:eastAsia="Batang" w:hAnsi="Arial Narrow" w:cs="Arial"/>
        </w:rPr>
        <w:t>de conformidad con el Artículo 32 del Reglamento de Aplicación No.543-12</w:t>
      </w:r>
      <w:r w:rsidRPr="008A3561">
        <w:rPr>
          <w:rFonts w:ascii="Arial Narrow" w:eastAsia="Batang" w:hAnsi="Arial Narrow" w:cs="Arial"/>
          <w:b/>
          <w:bCs/>
        </w:rPr>
        <w:t xml:space="preserve"> </w:t>
      </w:r>
      <w:r w:rsidRPr="008A3561">
        <w:rPr>
          <w:rFonts w:ascii="Arial Narrow" w:eastAsia="Batang" w:hAnsi="Arial Narrow" w:cs="Arial"/>
        </w:rPr>
        <w:t xml:space="preserve">sobre Compras y Contrataciones Públicas de Bienes, Servicios y Obras, ha tomado las medidas previsoras necesarias a los fines de garantizar la apropiación de fondos correspondiente, dentro del Presupuesto del año 2018 y 2019, que sustentará el pago de todos los </w:t>
      </w:r>
      <w:r w:rsidRPr="008A3561">
        <w:rPr>
          <w:rFonts w:ascii="Arial Narrow" w:eastAsia="Batang" w:hAnsi="Arial Narrow" w:cs="Arial"/>
        </w:rPr>
        <w:lastRenderedPageBreak/>
        <w:t>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Pr="008A3561">
        <w:rPr>
          <w:rFonts w:ascii="Arial Narrow" w:eastAsia="Batang" w:hAnsi="Arial Narrow" w:cs="Arial"/>
          <w:color w:val="990000"/>
        </w:rPr>
        <w:t>.</w:t>
      </w:r>
    </w:p>
    <w:p w14:paraId="08687286" w14:textId="77777777" w:rsidR="00FC6D5D" w:rsidRPr="008A3561" w:rsidRDefault="008A3561" w:rsidP="00F4136F">
      <w:pPr>
        <w:pStyle w:val="Default"/>
        <w:rPr>
          <w:rFonts w:ascii="Arial Narrow" w:hAnsi="Arial Narrow" w:cs="Arial"/>
          <w:color w:val="990000"/>
          <w:lang w:val="es-DO"/>
        </w:rPr>
      </w:pPr>
      <w:r>
        <w:rPr>
          <w:rFonts w:ascii="Arial Narrow" w:hAnsi="Arial Narrow" w:cs="Arial"/>
          <w:color w:val="990000"/>
          <w:lang w:val="es-DO"/>
        </w:rPr>
        <w:t xml:space="preserve">  </w:t>
      </w:r>
    </w:p>
    <w:p w14:paraId="29FE3E25" w14:textId="77777777" w:rsidR="00FC6D5D" w:rsidRPr="006F4D3D" w:rsidRDefault="00EF78CF" w:rsidP="00F4136F">
      <w:pPr>
        <w:pStyle w:val="Heading3"/>
      </w:pPr>
      <w:bookmarkStart w:id="86" w:name="_Toc159673548"/>
      <w:bookmarkStart w:id="87" w:name="_Toc185953114"/>
      <w:bookmarkStart w:id="88" w:name="_Toc410128598"/>
      <w:r w:rsidRPr="006F4D3D">
        <w:t>2.</w:t>
      </w:r>
      <w:r w:rsidR="0037766B">
        <w:t>4</w:t>
      </w:r>
      <w:r w:rsidRPr="006F4D3D">
        <w:t xml:space="preserve"> </w:t>
      </w:r>
      <w:r w:rsidR="00FC6D5D" w:rsidRPr="006F4D3D">
        <w:t>Condiciones de Pago</w:t>
      </w:r>
      <w:bookmarkEnd w:id="86"/>
      <w:bookmarkEnd w:id="87"/>
      <w:bookmarkEnd w:id="88"/>
    </w:p>
    <w:p w14:paraId="19A2E583" w14:textId="77777777" w:rsidR="00E25710" w:rsidRPr="003C4B98" w:rsidRDefault="00E25710" w:rsidP="00926487">
      <w:pPr>
        <w:pStyle w:val="Heading2"/>
        <w:rPr>
          <w:color w:val="000000" w:themeColor="text1"/>
        </w:rPr>
      </w:pPr>
      <w:bookmarkStart w:id="89" w:name="_Toc185953121"/>
    </w:p>
    <w:p w14:paraId="194BA4CA" w14:textId="77777777" w:rsidR="008A3561" w:rsidRPr="003C4B98" w:rsidRDefault="008A3561" w:rsidP="008A3561">
      <w:pPr>
        <w:jc w:val="both"/>
        <w:rPr>
          <w:rFonts w:ascii="Arial Narrow" w:hAnsi="Arial Narrow"/>
          <w:color w:val="000000" w:themeColor="text1"/>
        </w:rPr>
      </w:pPr>
      <w:r w:rsidRPr="003C4B98">
        <w:rPr>
          <w:rFonts w:ascii="Arial Narrow" w:hAnsi="Arial Narrow"/>
          <w:color w:val="000000" w:themeColor="text1"/>
        </w:rPr>
        <w:t xml:space="preserve">Se pagará un 20% de Anticipo a las </w:t>
      </w:r>
      <w:r w:rsidRPr="003C4B98">
        <w:rPr>
          <w:rFonts w:ascii="Arial Narrow" w:hAnsi="Arial Narrow"/>
          <w:b/>
          <w:color w:val="000000" w:themeColor="text1"/>
        </w:rPr>
        <w:t>MIPYMES</w:t>
      </w:r>
      <w:r w:rsidRPr="003C4B98">
        <w:rPr>
          <w:rFonts w:ascii="Arial Narrow" w:hAnsi="Arial Narrow"/>
          <w:color w:val="000000" w:themeColor="text1"/>
        </w:rPr>
        <w:t xml:space="preserve"> contra presentación de una </w:t>
      </w:r>
      <w:r w:rsidRPr="003C4B98">
        <w:rPr>
          <w:rFonts w:ascii="Arial Narrow" w:hAnsi="Arial Narrow"/>
          <w:b/>
          <w:color w:val="000000" w:themeColor="text1"/>
        </w:rPr>
        <w:t>Garantía Bancaria de Buen uso del anticipo,</w:t>
      </w:r>
      <w:r w:rsidRPr="003C4B98">
        <w:rPr>
          <w:rFonts w:ascii="Arial Narrow" w:hAnsi="Arial Narrow"/>
          <w:color w:val="000000" w:themeColor="text1"/>
        </w:rPr>
        <w:t xml:space="preserve"> </w:t>
      </w:r>
      <w:r w:rsidRPr="003C4B98">
        <w:rPr>
          <w:rFonts w:ascii="Arial Narrow" w:hAnsi="Arial Narrow"/>
          <w:b/>
          <w:color w:val="000000" w:themeColor="text1"/>
        </w:rPr>
        <w:t>este pago se hará 30 días después de la certificación del contrato por la Contraloría General de la República y a presentación de factura con Número de Comprobante Fiscal (NCF) Gubernamental,</w:t>
      </w:r>
      <w:r w:rsidRPr="003C4B98">
        <w:rPr>
          <w:rFonts w:ascii="Arial Narrow" w:hAnsi="Arial Narrow"/>
          <w:color w:val="000000" w:themeColor="text1"/>
        </w:rPr>
        <w:t xml:space="preserve"> y el 80% restante se pagará según facturaciones presentadas durante la ejecución del contrato.</w:t>
      </w:r>
    </w:p>
    <w:p w14:paraId="05FD96D4" w14:textId="77777777" w:rsidR="008A3561" w:rsidRPr="008A3561" w:rsidRDefault="008A3561" w:rsidP="008A3561">
      <w:pPr>
        <w:jc w:val="both"/>
        <w:rPr>
          <w:rFonts w:ascii="Arial Narrow" w:hAnsi="Arial Narrow"/>
        </w:rPr>
      </w:pPr>
    </w:p>
    <w:p w14:paraId="6C8FF464" w14:textId="77777777" w:rsidR="008A3561" w:rsidRPr="008A3561" w:rsidRDefault="008A3561" w:rsidP="008A3561">
      <w:pPr>
        <w:jc w:val="both"/>
        <w:rPr>
          <w:rFonts w:ascii="Arial Narrow" w:hAnsi="Arial Narrow"/>
        </w:rPr>
      </w:pPr>
      <w:r w:rsidRPr="008A3561">
        <w:rPr>
          <w:rFonts w:ascii="Arial Narrow" w:hAnsi="Arial Narrow"/>
        </w:rPr>
        <w:t xml:space="preserve">Los pagos serán realizados </w:t>
      </w:r>
      <w:r w:rsidRPr="008A3561">
        <w:rPr>
          <w:rFonts w:ascii="Arial Narrow" w:hAnsi="Arial Narrow"/>
          <w:b/>
        </w:rPr>
        <w:t xml:space="preserve">a 60 días, </w:t>
      </w:r>
      <w:r w:rsidRPr="008A3561">
        <w:rPr>
          <w:rFonts w:ascii="Arial Narrow" w:hAnsi="Arial Narrow"/>
        </w:rPr>
        <w:t>luego de comprobar la validez y conformidad de los documentos sometidos y siguiendo los procedimientos y política de pago establecida por la Tesorería Nacional.</w:t>
      </w:r>
    </w:p>
    <w:p w14:paraId="699F9510" w14:textId="77777777" w:rsidR="008A3561" w:rsidRPr="008A3561" w:rsidRDefault="008A3561" w:rsidP="008A3561">
      <w:pPr>
        <w:jc w:val="both"/>
        <w:rPr>
          <w:rFonts w:ascii="Arial Narrow" w:hAnsi="Arial Narrow"/>
        </w:rPr>
      </w:pPr>
    </w:p>
    <w:p w14:paraId="2A268704" w14:textId="0157ACA5" w:rsidR="008A3561" w:rsidRPr="008A3561" w:rsidRDefault="008A3561" w:rsidP="008A3561">
      <w:pPr>
        <w:jc w:val="both"/>
        <w:rPr>
          <w:rFonts w:ascii="Arial Narrow" w:hAnsi="Arial Narrow"/>
          <w:b/>
        </w:rPr>
      </w:pPr>
      <w:r w:rsidRPr="008A3561">
        <w:rPr>
          <w:rFonts w:ascii="Arial Narrow" w:hAnsi="Arial Narrow"/>
        </w:rPr>
        <w:t xml:space="preserve">Para fines de pago el suplidor deberá entregar a las oficinas del INABIE la factura correspondiente anexando los conduces de recepción, la facturación deberá ser por mercancías entregadas según </w:t>
      </w:r>
      <w:r w:rsidRPr="003C4B98">
        <w:rPr>
          <w:rFonts w:ascii="Arial Narrow" w:hAnsi="Arial Narrow"/>
          <w:color w:val="000000" w:themeColor="text1"/>
        </w:rPr>
        <w:t xml:space="preserve">conduce debidamente recibido conforme por el almacén del INABIE y los informes de validación del departamento </w:t>
      </w:r>
      <w:r w:rsidR="00F363A1" w:rsidRPr="003C4B98">
        <w:rPr>
          <w:rFonts w:ascii="Arial Narrow" w:hAnsi="Arial Narrow"/>
          <w:color w:val="000000" w:themeColor="text1"/>
        </w:rPr>
        <w:t>transportaci</w:t>
      </w:r>
      <w:r w:rsidR="00321F1A" w:rsidRPr="003C4B98">
        <w:rPr>
          <w:rFonts w:ascii="Arial Narrow" w:hAnsi="Arial Narrow"/>
          <w:color w:val="000000" w:themeColor="text1"/>
        </w:rPr>
        <w:t>ó</w:t>
      </w:r>
      <w:r w:rsidR="0042108A" w:rsidRPr="003C4B98">
        <w:rPr>
          <w:rFonts w:ascii="Arial Narrow" w:hAnsi="Arial Narrow"/>
          <w:color w:val="000000" w:themeColor="text1"/>
        </w:rPr>
        <w:t>n</w:t>
      </w:r>
      <w:r w:rsidRPr="003C4B98">
        <w:rPr>
          <w:rFonts w:ascii="Arial Narrow" w:hAnsi="Arial Narrow"/>
          <w:color w:val="000000" w:themeColor="text1"/>
        </w:rPr>
        <w:t xml:space="preserve">. </w:t>
      </w:r>
      <w:r w:rsidRPr="008A3561">
        <w:rPr>
          <w:rFonts w:ascii="Arial Narrow" w:hAnsi="Arial Narrow"/>
        </w:rPr>
        <w:t>El conduce deberá estar validado, firmado y sellado por el encargado del almacén y deberá adjuntarse a la factura o documento equivalente</w:t>
      </w:r>
      <w:r w:rsidR="008A3080">
        <w:rPr>
          <w:rFonts w:ascii="Arial Narrow" w:hAnsi="Arial Narrow"/>
        </w:rPr>
        <w:t>.</w:t>
      </w:r>
    </w:p>
    <w:p w14:paraId="23167621" w14:textId="77777777" w:rsidR="0037766B" w:rsidRDefault="0037766B" w:rsidP="001B7413">
      <w:pPr>
        <w:rPr>
          <w:rFonts w:ascii="Arial Narrow" w:hAnsi="Arial Narrow"/>
          <w:lang w:val="es-ES"/>
        </w:rPr>
      </w:pPr>
    </w:p>
    <w:p w14:paraId="2FBE8304" w14:textId="77777777" w:rsidR="00B528E3" w:rsidRPr="006F4D3D" w:rsidRDefault="0037766B" w:rsidP="00F4136F">
      <w:pPr>
        <w:pStyle w:val="Heading3"/>
      </w:pPr>
      <w:bookmarkStart w:id="90" w:name="_Toc410128599"/>
      <w:r>
        <w:t>2.5</w:t>
      </w:r>
      <w:r w:rsidR="00D8390E" w:rsidRPr="006F4D3D">
        <w:t xml:space="preserve"> </w:t>
      </w:r>
      <w:r w:rsidR="00FC6D5D" w:rsidRPr="006F4D3D">
        <w:t>Cronograma de la Licitación</w:t>
      </w:r>
      <w:bookmarkEnd w:id="89"/>
      <w:bookmarkEnd w:id="90"/>
    </w:p>
    <w:p w14:paraId="3AB4FEAE" w14:textId="77777777" w:rsidR="00EB43A1" w:rsidRPr="006F4D3D" w:rsidRDefault="00EB43A1" w:rsidP="00F4136F">
      <w:pPr>
        <w:rPr>
          <w:rFonts w:ascii="Arial Narrow" w:hAnsi="Arial Narrow"/>
          <w:lang w:val="es-ES"/>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FB00F3" w:rsidRPr="006F4D3D" w14:paraId="1FB1320D" w14:textId="77777777" w:rsidTr="00F969D2">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14:paraId="11A21DFB" w14:textId="77777777" w:rsidR="00FB00F3" w:rsidRPr="006F4D3D" w:rsidRDefault="00FB00F3" w:rsidP="00F969D2">
            <w:pPr>
              <w:jc w:val="center"/>
              <w:rPr>
                <w:rFonts w:ascii="Arial Narrow" w:hAnsi="Arial Narrow" w:cs="Arial"/>
                <w:b/>
              </w:rPr>
            </w:pPr>
            <w:bookmarkStart w:id="91" w:name="_Toc159673555"/>
            <w:bookmarkStart w:id="92" w:name="_Toc185953122"/>
            <w:r w:rsidRPr="006F4D3D">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1364DE4F" w14:textId="77777777" w:rsidR="00FB00F3" w:rsidRPr="006F4D3D" w:rsidRDefault="00FB00F3" w:rsidP="00F969D2">
            <w:pPr>
              <w:jc w:val="center"/>
              <w:rPr>
                <w:rFonts w:ascii="Arial Narrow" w:hAnsi="Arial Narrow" w:cs="Arial"/>
                <w:b/>
              </w:rPr>
            </w:pPr>
            <w:r w:rsidRPr="006F4D3D">
              <w:rPr>
                <w:rFonts w:ascii="Arial Narrow" w:hAnsi="Arial Narrow" w:cs="Arial"/>
                <w:b/>
              </w:rPr>
              <w:t>PERÍODO DE EJECUCIÓN</w:t>
            </w:r>
          </w:p>
        </w:tc>
      </w:tr>
      <w:tr w:rsidR="00FB00F3" w:rsidRPr="006F4D3D" w14:paraId="44398667" w14:textId="77777777" w:rsidTr="00F969D2">
        <w:trPr>
          <w:trHeight w:val="620"/>
          <w:jc w:val="center"/>
        </w:trPr>
        <w:tc>
          <w:tcPr>
            <w:tcW w:w="5048" w:type="dxa"/>
            <w:tcBorders>
              <w:top w:val="single" w:sz="4" w:space="0" w:color="auto"/>
              <w:left w:val="single" w:sz="4" w:space="0" w:color="auto"/>
              <w:bottom w:val="single" w:sz="4" w:space="0" w:color="auto"/>
              <w:right w:val="single" w:sz="4" w:space="0" w:color="auto"/>
            </w:tcBorders>
          </w:tcPr>
          <w:p w14:paraId="6BD9DCC9" w14:textId="77777777" w:rsidR="00FB00F3" w:rsidRPr="006F4D3D" w:rsidRDefault="00FB00F3" w:rsidP="00FB00F3">
            <w:pPr>
              <w:numPr>
                <w:ilvl w:val="0"/>
                <w:numId w:val="12"/>
              </w:numPr>
              <w:spacing w:before="240"/>
              <w:jc w:val="both"/>
              <w:rPr>
                <w:rFonts w:ascii="Arial Narrow" w:hAnsi="Arial Narrow" w:cs="Arial"/>
                <w:b/>
                <w:lang w:val="es-AR"/>
              </w:rPr>
            </w:pPr>
            <w:r w:rsidRPr="006F4D3D">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14:paraId="1FF7F07A" w14:textId="77777777" w:rsidR="00FB00F3" w:rsidRPr="00157622" w:rsidRDefault="00FB00F3" w:rsidP="00F969D2">
            <w:pPr>
              <w:ind w:left="360"/>
              <w:jc w:val="both"/>
              <w:rPr>
                <w:rFonts w:ascii="Arial Narrow" w:hAnsi="Arial Narrow" w:cs="Arial"/>
              </w:rPr>
            </w:pPr>
            <w:r w:rsidRPr="00157622">
              <w:rPr>
                <w:rFonts w:ascii="Arial Narrow" w:hAnsi="Arial Narrow" w:cs="Arial"/>
              </w:rPr>
              <w:t xml:space="preserve">Dos días consecutivos/ dos diarios de circulación nacional. </w:t>
            </w:r>
          </w:p>
          <w:p w14:paraId="05D129B4" w14:textId="77777777" w:rsidR="00FB00F3" w:rsidRPr="00157622" w:rsidRDefault="00FB00F3" w:rsidP="00F969D2">
            <w:pPr>
              <w:ind w:left="360"/>
              <w:jc w:val="both"/>
              <w:rPr>
                <w:rFonts w:ascii="Arial Narrow" w:hAnsi="Arial Narrow" w:cs="Arial"/>
              </w:rPr>
            </w:pPr>
            <w:r>
              <w:rPr>
                <w:rFonts w:ascii="Arial Narrow" w:hAnsi="Arial Narrow" w:cs="Arial"/>
                <w:b/>
              </w:rPr>
              <w:t>Los días 7/6/2018 y</w:t>
            </w:r>
            <w:r w:rsidRPr="00157622">
              <w:rPr>
                <w:rFonts w:ascii="Arial Narrow" w:hAnsi="Arial Narrow" w:cs="Arial"/>
                <w:b/>
              </w:rPr>
              <w:t xml:space="preserve"> 8/6/2018</w:t>
            </w:r>
          </w:p>
        </w:tc>
      </w:tr>
      <w:tr w:rsidR="00FB00F3" w:rsidRPr="006F4D3D" w14:paraId="01A3FF7D" w14:textId="77777777" w:rsidTr="00F969D2">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14:paraId="6DE5F71B" w14:textId="77777777"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14:paraId="2A45B0E9" w14:textId="77777777" w:rsidR="00FB00F3" w:rsidRPr="00157622" w:rsidRDefault="00FB00F3" w:rsidP="00F969D2">
            <w:pPr>
              <w:ind w:left="360"/>
              <w:contextualSpacing/>
              <w:jc w:val="both"/>
              <w:rPr>
                <w:rFonts w:ascii="Arial Narrow" w:hAnsi="Arial Narrow" w:cs="Arial"/>
              </w:rPr>
            </w:pPr>
            <w:r w:rsidRPr="00157622">
              <w:rPr>
                <w:rFonts w:ascii="Arial Narrow" w:hAnsi="Arial Narrow" w:cs="Arial"/>
              </w:rPr>
              <w:t>50% del plazo para presentar Ofertas</w:t>
            </w:r>
          </w:p>
          <w:p w14:paraId="4EA095EA" w14:textId="77777777" w:rsidR="00FB00F3" w:rsidRPr="00157622" w:rsidRDefault="00FB00F3" w:rsidP="00F969D2">
            <w:pPr>
              <w:ind w:left="360"/>
              <w:contextualSpacing/>
              <w:jc w:val="both"/>
              <w:rPr>
                <w:rFonts w:ascii="Arial Narrow" w:hAnsi="Arial Narrow" w:cs="Arial"/>
              </w:rPr>
            </w:pPr>
            <w:r w:rsidRPr="00157622">
              <w:rPr>
                <w:rFonts w:ascii="Arial Narrow" w:hAnsi="Arial Narrow" w:cs="Arial"/>
              </w:rPr>
              <w:t xml:space="preserve">Hasta </w:t>
            </w:r>
            <w:r w:rsidRPr="00157622">
              <w:rPr>
                <w:rFonts w:ascii="Arial Narrow" w:hAnsi="Arial Narrow" w:cs="Arial"/>
                <w:b/>
              </w:rPr>
              <w:t>2/7/2018</w:t>
            </w:r>
          </w:p>
        </w:tc>
      </w:tr>
      <w:tr w:rsidR="00FB00F3" w:rsidRPr="006F4D3D" w14:paraId="73B4B628" w14:textId="77777777" w:rsidTr="00F969D2">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14:paraId="0B8D0AD9" w14:textId="77777777"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14:paraId="3CE5CF4C" w14:textId="77777777" w:rsidR="00FB00F3" w:rsidRPr="006F4D3D" w:rsidRDefault="00FB00F3" w:rsidP="00F969D2">
            <w:pPr>
              <w:ind w:left="360"/>
              <w:contextualSpacing/>
              <w:jc w:val="both"/>
              <w:rPr>
                <w:rFonts w:ascii="Arial Narrow" w:hAnsi="Arial Narrow" w:cs="Arial"/>
              </w:rPr>
            </w:pPr>
            <w:r w:rsidRPr="006F4D3D">
              <w:rPr>
                <w:rFonts w:ascii="Arial Narrow" w:hAnsi="Arial Narrow" w:cs="Arial"/>
              </w:rPr>
              <w:t>No más allá de la fecha que signifique el</w:t>
            </w:r>
            <w:r w:rsidRPr="006F4D3D">
              <w:rPr>
                <w:rFonts w:ascii="Arial Narrow" w:hAnsi="Arial Narrow" w:cs="Arial"/>
                <w:b/>
              </w:rPr>
              <w:t xml:space="preserve"> </w:t>
            </w:r>
            <w:r w:rsidRPr="006F4D3D">
              <w:rPr>
                <w:rFonts w:ascii="Arial Narrow" w:hAnsi="Arial Narrow" w:cs="Arial"/>
              </w:rPr>
              <w:t xml:space="preserve"> 75% del plazo para presentar Ofertas</w:t>
            </w:r>
          </w:p>
          <w:p w14:paraId="574E58E2" w14:textId="77777777" w:rsidR="00FB00F3" w:rsidRPr="006F4D3D" w:rsidRDefault="00FB00F3" w:rsidP="00F969D2">
            <w:pPr>
              <w:ind w:left="360"/>
              <w:contextualSpacing/>
              <w:jc w:val="both"/>
              <w:rPr>
                <w:rFonts w:ascii="Arial Narrow" w:hAnsi="Arial Narrow" w:cs="Arial"/>
                <w:b/>
                <w:color w:val="990000"/>
              </w:rPr>
            </w:pPr>
            <w:r w:rsidRPr="00157622">
              <w:rPr>
                <w:rFonts w:ascii="Arial Narrow" w:hAnsi="Arial Narrow" w:cs="Arial"/>
              </w:rPr>
              <w:t>Hasta</w:t>
            </w:r>
            <w:r w:rsidRPr="00157622">
              <w:rPr>
                <w:rFonts w:ascii="Arial Narrow" w:hAnsi="Arial Narrow" w:cs="Arial"/>
                <w:b/>
              </w:rPr>
              <w:t xml:space="preserve"> 12/7/2018</w:t>
            </w:r>
          </w:p>
        </w:tc>
      </w:tr>
      <w:tr w:rsidR="00FB00F3" w:rsidRPr="006F4D3D" w14:paraId="6CB106D6" w14:textId="77777777" w:rsidTr="00F969D2">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14:paraId="76BD177C" w14:textId="77777777" w:rsidR="00FB00F3" w:rsidRPr="006F4D3D" w:rsidRDefault="00FB00F3" w:rsidP="00FB00F3">
            <w:pPr>
              <w:numPr>
                <w:ilvl w:val="0"/>
                <w:numId w:val="12"/>
              </w:numPr>
              <w:jc w:val="both"/>
              <w:rPr>
                <w:rFonts w:ascii="Arial Narrow" w:hAnsi="Arial Narrow" w:cs="Arial"/>
              </w:rPr>
            </w:pPr>
            <w:r w:rsidRPr="006F4D3D">
              <w:rPr>
                <w:rFonts w:ascii="Arial Narrow" w:hAnsi="Arial Narrow" w:cs="Arial"/>
                <w:b/>
                <w:bCs/>
              </w:rPr>
              <w:t>Recepción de Propuestas: “Sobre A” y “Sobre B” y apertura de “Sobre A” Propuestas Técnicas</w:t>
            </w:r>
            <w:r w:rsidRPr="006F4D3D">
              <w:rPr>
                <w:rFonts w:ascii="Arial Narrow" w:hAnsi="Arial Narrow" w:cs="Arial"/>
                <w:bCs/>
              </w:rPr>
              <w:t>.</w:t>
            </w:r>
          </w:p>
        </w:tc>
        <w:tc>
          <w:tcPr>
            <w:tcW w:w="4320" w:type="dxa"/>
            <w:tcBorders>
              <w:top w:val="single" w:sz="4" w:space="0" w:color="auto"/>
              <w:left w:val="single" w:sz="4" w:space="0" w:color="auto"/>
              <w:bottom w:val="single" w:sz="4" w:space="0" w:color="auto"/>
              <w:right w:val="single" w:sz="4" w:space="0" w:color="auto"/>
            </w:tcBorders>
            <w:vAlign w:val="center"/>
          </w:tcPr>
          <w:p w14:paraId="4F3AF319" w14:textId="77777777" w:rsidR="00FB00F3" w:rsidRPr="00157622" w:rsidRDefault="00FB00F3" w:rsidP="00F969D2">
            <w:pPr>
              <w:ind w:left="360"/>
              <w:jc w:val="both"/>
              <w:rPr>
                <w:rFonts w:ascii="Arial Narrow" w:hAnsi="Arial Narrow" w:cs="Arial"/>
              </w:rPr>
            </w:pPr>
            <w:r w:rsidRPr="006F4D3D">
              <w:rPr>
                <w:rFonts w:ascii="Arial Narrow" w:hAnsi="Arial Narrow" w:cs="Arial"/>
              </w:rPr>
              <w:t>30 días hábiles contados a partir de la última publicación</w:t>
            </w:r>
            <w:r>
              <w:rPr>
                <w:rFonts w:ascii="Arial Narrow" w:hAnsi="Arial Narrow" w:cs="Arial"/>
              </w:rPr>
              <w:t xml:space="preserve"> </w:t>
            </w:r>
            <w:r w:rsidRPr="00157622">
              <w:rPr>
                <w:rFonts w:ascii="Arial Narrow" w:hAnsi="Arial Narrow" w:cs="Arial"/>
                <w:b/>
              </w:rPr>
              <w:t>23/7/2018</w:t>
            </w:r>
          </w:p>
          <w:p w14:paraId="238CD416" w14:textId="77777777" w:rsidR="00FB00F3" w:rsidRPr="006F4D3D" w:rsidRDefault="00FB00F3" w:rsidP="00F969D2">
            <w:pPr>
              <w:ind w:left="360"/>
              <w:jc w:val="both"/>
              <w:rPr>
                <w:rFonts w:ascii="Arial Narrow" w:hAnsi="Arial Narrow" w:cs="Arial"/>
              </w:rPr>
            </w:pPr>
            <w:r w:rsidRPr="00157622">
              <w:rPr>
                <w:rFonts w:ascii="Arial Narrow" w:hAnsi="Arial Narrow" w:cs="Arial"/>
                <w:b/>
              </w:rPr>
              <w:t>Desde las 9:00 AM hasta las 12:00 M</w:t>
            </w:r>
          </w:p>
        </w:tc>
      </w:tr>
      <w:tr w:rsidR="00FB00F3" w:rsidRPr="006F4D3D" w14:paraId="328C7D49" w14:textId="77777777" w:rsidTr="00F969D2">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14:paraId="18C9B12A" w14:textId="5A11E5A6" w:rsidR="00FB00F3" w:rsidRPr="00EF2D86" w:rsidRDefault="00FB00F3" w:rsidP="00EF2D86">
            <w:pPr>
              <w:numPr>
                <w:ilvl w:val="0"/>
                <w:numId w:val="12"/>
              </w:numPr>
              <w:jc w:val="both"/>
              <w:rPr>
                <w:rFonts w:ascii="Arial Narrow" w:hAnsi="Arial Narrow" w:cs="Arial"/>
              </w:rPr>
            </w:pPr>
            <w:r w:rsidRPr="006F4D3D">
              <w:rPr>
                <w:rFonts w:ascii="Arial Narrow" w:hAnsi="Arial Narrow" w:cs="Arial"/>
              </w:rPr>
              <w:t>Verificación, Validación y Evaluación contenido de las Propuestas Técnicas “Sobre A” y Homologación de Muestras, si procede.</w:t>
            </w:r>
            <w:bookmarkStart w:id="93" w:name="_GoBack"/>
            <w:bookmarkEnd w:id="93"/>
          </w:p>
        </w:tc>
        <w:tc>
          <w:tcPr>
            <w:tcW w:w="4320" w:type="dxa"/>
            <w:tcBorders>
              <w:top w:val="single" w:sz="4" w:space="0" w:color="auto"/>
              <w:left w:val="single" w:sz="4" w:space="0" w:color="auto"/>
              <w:bottom w:val="single" w:sz="4" w:space="0" w:color="auto"/>
              <w:right w:val="single" w:sz="4" w:space="0" w:color="auto"/>
            </w:tcBorders>
            <w:vAlign w:val="center"/>
          </w:tcPr>
          <w:p w14:paraId="0C9E5E18" w14:textId="77777777" w:rsidR="00FB00F3" w:rsidRPr="006F4D3D" w:rsidRDefault="00FB00F3" w:rsidP="00F969D2">
            <w:pPr>
              <w:ind w:left="360"/>
              <w:jc w:val="both"/>
              <w:rPr>
                <w:rFonts w:ascii="Arial Narrow" w:hAnsi="Arial Narrow" w:cs="Arial"/>
              </w:rPr>
            </w:pPr>
            <w:r w:rsidRPr="00157622">
              <w:rPr>
                <w:rFonts w:ascii="Arial Narrow" w:hAnsi="Arial Narrow" w:cs="Arial"/>
                <w:b/>
              </w:rPr>
              <w:t xml:space="preserve">Desde 24/7/2018 hasta </w:t>
            </w:r>
            <w:r>
              <w:rPr>
                <w:rFonts w:ascii="Arial Narrow" w:hAnsi="Arial Narrow" w:cs="Arial"/>
                <w:b/>
              </w:rPr>
              <w:t>3</w:t>
            </w:r>
            <w:r w:rsidRPr="00157622">
              <w:rPr>
                <w:rFonts w:ascii="Arial Narrow" w:hAnsi="Arial Narrow" w:cs="Arial"/>
                <w:b/>
              </w:rPr>
              <w:t>/8/2018</w:t>
            </w:r>
          </w:p>
        </w:tc>
      </w:tr>
      <w:tr w:rsidR="00FB00F3" w:rsidRPr="006F4D3D" w14:paraId="4B2C2A21" w14:textId="77777777" w:rsidTr="00F969D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52AF26B2" w14:textId="77777777"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lastRenderedPageBreak/>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14:paraId="246C57F4" w14:textId="77777777" w:rsidR="00FB00F3" w:rsidRDefault="00FB00F3" w:rsidP="00F969D2">
            <w:pPr>
              <w:ind w:left="360"/>
              <w:jc w:val="both"/>
              <w:rPr>
                <w:rFonts w:ascii="Arial Narrow" w:hAnsi="Arial Narrow" w:cs="Arial"/>
                <w:b/>
              </w:rPr>
            </w:pPr>
            <w:r>
              <w:rPr>
                <w:rFonts w:ascii="Arial Narrow" w:hAnsi="Arial Narrow" w:cs="Arial"/>
                <w:b/>
              </w:rPr>
              <w:t xml:space="preserve">Los días </w:t>
            </w:r>
            <w:r w:rsidRPr="00157622">
              <w:rPr>
                <w:rFonts w:ascii="Arial Narrow" w:hAnsi="Arial Narrow" w:cs="Arial"/>
                <w:b/>
              </w:rPr>
              <w:t>6/8/2018 y 7/8/2018</w:t>
            </w:r>
          </w:p>
          <w:p w14:paraId="6B76E495" w14:textId="77777777" w:rsidR="00FB00F3" w:rsidRPr="00157622" w:rsidRDefault="00FB00F3" w:rsidP="00F969D2">
            <w:pPr>
              <w:ind w:left="360"/>
              <w:jc w:val="both"/>
              <w:rPr>
                <w:rFonts w:ascii="Arial Narrow" w:hAnsi="Arial Narrow" w:cs="Arial"/>
                <w:b/>
                <w:color w:val="FF0000"/>
              </w:rPr>
            </w:pPr>
          </w:p>
        </w:tc>
      </w:tr>
      <w:tr w:rsidR="00FB00F3" w:rsidRPr="006F4D3D" w14:paraId="45095C2B" w14:textId="77777777" w:rsidTr="00F969D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78591385" w14:textId="77777777"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14:paraId="0C4EC5DD" w14:textId="77777777" w:rsidR="00FB00F3" w:rsidRPr="006F4D3D" w:rsidRDefault="00FB00F3" w:rsidP="00F969D2">
            <w:pPr>
              <w:ind w:left="360"/>
              <w:jc w:val="both"/>
              <w:rPr>
                <w:rFonts w:ascii="Arial Narrow" w:hAnsi="Arial Narrow" w:cs="Arial"/>
              </w:rPr>
            </w:pPr>
            <w:r w:rsidRPr="006A4903">
              <w:rPr>
                <w:rFonts w:ascii="Arial Narrow" w:hAnsi="Arial Narrow"/>
                <w:b/>
              </w:rPr>
              <w:t>Recepción de documentos subsanados: Dentro de los cinco (5) días laborables contados a partir de la notificación de la subsanación, en horario de 9:00 am a 4:00 pm, en las oficinas del INABIE.</w:t>
            </w:r>
          </w:p>
        </w:tc>
      </w:tr>
      <w:tr w:rsidR="00FB00F3" w:rsidRPr="006F4D3D" w14:paraId="6D01EF90" w14:textId="77777777" w:rsidTr="00F969D2">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14:paraId="1321AFE5" w14:textId="77777777"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14:paraId="0E65A89B" w14:textId="77777777" w:rsidR="00FB00F3" w:rsidRPr="006F4D3D" w:rsidRDefault="00FB00F3" w:rsidP="00F969D2">
            <w:pPr>
              <w:ind w:left="360"/>
              <w:jc w:val="both"/>
              <w:rPr>
                <w:rFonts w:ascii="Arial Narrow" w:hAnsi="Arial Narrow" w:cs="Arial"/>
              </w:rPr>
            </w:pPr>
            <w:r>
              <w:rPr>
                <w:rFonts w:ascii="Arial Narrow" w:hAnsi="Arial Narrow"/>
                <w:b/>
              </w:rPr>
              <w:t xml:space="preserve">Ponderación de </w:t>
            </w:r>
            <w:r w:rsidRPr="006A4903">
              <w:rPr>
                <w:rFonts w:ascii="Arial Narrow" w:hAnsi="Arial Narrow"/>
                <w:b/>
              </w:rPr>
              <w:t>documentos subsanados: Dentro de los cinco (5) días laborables siguientes a la recepción de los documentos subsanados.</w:t>
            </w:r>
          </w:p>
        </w:tc>
      </w:tr>
      <w:tr w:rsidR="00FB00F3" w:rsidRPr="006F4D3D" w14:paraId="6E2BEFA4" w14:textId="77777777" w:rsidTr="00F969D2">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14:paraId="7E505C6C" w14:textId="77777777"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6BF697D6" w14:textId="77777777" w:rsidR="00FB00F3" w:rsidRPr="006F4D3D" w:rsidRDefault="00FB00F3" w:rsidP="00F969D2">
            <w:pPr>
              <w:rPr>
                <w:rFonts w:ascii="Arial Narrow" w:hAnsi="Arial Narrow" w:cs="Arial"/>
              </w:rPr>
            </w:pPr>
            <w:r w:rsidRPr="006F4D3D">
              <w:rPr>
                <w:rFonts w:ascii="Arial Narrow" w:hAnsi="Arial Narrow" w:cs="Arial"/>
              </w:rPr>
              <w:t xml:space="preserve">       </w:t>
            </w:r>
            <w:r>
              <w:rPr>
                <w:rFonts w:ascii="Arial Narrow" w:hAnsi="Arial Narrow" w:cs="Arial"/>
                <w:b/>
              </w:rPr>
              <w:t xml:space="preserve"> </w:t>
            </w:r>
            <w:r w:rsidRPr="00AC2CB2">
              <w:rPr>
                <w:rFonts w:ascii="Arial Narrow" w:hAnsi="Arial Narrow" w:cs="Arial"/>
                <w:b/>
              </w:rPr>
              <w:t>Los días 22/8/2018 y 23/8/2018</w:t>
            </w:r>
          </w:p>
        </w:tc>
      </w:tr>
      <w:tr w:rsidR="00FB00F3" w:rsidRPr="006F4D3D" w14:paraId="65F721A5" w14:textId="77777777" w:rsidTr="00F969D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26954D02" w14:textId="77777777" w:rsidR="00FB00F3" w:rsidRPr="006F4D3D" w:rsidRDefault="00FB00F3" w:rsidP="00FB00F3">
            <w:pPr>
              <w:numPr>
                <w:ilvl w:val="0"/>
                <w:numId w:val="12"/>
              </w:numPr>
              <w:jc w:val="both"/>
              <w:rPr>
                <w:rFonts w:ascii="Arial Narrow" w:hAnsi="Arial Narrow" w:cs="Arial"/>
                <w:b/>
              </w:rPr>
            </w:pPr>
            <w:r w:rsidRPr="006F4D3D">
              <w:rPr>
                <w:rFonts w:ascii="Arial Narrow" w:hAnsi="Arial Narrow" w:cs="Arial"/>
                <w:b/>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48B804E4" w14:textId="77777777" w:rsidR="00FB00F3" w:rsidRPr="00AC2CB2" w:rsidRDefault="00FB00F3" w:rsidP="00F969D2">
            <w:pPr>
              <w:ind w:left="360"/>
              <w:jc w:val="both"/>
              <w:rPr>
                <w:rFonts w:ascii="Arial Narrow" w:hAnsi="Arial Narrow" w:cs="Arial"/>
                <w:b/>
              </w:rPr>
            </w:pPr>
            <w:r w:rsidRPr="00AC2CB2">
              <w:rPr>
                <w:rFonts w:ascii="Arial Narrow" w:hAnsi="Arial Narrow" w:cs="Arial"/>
                <w:b/>
              </w:rPr>
              <w:t xml:space="preserve">Viernes 24 de agosto de 2018  </w:t>
            </w:r>
          </w:p>
          <w:p w14:paraId="56A07D63" w14:textId="77777777" w:rsidR="00FB00F3" w:rsidRPr="006F4D3D" w:rsidRDefault="00FB00F3" w:rsidP="00F969D2">
            <w:pPr>
              <w:ind w:left="360"/>
              <w:jc w:val="both"/>
              <w:rPr>
                <w:rFonts w:ascii="Arial Narrow" w:hAnsi="Arial Narrow" w:cs="Arial"/>
                <w:b/>
                <w:color w:val="FF0000"/>
              </w:rPr>
            </w:pPr>
            <w:r w:rsidRPr="00AC2CB2">
              <w:rPr>
                <w:rFonts w:ascii="Arial Narrow" w:hAnsi="Arial Narrow" w:cs="Arial"/>
              </w:rPr>
              <w:t>A partir de las</w:t>
            </w:r>
            <w:r w:rsidRPr="00AC2CB2">
              <w:rPr>
                <w:rFonts w:ascii="Arial Narrow" w:hAnsi="Arial Narrow" w:cs="Arial"/>
                <w:b/>
              </w:rPr>
              <w:t xml:space="preserve">  10:00 AM</w:t>
            </w:r>
          </w:p>
        </w:tc>
      </w:tr>
      <w:tr w:rsidR="00FB00F3" w:rsidRPr="006F4D3D" w14:paraId="427C0AC0" w14:textId="77777777" w:rsidTr="00F969D2">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54D2993F" w14:textId="77777777"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2E4DEBB7" w14:textId="77777777" w:rsidR="00FB00F3" w:rsidRPr="006F4D3D" w:rsidRDefault="00FB00F3" w:rsidP="00F969D2">
            <w:pPr>
              <w:ind w:left="360"/>
              <w:jc w:val="both"/>
              <w:rPr>
                <w:rFonts w:ascii="Arial Narrow" w:hAnsi="Arial Narrow" w:cs="Arial"/>
              </w:rPr>
            </w:pPr>
          </w:p>
          <w:p w14:paraId="7E589F8C" w14:textId="77777777" w:rsidR="00FB00F3" w:rsidRDefault="00FB00F3" w:rsidP="00F969D2">
            <w:pPr>
              <w:ind w:left="360"/>
              <w:jc w:val="both"/>
              <w:rPr>
                <w:rFonts w:ascii="Arial Narrow" w:hAnsi="Arial Narrow" w:cs="Arial"/>
                <w:b/>
              </w:rPr>
            </w:pPr>
            <w:r w:rsidRPr="00F624A6">
              <w:rPr>
                <w:rFonts w:ascii="Arial Narrow" w:hAnsi="Arial Narrow" w:cs="Arial"/>
                <w:b/>
              </w:rPr>
              <w:t>Desde el 27/8/2018 hasta el 31/8/2018</w:t>
            </w:r>
          </w:p>
          <w:p w14:paraId="28EDB66C" w14:textId="77777777" w:rsidR="00FB00F3" w:rsidRPr="006F4D3D" w:rsidRDefault="00FB00F3" w:rsidP="00F969D2">
            <w:pPr>
              <w:ind w:left="360"/>
              <w:jc w:val="both"/>
              <w:rPr>
                <w:rFonts w:ascii="Arial Narrow" w:hAnsi="Arial Narrow" w:cs="Arial"/>
              </w:rPr>
            </w:pPr>
          </w:p>
        </w:tc>
      </w:tr>
      <w:tr w:rsidR="00FB00F3" w:rsidRPr="006F4D3D" w14:paraId="45CAD8BB" w14:textId="77777777" w:rsidTr="00F969D2">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14:paraId="2BB54676" w14:textId="77777777"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645CE71F" w14:textId="77777777" w:rsidR="00FB00F3" w:rsidRPr="006F4D3D" w:rsidRDefault="00FB00F3" w:rsidP="00F969D2">
            <w:pPr>
              <w:ind w:left="360"/>
              <w:jc w:val="both"/>
              <w:rPr>
                <w:rFonts w:ascii="Arial Narrow" w:hAnsi="Arial Narrow" w:cs="Arial"/>
              </w:rPr>
            </w:pPr>
            <w:r w:rsidRPr="006F4D3D">
              <w:rPr>
                <w:rFonts w:ascii="Arial Narrow" w:hAnsi="Arial Narrow" w:cs="Arial"/>
              </w:rPr>
              <w:t>Concluido el proceso de evaluación</w:t>
            </w:r>
          </w:p>
          <w:p w14:paraId="5B1B6A53" w14:textId="77777777" w:rsidR="00FB00F3" w:rsidRPr="006F4D3D" w:rsidRDefault="00FB00F3" w:rsidP="00F969D2">
            <w:pPr>
              <w:ind w:left="360"/>
              <w:jc w:val="both"/>
              <w:rPr>
                <w:rFonts w:ascii="Arial Narrow" w:hAnsi="Arial Narrow" w:cs="Arial"/>
                <w:color w:val="FF0000"/>
              </w:rPr>
            </w:pPr>
            <w:r w:rsidRPr="00F624A6">
              <w:rPr>
                <w:rFonts w:ascii="Arial Narrow" w:hAnsi="Arial Narrow" w:cs="Arial"/>
                <w:b/>
              </w:rPr>
              <w:t>3/9/2018</w:t>
            </w:r>
          </w:p>
        </w:tc>
      </w:tr>
      <w:tr w:rsidR="00FB00F3" w:rsidRPr="006F4D3D" w14:paraId="68870FCB" w14:textId="77777777" w:rsidTr="00F969D2">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14:paraId="11E94AF7" w14:textId="77777777"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3DED8EB7" w14:textId="77777777" w:rsidR="00FB00F3" w:rsidRPr="006F4D3D" w:rsidRDefault="00FB00F3" w:rsidP="00F969D2">
            <w:pPr>
              <w:ind w:left="360"/>
              <w:jc w:val="both"/>
              <w:rPr>
                <w:rFonts w:ascii="Arial Narrow" w:hAnsi="Arial Narrow" w:cs="Arial"/>
              </w:rPr>
            </w:pPr>
            <w:r w:rsidRPr="006F4D3D">
              <w:rPr>
                <w:rFonts w:ascii="Arial Narrow" w:hAnsi="Arial Narrow" w:cs="Arial"/>
              </w:rPr>
              <w:t>5 días hábiles a partir del Acto Administrativo de Adjudicación</w:t>
            </w:r>
          </w:p>
          <w:p w14:paraId="5D88EA08" w14:textId="77777777" w:rsidR="00FB00F3" w:rsidRPr="006F4D3D" w:rsidRDefault="00FB00F3" w:rsidP="00F969D2">
            <w:pPr>
              <w:ind w:left="360"/>
              <w:jc w:val="both"/>
              <w:rPr>
                <w:rFonts w:ascii="Arial Narrow" w:hAnsi="Arial Narrow" w:cs="Arial"/>
                <w:color w:val="FF0000"/>
              </w:rPr>
            </w:pPr>
            <w:r w:rsidRPr="00F624A6">
              <w:rPr>
                <w:rFonts w:ascii="Arial Narrow" w:hAnsi="Arial Narrow" w:cs="Arial"/>
                <w:b/>
              </w:rPr>
              <w:t>11/9/2018</w:t>
            </w:r>
          </w:p>
        </w:tc>
      </w:tr>
      <w:tr w:rsidR="00FB00F3" w:rsidRPr="006F4D3D" w14:paraId="49B1F8CC" w14:textId="77777777" w:rsidTr="00F969D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2075C540" w14:textId="77777777"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14:paraId="611CEE4E" w14:textId="77777777" w:rsidR="00FB00F3" w:rsidRPr="006F4D3D" w:rsidRDefault="00FB00F3" w:rsidP="00F969D2">
            <w:pPr>
              <w:ind w:left="360"/>
              <w:jc w:val="both"/>
              <w:rPr>
                <w:rFonts w:ascii="Arial Narrow" w:hAnsi="Arial Narrow" w:cs="Arial"/>
              </w:rPr>
            </w:pPr>
            <w:r w:rsidRPr="006F4D3D">
              <w:rPr>
                <w:rFonts w:ascii="Arial Narrow" w:hAnsi="Arial Narrow" w:cs="Arial"/>
              </w:rPr>
              <w:t>Dentro de los siguientes 05 días hábiles, contados a partir  de la Notificación de Adjudicación</w:t>
            </w:r>
          </w:p>
          <w:p w14:paraId="2DEF202C" w14:textId="77777777" w:rsidR="00FB00F3" w:rsidRPr="006F4D3D" w:rsidRDefault="00FB00F3" w:rsidP="00F969D2">
            <w:pPr>
              <w:ind w:left="360"/>
              <w:jc w:val="both"/>
              <w:rPr>
                <w:rFonts w:ascii="Arial Narrow" w:hAnsi="Arial Narrow" w:cs="Arial"/>
                <w:color w:val="FF0000"/>
              </w:rPr>
            </w:pPr>
            <w:r w:rsidRPr="00EE0CA4">
              <w:rPr>
                <w:rFonts w:ascii="Arial Narrow" w:hAnsi="Arial Narrow" w:cs="Arial"/>
                <w:b/>
              </w:rPr>
              <w:t>19/9/2018</w:t>
            </w:r>
          </w:p>
        </w:tc>
      </w:tr>
      <w:tr w:rsidR="00FB00F3" w:rsidRPr="006F4D3D" w14:paraId="35E7C3B7" w14:textId="77777777" w:rsidTr="00F969D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4BA28885" w14:textId="77777777"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14:paraId="355C2B10" w14:textId="77777777" w:rsidR="00FB00F3" w:rsidRPr="006F4D3D" w:rsidRDefault="00FB00F3" w:rsidP="00F969D2">
            <w:pPr>
              <w:ind w:left="360"/>
              <w:jc w:val="both"/>
              <w:rPr>
                <w:rFonts w:ascii="Arial Narrow" w:hAnsi="Arial Narrow" w:cs="Arial"/>
              </w:rPr>
            </w:pPr>
            <w:r w:rsidRPr="006F4D3D">
              <w:rPr>
                <w:rFonts w:ascii="Arial Narrow" w:hAnsi="Arial Narrow" w:cs="Arial"/>
              </w:rPr>
              <w:t>No mayor a 20 días hábiles contados a partir de la Notificación de Adjudicación</w:t>
            </w:r>
          </w:p>
          <w:p w14:paraId="2BECC900" w14:textId="77777777" w:rsidR="00FB00F3" w:rsidRPr="006F4D3D" w:rsidRDefault="00FB00F3" w:rsidP="00F969D2">
            <w:pPr>
              <w:ind w:left="360"/>
              <w:jc w:val="both"/>
              <w:rPr>
                <w:rFonts w:ascii="Arial Narrow" w:hAnsi="Arial Narrow" w:cs="Arial"/>
              </w:rPr>
            </w:pPr>
            <w:r w:rsidRPr="00EE0CA4">
              <w:rPr>
                <w:rFonts w:ascii="Arial Narrow" w:hAnsi="Arial Narrow" w:cs="Arial"/>
                <w:b/>
              </w:rPr>
              <w:t>10/10/2018</w:t>
            </w:r>
            <w:r>
              <w:rPr>
                <w:rFonts w:ascii="Arial Narrow" w:hAnsi="Arial Narrow" w:cs="Arial"/>
                <w:b/>
              </w:rPr>
              <w:t xml:space="preserve"> </w:t>
            </w:r>
          </w:p>
        </w:tc>
      </w:tr>
      <w:tr w:rsidR="00FB00F3" w:rsidRPr="006F4D3D" w14:paraId="1F182466" w14:textId="77777777" w:rsidTr="00F969D2">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14:paraId="174C1E99" w14:textId="77777777"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14:paraId="5E3E8243" w14:textId="77777777" w:rsidR="00FB00F3" w:rsidRPr="006F4D3D" w:rsidRDefault="00FB00F3" w:rsidP="00F969D2">
            <w:pPr>
              <w:ind w:left="360"/>
              <w:jc w:val="both"/>
              <w:rPr>
                <w:rFonts w:ascii="Arial Narrow" w:hAnsi="Arial Narrow" w:cs="Arial"/>
              </w:rPr>
            </w:pPr>
            <w:r w:rsidRPr="006F4D3D">
              <w:rPr>
                <w:rFonts w:ascii="Arial Narrow" w:hAnsi="Arial Narrow" w:cs="Arial"/>
              </w:rPr>
              <w:t>Inmediatamente después de suscritos por las partes</w:t>
            </w:r>
          </w:p>
        </w:tc>
      </w:tr>
    </w:tbl>
    <w:p w14:paraId="3A83A480" w14:textId="77777777" w:rsidR="00F941C3" w:rsidRPr="00FB00F3" w:rsidRDefault="00F941C3" w:rsidP="00EF3035"/>
    <w:p w14:paraId="250189FA" w14:textId="77777777" w:rsidR="001F69E8" w:rsidRPr="00EF3035" w:rsidRDefault="001F69E8" w:rsidP="00EF3035">
      <w:pPr>
        <w:rPr>
          <w:lang w:val="es-ES"/>
        </w:rPr>
      </w:pPr>
    </w:p>
    <w:p w14:paraId="674A9525" w14:textId="77777777" w:rsidR="00FC6D5D" w:rsidRPr="006F4D3D" w:rsidRDefault="004A4C29" w:rsidP="00F4136F">
      <w:pPr>
        <w:pStyle w:val="Heading3"/>
      </w:pPr>
      <w:bookmarkStart w:id="94" w:name="_Toc410128600"/>
      <w:r>
        <w:t>2.</w:t>
      </w:r>
      <w:r w:rsidR="0037766B">
        <w:t>6</w:t>
      </w:r>
      <w:r w:rsidR="00D8390E" w:rsidRPr="006F4D3D">
        <w:t xml:space="preserve"> </w:t>
      </w:r>
      <w:r w:rsidR="00FC6D5D" w:rsidRPr="006F4D3D">
        <w:t>Disponibilidad y Adquisición del Pliego de Condiciones</w:t>
      </w:r>
      <w:bookmarkEnd w:id="91"/>
      <w:bookmarkEnd w:id="92"/>
      <w:bookmarkEnd w:id="94"/>
    </w:p>
    <w:p w14:paraId="334893B2" w14:textId="77777777" w:rsidR="00FC6D5D" w:rsidRPr="00161AC3" w:rsidRDefault="00FC6D5D" w:rsidP="00F4136F">
      <w:pPr>
        <w:pStyle w:val="Default"/>
        <w:rPr>
          <w:rFonts w:ascii="Arial Narrow" w:hAnsi="Arial Narrow" w:cs="Arial"/>
          <w:color w:val="auto"/>
        </w:rPr>
      </w:pPr>
    </w:p>
    <w:p w14:paraId="0256D2AF" w14:textId="62E1C354" w:rsidR="00EF3035" w:rsidRPr="00EF3035" w:rsidRDefault="00EF3035" w:rsidP="00EF3035">
      <w:pPr>
        <w:jc w:val="both"/>
        <w:rPr>
          <w:rFonts w:ascii="Arial Narrow" w:hAnsi="Arial Narrow" w:cs="Arial"/>
        </w:rPr>
      </w:pPr>
      <w:r w:rsidRPr="00EF3035">
        <w:rPr>
          <w:rFonts w:ascii="Arial Narrow" w:hAnsi="Arial Narrow" w:cs="Arial"/>
        </w:rPr>
        <w:t xml:space="preserve">El Pliego de Condiciones estará disponible </w:t>
      </w:r>
      <w:r w:rsidRPr="00FB00F3">
        <w:rPr>
          <w:rFonts w:ascii="Arial Narrow" w:hAnsi="Arial Narrow" w:cs="Arial"/>
        </w:rPr>
        <w:t xml:space="preserve">sin ningún costo para los interesados, </w:t>
      </w:r>
      <w:r w:rsidRPr="00FB00F3">
        <w:rPr>
          <w:rFonts w:ascii="Arial Narrow" w:hAnsi="Arial Narrow" w:cs="Arial"/>
          <w:b/>
        </w:rPr>
        <w:t xml:space="preserve">a partir del </w:t>
      </w:r>
      <w:r w:rsidR="00FB00F3" w:rsidRPr="00FB00F3">
        <w:rPr>
          <w:rFonts w:ascii="Arial Narrow" w:hAnsi="Arial Narrow" w:cs="Arial"/>
          <w:b/>
        </w:rPr>
        <w:t>11/6/2018</w:t>
      </w:r>
      <w:r w:rsidRPr="00FB00F3">
        <w:rPr>
          <w:rFonts w:ascii="Arial Narrow" w:hAnsi="Arial Narrow" w:cs="Arial"/>
        </w:rPr>
        <w:t xml:space="preserve"> en la sede central del Instituto Nacional de Bienestar Estudiantil ubicado en la Av. Max </w:t>
      </w:r>
      <w:r w:rsidRPr="00FB00F3">
        <w:rPr>
          <w:rFonts w:ascii="Arial Narrow" w:hAnsi="Arial Narrow" w:cs="Arial"/>
        </w:rPr>
        <w:lastRenderedPageBreak/>
        <w:t>Henríquez Ureña, No. 35, Casi Esq. Lope de Vega, Ensanche Piantini y en la oficina Regional Cibao Norte ubicada en la Av. Francia No. 9, 2do</w:t>
      </w:r>
      <w:r w:rsidRPr="00EF3035">
        <w:rPr>
          <w:rFonts w:ascii="Arial Narrow" w:hAnsi="Arial Narrow" w:cs="Arial"/>
        </w:rPr>
        <w:t xml:space="preserve"> Nivel, Santiago de los Caballeros, en horario de 8:00 a.m. a 4:00 p.m. De igual forma podrá obtenerlo digitalmente e imprimirlo de la página Web del INABIE o del Portal de la Dirección General de Contrataciones Públicas;</w:t>
      </w:r>
      <w:r w:rsidRPr="00EF3035">
        <w:rPr>
          <w:rFonts w:ascii="Arial Narrow" w:hAnsi="Arial Narrow"/>
        </w:rPr>
        <w:t xml:space="preserve"> </w:t>
      </w:r>
      <w:r w:rsidRPr="00EF3035">
        <w:rPr>
          <w:rFonts w:ascii="Arial Narrow" w:hAnsi="Arial Narrow" w:cs="Arial"/>
        </w:rPr>
        <w:t xml:space="preserve">debiendo el Oferente en este caso notificarlo al INABIE, mediante correo dirigido a </w:t>
      </w:r>
      <w:hyperlink r:id="rId13" w:history="1">
        <w:r w:rsidRPr="00EF3035">
          <w:rPr>
            <w:rFonts w:ascii="Arial Narrow" w:hAnsi="Arial Narrow" w:cs="Arial"/>
            <w:b/>
            <w:color w:val="0000FF"/>
            <w:u w:val="single"/>
          </w:rPr>
          <w:t>compras@inabie.gob.do</w:t>
        </w:r>
      </w:hyperlink>
      <w:r w:rsidRPr="00EF3035">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57DD2DD5" w14:textId="77777777" w:rsidR="005C66B7" w:rsidRPr="006F4D3D" w:rsidRDefault="005C66B7" w:rsidP="00F4136F">
      <w:pPr>
        <w:jc w:val="both"/>
        <w:rPr>
          <w:rFonts w:ascii="Arial Narrow" w:hAnsi="Arial Narrow" w:cs="Arial"/>
        </w:rPr>
      </w:pPr>
    </w:p>
    <w:p w14:paraId="5B342F4D" w14:textId="77777777" w:rsidR="00FC6D5D" w:rsidRPr="006F4D3D" w:rsidRDefault="00D8390E" w:rsidP="00F4136F">
      <w:pPr>
        <w:pStyle w:val="Heading3"/>
      </w:pPr>
      <w:bookmarkStart w:id="95" w:name="_Toc159673556"/>
      <w:bookmarkStart w:id="96" w:name="_Toc185953123"/>
      <w:bookmarkStart w:id="97" w:name="_Toc410128601"/>
      <w:r w:rsidRPr="006F4D3D">
        <w:t>2.</w:t>
      </w:r>
      <w:r w:rsidR="0037766B">
        <w:t>7</w:t>
      </w:r>
      <w:r w:rsidR="00EF78CF" w:rsidRPr="006F4D3D">
        <w:t xml:space="preserve"> </w:t>
      </w:r>
      <w:r w:rsidR="00FC6D5D" w:rsidRPr="006F4D3D">
        <w:t>Conocimiento y Aceptación del Pliego de Condiciones</w:t>
      </w:r>
      <w:bookmarkEnd w:id="95"/>
      <w:bookmarkEnd w:id="96"/>
      <w:bookmarkEnd w:id="97"/>
    </w:p>
    <w:p w14:paraId="7C079587" w14:textId="77777777" w:rsidR="008F4C3B" w:rsidRPr="00161AC3" w:rsidRDefault="008F4C3B" w:rsidP="00F4136F">
      <w:pPr>
        <w:rPr>
          <w:rFonts w:ascii="Arial Narrow" w:hAnsi="Arial Narrow"/>
          <w:lang w:val="es-ES"/>
        </w:rPr>
      </w:pPr>
    </w:p>
    <w:p w14:paraId="4A006636" w14:textId="77777777" w:rsidR="00FC6D5D" w:rsidRPr="003714DF" w:rsidRDefault="00FC6D5D" w:rsidP="00F4136F">
      <w:pPr>
        <w:jc w:val="both"/>
        <w:rPr>
          <w:rFonts w:ascii="Arial Narrow" w:hAnsi="Arial Narrow" w:cs="Arial"/>
        </w:rPr>
      </w:pPr>
      <w:r w:rsidRPr="006F4D3D">
        <w:rPr>
          <w:rFonts w:ascii="Arial Narrow" w:hAnsi="Arial Narrow" w:cs="Arial"/>
        </w:rPr>
        <w:t>El sólo hecho de un Oferente/Proponente participar en la Licitación implica pleno conocimiento, aceptación y sometimiento por é</w:t>
      </w:r>
      <w:r w:rsidR="00B94E37">
        <w:rPr>
          <w:rFonts w:ascii="Arial Narrow" w:hAnsi="Arial Narrow" w:cs="Arial"/>
        </w:rPr>
        <w:t>l, por sus miembros, ejecutivos y su</w:t>
      </w:r>
      <w:r w:rsidRPr="006F4D3D">
        <w:rPr>
          <w:rFonts w:ascii="Arial Narrow" w:hAnsi="Arial Narrow" w:cs="Arial"/>
        </w:rPr>
        <w:t xml:space="preserve"> Representante Legal</w:t>
      </w:r>
      <w:r w:rsidRPr="003714DF">
        <w:rPr>
          <w:rFonts w:ascii="Arial Narrow" w:hAnsi="Arial Narrow" w:cs="Arial"/>
        </w:rPr>
        <w:t xml:space="preserve">, a los procedimientos, condiciones, estipulaciones y normativas, sin excepción alguna, establecidos en el presente Pliego de Condiciones, el cual tienen carácter jurídicamente obligatorio y vinculante. </w:t>
      </w:r>
    </w:p>
    <w:p w14:paraId="0C5DFD5D" w14:textId="77777777" w:rsidR="00332375" w:rsidRPr="006F4D3D" w:rsidRDefault="00332375" w:rsidP="00F4136F">
      <w:pPr>
        <w:jc w:val="both"/>
        <w:rPr>
          <w:rFonts w:ascii="Arial Narrow" w:hAnsi="Arial Narrow" w:cs="Arial"/>
        </w:rPr>
      </w:pPr>
    </w:p>
    <w:p w14:paraId="0CCD80CD" w14:textId="77777777" w:rsidR="00FC6D5D" w:rsidRDefault="0037766B" w:rsidP="00F4136F">
      <w:pPr>
        <w:pStyle w:val="Heading3"/>
      </w:pPr>
      <w:bookmarkStart w:id="98" w:name="_Toc185953144"/>
      <w:bookmarkStart w:id="99" w:name="_Toc410128602"/>
      <w:r>
        <w:t>2.8</w:t>
      </w:r>
      <w:r w:rsidR="00EF78CF" w:rsidRPr="006F4D3D">
        <w:t xml:space="preserve"> </w:t>
      </w:r>
      <w:r w:rsidR="00FC6D5D" w:rsidRPr="006F4D3D">
        <w:t>Descripción de los Bienes</w:t>
      </w:r>
      <w:bookmarkEnd w:id="98"/>
      <w:bookmarkEnd w:id="99"/>
    </w:p>
    <w:p w14:paraId="42D2EBCC" w14:textId="77777777" w:rsidR="0037766B" w:rsidRDefault="0037766B" w:rsidP="0037766B">
      <w:pPr>
        <w:rPr>
          <w:lang w:val="es-ES"/>
        </w:rPr>
      </w:pPr>
    </w:p>
    <w:p w14:paraId="30ACDB36" w14:textId="77777777" w:rsidR="00EF3035" w:rsidRPr="00EF3035" w:rsidRDefault="00EF3035" w:rsidP="00EF3035">
      <w:pPr>
        <w:jc w:val="both"/>
        <w:rPr>
          <w:rFonts w:ascii="Arial Narrow" w:eastAsia="Batang" w:hAnsi="Arial Narrow" w:cs="Arial"/>
          <w:lang w:val="es-ES"/>
        </w:rPr>
      </w:pPr>
      <w:r w:rsidRPr="00EF3035">
        <w:rPr>
          <w:rFonts w:ascii="Arial Narrow" w:eastAsia="Batang" w:hAnsi="Arial Narrow" w:cs="Arial"/>
          <w:lang w:val="es-ES"/>
        </w:rPr>
        <w:t xml:space="preserve">Los bienes a ser suplidos por los Oferentes deberán cumplir con las especificaciones técnicas indicadas en este pliego de condiciones específicas. Los oferentes deberán estar autorizados por los fabricantes a comercializar </w:t>
      </w:r>
      <w:r>
        <w:rPr>
          <w:rFonts w:ascii="Arial Narrow" w:eastAsia="Batang" w:hAnsi="Arial Narrow" w:cs="Arial"/>
          <w:lang w:val="es-ES"/>
        </w:rPr>
        <w:t>en la Repú</w:t>
      </w:r>
      <w:r w:rsidRPr="00EF3035">
        <w:rPr>
          <w:rFonts w:ascii="Arial Narrow" w:eastAsia="Batang" w:hAnsi="Arial Narrow" w:cs="Arial"/>
          <w:lang w:val="es-ES"/>
        </w:rPr>
        <w:t xml:space="preserve">blica Dominicana los bienes ofertados. </w:t>
      </w:r>
    </w:p>
    <w:p w14:paraId="726261E2" w14:textId="77777777" w:rsidR="00EF3035" w:rsidRPr="00EF3035" w:rsidRDefault="00EF3035" w:rsidP="00EF3035">
      <w:pPr>
        <w:jc w:val="both"/>
        <w:rPr>
          <w:rFonts w:ascii="Arial Narrow" w:eastAsia="Batang" w:hAnsi="Arial Narrow" w:cs="Arial"/>
          <w:b/>
          <w:lang w:val="es-ES"/>
        </w:rPr>
      </w:pPr>
    </w:p>
    <w:p w14:paraId="43520EF1" w14:textId="77777777" w:rsidR="00F941C3" w:rsidRDefault="00EF3035" w:rsidP="00F941C3">
      <w:pPr>
        <w:jc w:val="both"/>
        <w:rPr>
          <w:rFonts w:ascii="Arial Narrow" w:eastAsia="Batang" w:hAnsi="Arial Narrow" w:cs="Arial"/>
          <w:lang w:val="es-ES"/>
        </w:rPr>
      </w:pPr>
      <w:r w:rsidRPr="00EF3035">
        <w:rPr>
          <w:rFonts w:ascii="Arial Narrow" w:eastAsia="Batang" w:hAnsi="Arial Narrow" w:cs="Arial"/>
          <w:lang w:val="es-ES"/>
        </w:rPr>
        <w:t xml:space="preserve">En las siguientes páginas de este pliego </w:t>
      </w:r>
      <w:r>
        <w:rPr>
          <w:rFonts w:ascii="Arial Narrow" w:eastAsia="Batang" w:hAnsi="Arial Narrow" w:cs="Arial"/>
          <w:lang w:val="es-ES"/>
        </w:rPr>
        <w:t>se presenta las especificaciones técnicas de los bienes a licitar.</w:t>
      </w:r>
    </w:p>
    <w:p w14:paraId="3E14067F" w14:textId="77777777" w:rsidR="00F941C3" w:rsidRDefault="00F941C3" w:rsidP="00F941C3">
      <w:pPr>
        <w:jc w:val="both"/>
        <w:rPr>
          <w:rFonts w:ascii="Arial Narrow" w:eastAsia="Batang" w:hAnsi="Arial Narrow" w:cs="Arial"/>
          <w:lang w:val="es-ES"/>
        </w:rPr>
      </w:pPr>
    </w:p>
    <w:p w14:paraId="214A12E6" w14:textId="77777777" w:rsidR="00EF3035" w:rsidRPr="0049654A" w:rsidRDefault="00EF3035" w:rsidP="00F941C3">
      <w:pPr>
        <w:jc w:val="both"/>
        <w:rPr>
          <w:rFonts w:ascii="Arial Narrow" w:eastAsia="Batang" w:hAnsi="Arial Narrow" w:cs="Arial"/>
          <w:sz w:val="28"/>
          <w:szCs w:val="28"/>
          <w:u w:val="single"/>
          <w:lang w:val="es-ES"/>
        </w:rPr>
      </w:pPr>
      <w:r w:rsidRPr="00F941C3">
        <w:rPr>
          <w:rFonts w:ascii="Arial Narrow" w:hAnsi="Arial Narrow" w:cs="Times-Bold"/>
          <w:b/>
          <w:bCs/>
          <w:sz w:val="28"/>
          <w:szCs w:val="28"/>
        </w:rPr>
        <w:t xml:space="preserve"> </w:t>
      </w:r>
      <w:r w:rsidRPr="0049654A">
        <w:rPr>
          <w:rFonts w:ascii="Arial Narrow" w:hAnsi="Arial Narrow" w:cs="Times-Bold"/>
          <w:b/>
          <w:bCs/>
          <w:sz w:val="28"/>
          <w:szCs w:val="28"/>
          <w:u w:val="single"/>
        </w:rPr>
        <w:t>CAMIONES AÑO 2018</w:t>
      </w:r>
    </w:p>
    <w:p w14:paraId="31C3D673" w14:textId="77777777" w:rsidR="00EF3035" w:rsidRPr="00F941C3" w:rsidRDefault="00EF3035" w:rsidP="00EF3035">
      <w:pPr>
        <w:pStyle w:val="ListParagraph"/>
        <w:autoSpaceDE w:val="0"/>
        <w:autoSpaceDN w:val="0"/>
        <w:adjustRightInd w:val="0"/>
        <w:ind w:left="928"/>
        <w:jc w:val="both"/>
        <w:rPr>
          <w:rFonts w:ascii="Arial Narrow" w:hAnsi="Arial Narrow" w:cs="Times-Bold"/>
          <w:bCs/>
        </w:rPr>
      </w:pPr>
    </w:p>
    <w:p w14:paraId="4106CBE6" w14:textId="77777777" w:rsidR="00EF3035" w:rsidRPr="00F941C3" w:rsidRDefault="00EF3035" w:rsidP="00EF3035">
      <w:pPr>
        <w:pStyle w:val="ListParagraph"/>
        <w:autoSpaceDE w:val="0"/>
        <w:autoSpaceDN w:val="0"/>
        <w:adjustRightInd w:val="0"/>
        <w:jc w:val="both"/>
        <w:rPr>
          <w:rFonts w:ascii="Arial Narrow" w:hAnsi="Arial Narrow" w:cs="Times-Bold"/>
          <w:bCs/>
          <w:u w:val="single"/>
        </w:rPr>
      </w:pPr>
      <w:r w:rsidRPr="00F941C3">
        <w:rPr>
          <w:rFonts w:ascii="Arial Narrow" w:hAnsi="Arial Narrow" w:cs="Times-Bold"/>
          <w:bCs/>
          <w:u w:val="single"/>
        </w:rPr>
        <w:t>ESPECIFICACIONES:</w:t>
      </w:r>
    </w:p>
    <w:p w14:paraId="3CC91364" w14:textId="77777777" w:rsidR="00EF3035" w:rsidRPr="00F941C3" w:rsidRDefault="00EF3035" w:rsidP="00EF3035">
      <w:pPr>
        <w:autoSpaceDE w:val="0"/>
        <w:autoSpaceDN w:val="0"/>
        <w:adjustRightInd w:val="0"/>
        <w:jc w:val="both"/>
        <w:rPr>
          <w:rFonts w:ascii="Arial Narrow" w:hAnsi="Arial Narrow" w:cs="Times-Bold"/>
          <w:bCs/>
        </w:rPr>
      </w:pPr>
    </w:p>
    <w:tbl>
      <w:tblPr>
        <w:tblW w:w="7226" w:type="dxa"/>
        <w:tblInd w:w="274" w:type="dxa"/>
        <w:tblCellMar>
          <w:left w:w="70" w:type="dxa"/>
          <w:right w:w="70" w:type="dxa"/>
        </w:tblCellMar>
        <w:tblLook w:val="04A0" w:firstRow="1" w:lastRow="0" w:firstColumn="1" w:lastColumn="0" w:noHBand="0" w:noVBand="1"/>
      </w:tblPr>
      <w:tblGrid>
        <w:gridCol w:w="7226"/>
      </w:tblGrid>
      <w:tr w:rsidR="00EF3035" w:rsidRPr="00F941C3" w14:paraId="702888CC" w14:textId="77777777" w:rsidTr="00F941C3">
        <w:trPr>
          <w:trHeight w:val="300"/>
        </w:trPr>
        <w:tc>
          <w:tcPr>
            <w:tcW w:w="7226" w:type="dxa"/>
            <w:shd w:val="clear" w:color="auto" w:fill="auto"/>
            <w:noWrap/>
            <w:vAlign w:val="center"/>
            <w:hideMark/>
          </w:tcPr>
          <w:p w14:paraId="08F9BF32" w14:textId="453377C6"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CAMIONES DE </w:t>
            </w:r>
            <w:r w:rsidR="00F4454E" w:rsidRPr="00F941C3">
              <w:rPr>
                <w:rFonts w:ascii="Arial Narrow" w:hAnsi="Arial Narrow" w:cs="Times-Bold"/>
                <w:bCs/>
              </w:rPr>
              <w:t xml:space="preserve">26 </w:t>
            </w:r>
            <w:r w:rsidR="00F4454E" w:rsidRPr="003C4B98">
              <w:rPr>
                <w:rFonts w:ascii="Arial Narrow" w:hAnsi="Arial Narrow" w:cs="Times-Bold"/>
                <w:bCs/>
                <w:color w:val="000000" w:themeColor="text1"/>
              </w:rPr>
              <w:t>PIES</w:t>
            </w:r>
            <w:r w:rsidR="00BE286D" w:rsidRPr="003C4B98">
              <w:rPr>
                <w:rFonts w:ascii="Arial Narrow" w:hAnsi="Arial Narrow" w:cs="Times-Bold"/>
                <w:bCs/>
                <w:color w:val="000000" w:themeColor="text1"/>
              </w:rPr>
              <w:t xml:space="preserve"> DE LARGO</w:t>
            </w:r>
          </w:p>
        </w:tc>
      </w:tr>
      <w:tr w:rsidR="00EF3035" w:rsidRPr="00F941C3" w14:paraId="6654FAEA" w14:textId="77777777" w:rsidTr="00F941C3">
        <w:trPr>
          <w:trHeight w:val="300"/>
        </w:trPr>
        <w:tc>
          <w:tcPr>
            <w:tcW w:w="7226" w:type="dxa"/>
            <w:shd w:val="clear" w:color="auto" w:fill="auto"/>
            <w:noWrap/>
            <w:vAlign w:val="center"/>
            <w:hideMark/>
          </w:tcPr>
          <w:p w14:paraId="5E14FDAF"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AÑO 2018</w:t>
            </w:r>
          </w:p>
        </w:tc>
      </w:tr>
      <w:tr w:rsidR="00EF3035" w:rsidRPr="00F941C3" w14:paraId="347EB84A" w14:textId="77777777" w:rsidTr="00F941C3">
        <w:trPr>
          <w:trHeight w:val="300"/>
        </w:trPr>
        <w:tc>
          <w:tcPr>
            <w:tcW w:w="7226" w:type="dxa"/>
            <w:shd w:val="clear" w:color="auto" w:fill="auto"/>
            <w:noWrap/>
            <w:vAlign w:val="center"/>
            <w:hideMark/>
          </w:tcPr>
          <w:p w14:paraId="652AC2C4" w14:textId="3449E178"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TRANSMISION MANUAL 6 </w:t>
            </w:r>
            <w:r w:rsidRPr="003C4B98">
              <w:rPr>
                <w:rFonts w:ascii="Arial Narrow" w:hAnsi="Arial Narrow" w:cs="Times-Bold"/>
                <w:bCs/>
                <w:color w:val="000000" w:themeColor="text1"/>
              </w:rPr>
              <w:t xml:space="preserve">VELOCIDADES </w:t>
            </w:r>
            <w:r w:rsidR="005372BE" w:rsidRPr="003C4B98">
              <w:rPr>
                <w:rFonts w:ascii="Arial Narrow" w:hAnsi="Arial Narrow" w:cs="Times-Bold"/>
                <w:bCs/>
                <w:color w:val="000000" w:themeColor="text1"/>
              </w:rPr>
              <w:t>MINIMO</w:t>
            </w:r>
          </w:p>
        </w:tc>
      </w:tr>
      <w:tr w:rsidR="00EF3035" w:rsidRPr="00F941C3" w14:paraId="0AF433DC" w14:textId="77777777" w:rsidTr="00F941C3">
        <w:trPr>
          <w:trHeight w:val="300"/>
        </w:trPr>
        <w:tc>
          <w:tcPr>
            <w:tcW w:w="7226" w:type="dxa"/>
            <w:shd w:val="clear" w:color="auto" w:fill="auto"/>
            <w:noWrap/>
            <w:vAlign w:val="center"/>
            <w:hideMark/>
          </w:tcPr>
          <w:p w14:paraId="7C70B59D" w14:textId="2379371E" w:rsidR="00EF3035" w:rsidRPr="00F941C3" w:rsidRDefault="00EF3035" w:rsidP="005372BE">
            <w:pPr>
              <w:pStyle w:val="ListParagraph"/>
              <w:numPr>
                <w:ilvl w:val="0"/>
                <w:numId w:val="44"/>
              </w:numPr>
              <w:autoSpaceDE w:val="0"/>
              <w:autoSpaceDN w:val="0"/>
              <w:adjustRightInd w:val="0"/>
              <w:contextualSpacing/>
              <w:jc w:val="both"/>
              <w:rPr>
                <w:rFonts w:ascii="Arial Narrow" w:hAnsi="Arial Narrow" w:cs="Times-Bold"/>
                <w:bCs/>
              </w:rPr>
            </w:pPr>
            <w:r w:rsidRPr="003C4B98">
              <w:rPr>
                <w:rFonts w:ascii="Arial Narrow" w:hAnsi="Arial Narrow" w:cs="Times-Bold"/>
                <w:bCs/>
                <w:color w:val="000000" w:themeColor="text1"/>
              </w:rPr>
              <w:t> MOTOR L6 LA, 180 KW (24</w:t>
            </w:r>
            <w:r w:rsidR="005372BE" w:rsidRPr="003C4B98">
              <w:rPr>
                <w:rFonts w:ascii="Arial Narrow" w:hAnsi="Arial Narrow" w:cs="Times-Bold"/>
                <w:bCs/>
                <w:color w:val="000000" w:themeColor="text1"/>
              </w:rPr>
              <w:t>0</w:t>
            </w:r>
            <w:r w:rsidRPr="003C4B98">
              <w:rPr>
                <w:rFonts w:ascii="Arial Narrow" w:hAnsi="Arial Narrow" w:cs="Times-Bold"/>
                <w:bCs/>
                <w:color w:val="000000" w:themeColor="text1"/>
              </w:rPr>
              <w:t xml:space="preserve"> </w:t>
            </w:r>
            <w:r w:rsidR="005372BE" w:rsidRPr="003C4B98">
              <w:rPr>
                <w:rFonts w:ascii="Arial Narrow" w:hAnsi="Arial Narrow" w:cs="Times-Bold"/>
                <w:bCs/>
                <w:color w:val="000000" w:themeColor="text1"/>
              </w:rPr>
              <w:t>HP ) MINIMO</w:t>
            </w:r>
            <w:r w:rsidRPr="003C4B98">
              <w:rPr>
                <w:rFonts w:ascii="Arial Narrow" w:hAnsi="Arial Narrow" w:cs="Times-Bold"/>
                <w:bCs/>
                <w:color w:val="000000" w:themeColor="text1"/>
              </w:rPr>
              <w:t xml:space="preserve"> 2300/2200/</w:t>
            </w:r>
            <w:r w:rsidR="005372BE" w:rsidRPr="003C4B98">
              <w:rPr>
                <w:rFonts w:ascii="Arial Narrow" w:hAnsi="Arial Narrow" w:cs="Times-Bold"/>
                <w:bCs/>
                <w:color w:val="000000" w:themeColor="text1"/>
              </w:rPr>
              <w:t xml:space="preserve">rpm </w:t>
            </w:r>
            <w:r w:rsidRPr="003C4B98">
              <w:rPr>
                <w:rFonts w:ascii="Arial Narrow" w:hAnsi="Arial Narrow" w:cs="Times-Bold"/>
                <w:bCs/>
                <w:color w:val="000000" w:themeColor="text1"/>
              </w:rPr>
              <w:t>min (241HP)</w:t>
            </w:r>
          </w:p>
        </w:tc>
      </w:tr>
      <w:tr w:rsidR="00EF3035" w:rsidRPr="00F941C3" w14:paraId="34ABAB61" w14:textId="77777777" w:rsidTr="00F941C3">
        <w:trPr>
          <w:trHeight w:val="300"/>
        </w:trPr>
        <w:tc>
          <w:tcPr>
            <w:tcW w:w="7226" w:type="dxa"/>
            <w:shd w:val="clear" w:color="auto" w:fill="auto"/>
            <w:vAlign w:val="center"/>
            <w:hideMark/>
          </w:tcPr>
          <w:p w14:paraId="55764115"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COMPRESOR DE AIRE, </w:t>
            </w:r>
          </w:p>
        </w:tc>
      </w:tr>
      <w:tr w:rsidR="003C4B98" w:rsidRPr="003C4B98" w14:paraId="315B4F56" w14:textId="77777777" w:rsidTr="00F941C3">
        <w:trPr>
          <w:trHeight w:val="300"/>
        </w:trPr>
        <w:tc>
          <w:tcPr>
            <w:tcW w:w="7226" w:type="dxa"/>
            <w:shd w:val="clear" w:color="auto" w:fill="auto"/>
            <w:noWrap/>
            <w:vAlign w:val="center"/>
            <w:hideMark/>
          </w:tcPr>
          <w:p w14:paraId="38DA7F88" w14:textId="115B81CD" w:rsidR="00EF3035" w:rsidRPr="003C4B98" w:rsidRDefault="00EF3035" w:rsidP="00EF3035">
            <w:pPr>
              <w:pStyle w:val="ListParagraph"/>
              <w:numPr>
                <w:ilvl w:val="0"/>
                <w:numId w:val="44"/>
              </w:numPr>
              <w:autoSpaceDE w:val="0"/>
              <w:autoSpaceDN w:val="0"/>
              <w:adjustRightInd w:val="0"/>
              <w:contextualSpacing/>
              <w:jc w:val="both"/>
              <w:rPr>
                <w:rFonts w:ascii="Arial Narrow" w:hAnsi="Arial Narrow" w:cs="Times-Bold"/>
                <w:bCs/>
                <w:color w:val="000000" w:themeColor="text1"/>
              </w:rPr>
            </w:pPr>
            <w:r w:rsidRPr="003C4B98">
              <w:rPr>
                <w:rFonts w:ascii="Arial Narrow" w:hAnsi="Arial Narrow" w:cs="Times-Bold"/>
                <w:bCs/>
                <w:color w:val="000000" w:themeColor="text1"/>
              </w:rPr>
              <w:t xml:space="preserve">FRENOS: </w:t>
            </w:r>
            <w:r w:rsidR="005372BE" w:rsidRPr="003C4B98">
              <w:rPr>
                <w:rFonts w:ascii="Arial Narrow" w:hAnsi="Arial Narrow" w:cs="Times-Bold"/>
                <w:bCs/>
                <w:color w:val="000000" w:themeColor="text1"/>
              </w:rPr>
              <w:t xml:space="preserve"> DE AIRE </w:t>
            </w:r>
            <w:r w:rsidRPr="003C4B98">
              <w:rPr>
                <w:rFonts w:ascii="Arial Narrow" w:hAnsi="Arial Narrow" w:cs="Times-Bold"/>
                <w:bCs/>
                <w:color w:val="000000" w:themeColor="text1"/>
              </w:rPr>
              <w:t>PRESION DEL TRABAJO EN BAR 10</w:t>
            </w:r>
          </w:p>
        </w:tc>
      </w:tr>
      <w:tr w:rsidR="003C4B98" w:rsidRPr="003C4B98" w14:paraId="5E6ABF18" w14:textId="77777777" w:rsidTr="00F941C3">
        <w:trPr>
          <w:trHeight w:val="300"/>
        </w:trPr>
        <w:tc>
          <w:tcPr>
            <w:tcW w:w="7226" w:type="dxa"/>
            <w:shd w:val="clear" w:color="auto" w:fill="auto"/>
            <w:noWrap/>
            <w:vAlign w:val="center"/>
            <w:hideMark/>
          </w:tcPr>
          <w:p w14:paraId="16FF624C" w14:textId="7C4440DA" w:rsidR="00EF3035" w:rsidRPr="003C4B98" w:rsidRDefault="00EF3035" w:rsidP="003C4B98">
            <w:pPr>
              <w:pStyle w:val="ListParagraph"/>
              <w:numPr>
                <w:ilvl w:val="0"/>
                <w:numId w:val="44"/>
              </w:numPr>
              <w:autoSpaceDE w:val="0"/>
              <w:autoSpaceDN w:val="0"/>
              <w:adjustRightInd w:val="0"/>
              <w:contextualSpacing/>
              <w:jc w:val="both"/>
              <w:rPr>
                <w:rFonts w:ascii="Arial Narrow" w:hAnsi="Arial Narrow" w:cs="Times-Bold"/>
                <w:bCs/>
                <w:color w:val="000000" w:themeColor="text1"/>
              </w:rPr>
            </w:pPr>
            <w:r w:rsidRPr="003C4B98">
              <w:rPr>
                <w:rFonts w:ascii="Arial Narrow" w:hAnsi="Arial Narrow" w:cs="Times-Bold"/>
                <w:bCs/>
                <w:color w:val="000000" w:themeColor="text1"/>
              </w:rPr>
              <w:t xml:space="preserve">TANQUE DE COMBUSTIBLE DE 210 </w:t>
            </w:r>
            <w:r w:rsidR="005B2F1A" w:rsidRPr="003C4B98">
              <w:rPr>
                <w:rFonts w:ascii="Arial Narrow" w:hAnsi="Arial Narrow" w:cs="Times-Bold"/>
                <w:bCs/>
                <w:color w:val="000000" w:themeColor="text1"/>
              </w:rPr>
              <w:t>LITROS,</w:t>
            </w:r>
            <w:r w:rsidR="00BE286D" w:rsidRPr="003C4B98">
              <w:rPr>
                <w:rFonts w:ascii="Arial Narrow" w:hAnsi="Arial Narrow" w:cs="Times-Bold"/>
                <w:bCs/>
                <w:color w:val="000000" w:themeColor="text1"/>
              </w:rPr>
              <w:t xml:space="preserve"> 50 </w:t>
            </w:r>
            <w:r w:rsidRPr="003C4B98">
              <w:rPr>
                <w:rFonts w:ascii="Arial Narrow" w:hAnsi="Arial Narrow" w:cs="Times-Bold"/>
                <w:bCs/>
                <w:color w:val="000000" w:themeColor="text1"/>
              </w:rPr>
              <w:t xml:space="preserve"> GLS.</w:t>
            </w:r>
            <w:r w:rsidR="00BE286D" w:rsidRPr="003C4B98">
              <w:rPr>
                <w:rFonts w:ascii="Arial Narrow" w:hAnsi="Arial Narrow" w:cs="Times-Bold"/>
                <w:bCs/>
                <w:color w:val="000000" w:themeColor="text1"/>
              </w:rPr>
              <w:t xml:space="preserve"> MINIMO</w:t>
            </w:r>
          </w:p>
        </w:tc>
      </w:tr>
      <w:tr w:rsidR="00EF3035" w:rsidRPr="00F941C3" w14:paraId="57302EB3" w14:textId="77777777" w:rsidTr="00F941C3">
        <w:trPr>
          <w:trHeight w:val="300"/>
        </w:trPr>
        <w:tc>
          <w:tcPr>
            <w:tcW w:w="7226" w:type="dxa"/>
            <w:shd w:val="clear" w:color="auto" w:fill="auto"/>
            <w:noWrap/>
            <w:vAlign w:val="center"/>
            <w:hideMark/>
          </w:tcPr>
          <w:p w14:paraId="4031F27B" w14:textId="6178EBEC" w:rsidR="00EF3035" w:rsidRPr="00FE469B" w:rsidRDefault="00EF3035" w:rsidP="003C4B98">
            <w:pPr>
              <w:pStyle w:val="ListParagraph"/>
              <w:numPr>
                <w:ilvl w:val="0"/>
                <w:numId w:val="44"/>
              </w:numPr>
              <w:autoSpaceDE w:val="0"/>
              <w:autoSpaceDN w:val="0"/>
              <w:adjustRightInd w:val="0"/>
              <w:contextualSpacing/>
              <w:jc w:val="both"/>
              <w:rPr>
                <w:rFonts w:ascii="Arial Narrow" w:hAnsi="Arial Narrow" w:cs="Times-Bold"/>
                <w:bCs/>
              </w:rPr>
            </w:pPr>
            <w:r w:rsidRPr="00FE469B">
              <w:rPr>
                <w:rFonts w:ascii="Arial Narrow" w:hAnsi="Arial Narrow" w:cs="Times-Bold"/>
                <w:bCs/>
              </w:rPr>
              <w:t xml:space="preserve">2 TANQUES </w:t>
            </w:r>
            <w:r w:rsidRPr="00FE469B">
              <w:rPr>
                <w:rFonts w:ascii="Arial Narrow" w:hAnsi="Arial Narrow" w:cs="Times-Bold"/>
                <w:bCs/>
                <w:color w:val="000000" w:themeColor="text1"/>
              </w:rPr>
              <w:t>DE</w:t>
            </w:r>
            <w:r w:rsidR="005372BE" w:rsidRPr="00FE469B">
              <w:rPr>
                <w:rFonts w:ascii="Arial Narrow" w:hAnsi="Arial Narrow" w:cs="Times-Bold"/>
                <w:bCs/>
                <w:color w:val="000000" w:themeColor="text1"/>
              </w:rPr>
              <w:t xml:space="preserve"> 20 </w:t>
            </w:r>
            <w:r w:rsidRPr="00FE469B">
              <w:rPr>
                <w:rFonts w:ascii="Arial Narrow" w:hAnsi="Arial Narrow" w:cs="Times-Bold"/>
                <w:bCs/>
                <w:color w:val="000000" w:themeColor="text1"/>
              </w:rPr>
              <w:t xml:space="preserve"> LITROS</w:t>
            </w:r>
            <w:r w:rsidR="005372BE" w:rsidRPr="00FE469B">
              <w:rPr>
                <w:rFonts w:ascii="Arial Narrow" w:hAnsi="Arial Narrow" w:cs="Times-Bold"/>
                <w:bCs/>
                <w:color w:val="000000" w:themeColor="text1"/>
              </w:rPr>
              <w:t xml:space="preserve"> MINIMO </w:t>
            </w:r>
            <w:r w:rsidRPr="00FE469B">
              <w:rPr>
                <w:rFonts w:ascii="Arial Narrow" w:hAnsi="Arial Narrow" w:cs="Times-Bold"/>
                <w:bCs/>
                <w:color w:val="000000" w:themeColor="text1"/>
              </w:rPr>
              <w:t xml:space="preserve"> FRENOS DE AIRE</w:t>
            </w:r>
          </w:p>
        </w:tc>
      </w:tr>
      <w:tr w:rsidR="00EF3035" w:rsidRPr="00F941C3" w14:paraId="37EC0DA9" w14:textId="77777777" w:rsidTr="00F941C3">
        <w:trPr>
          <w:trHeight w:val="300"/>
        </w:trPr>
        <w:tc>
          <w:tcPr>
            <w:tcW w:w="7226" w:type="dxa"/>
            <w:shd w:val="clear" w:color="auto" w:fill="auto"/>
            <w:noWrap/>
            <w:vAlign w:val="center"/>
            <w:hideMark/>
          </w:tcPr>
          <w:p w14:paraId="6E7C76F2" w14:textId="77777777" w:rsidR="00EF3035" w:rsidRPr="00FE469B"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E469B">
              <w:rPr>
                <w:rFonts w:ascii="Arial Narrow" w:hAnsi="Arial Narrow" w:cs="Times-Bold"/>
                <w:bCs/>
              </w:rPr>
              <w:t>FRENO DE MOTOR CON EXTRANGULANTE CONSTANTE</w:t>
            </w:r>
          </w:p>
        </w:tc>
      </w:tr>
      <w:tr w:rsidR="00EF3035" w:rsidRPr="00F941C3" w14:paraId="04BC5006" w14:textId="77777777" w:rsidTr="00F941C3">
        <w:trPr>
          <w:trHeight w:val="300"/>
        </w:trPr>
        <w:tc>
          <w:tcPr>
            <w:tcW w:w="7226" w:type="dxa"/>
            <w:shd w:val="clear" w:color="auto" w:fill="auto"/>
            <w:noWrap/>
            <w:vAlign w:val="center"/>
            <w:hideMark/>
          </w:tcPr>
          <w:p w14:paraId="75D4EE06" w14:textId="77777777" w:rsidR="00EF3035" w:rsidRPr="00FE469B"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E469B">
              <w:rPr>
                <w:rFonts w:ascii="Arial Narrow" w:hAnsi="Arial Narrow" w:cs="Times-Bold"/>
                <w:bCs/>
              </w:rPr>
              <w:t>RUEDAS 7.50X22.5 ACERO 275/80R22.5 PERFIL ASFALTO</w:t>
            </w:r>
          </w:p>
        </w:tc>
      </w:tr>
      <w:tr w:rsidR="00EF3035" w:rsidRPr="00F941C3" w14:paraId="61AEEF99" w14:textId="77777777" w:rsidTr="00F941C3">
        <w:trPr>
          <w:trHeight w:val="300"/>
        </w:trPr>
        <w:tc>
          <w:tcPr>
            <w:tcW w:w="7226" w:type="dxa"/>
            <w:shd w:val="clear" w:color="auto" w:fill="auto"/>
            <w:noWrap/>
            <w:vAlign w:val="center"/>
            <w:hideMark/>
          </w:tcPr>
          <w:p w14:paraId="4756A2C3"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lastRenderedPageBreak/>
              <w:t>AIRE ACONDICIONADO</w:t>
            </w:r>
          </w:p>
        </w:tc>
      </w:tr>
      <w:tr w:rsidR="00EF3035" w:rsidRPr="00F941C3" w14:paraId="7574F939" w14:textId="77777777" w:rsidTr="00F941C3">
        <w:trPr>
          <w:trHeight w:val="300"/>
        </w:trPr>
        <w:tc>
          <w:tcPr>
            <w:tcW w:w="7226" w:type="dxa"/>
            <w:shd w:val="clear" w:color="auto" w:fill="auto"/>
            <w:noWrap/>
            <w:vAlign w:val="center"/>
            <w:hideMark/>
          </w:tcPr>
          <w:p w14:paraId="0F2ABBD8" w14:textId="77777777" w:rsidR="00EF3035" w:rsidRPr="00FE469B"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E469B">
              <w:rPr>
                <w:rFonts w:ascii="Arial Narrow" w:hAnsi="Arial Narrow" w:cs="Times-Bold"/>
                <w:bCs/>
              </w:rPr>
              <w:t>RADIO AM/FM</w:t>
            </w:r>
          </w:p>
        </w:tc>
      </w:tr>
      <w:tr w:rsidR="00EF3035" w:rsidRPr="00F941C3" w14:paraId="009E5A39" w14:textId="77777777" w:rsidTr="00F941C3">
        <w:trPr>
          <w:trHeight w:val="300"/>
        </w:trPr>
        <w:tc>
          <w:tcPr>
            <w:tcW w:w="7226" w:type="dxa"/>
            <w:shd w:val="clear" w:color="auto" w:fill="auto"/>
            <w:noWrap/>
            <w:vAlign w:val="center"/>
            <w:hideMark/>
          </w:tcPr>
          <w:p w14:paraId="238A02E9" w14:textId="77777777" w:rsidR="00EF3035" w:rsidRPr="00FE469B" w:rsidRDefault="00EF3035" w:rsidP="00EF3035">
            <w:pPr>
              <w:pStyle w:val="ListParagraph"/>
              <w:numPr>
                <w:ilvl w:val="0"/>
                <w:numId w:val="44"/>
              </w:numPr>
              <w:autoSpaceDE w:val="0"/>
              <w:autoSpaceDN w:val="0"/>
              <w:adjustRightInd w:val="0"/>
              <w:contextualSpacing/>
              <w:jc w:val="both"/>
              <w:rPr>
                <w:rFonts w:ascii="Arial Narrow" w:hAnsi="Arial Narrow" w:cs="Times-Bold"/>
                <w:bCs/>
                <w:color w:val="000000" w:themeColor="text1"/>
              </w:rPr>
            </w:pPr>
            <w:r w:rsidRPr="00FE469B">
              <w:rPr>
                <w:rFonts w:ascii="Arial Narrow" w:hAnsi="Arial Narrow" w:cs="Times-Bold"/>
                <w:bCs/>
                <w:color w:val="000000" w:themeColor="text1"/>
              </w:rPr>
              <w:t>DISTANCIA ENTRE EJES 5360 MM</w:t>
            </w:r>
          </w:p>
        </w:tc>
      </w:tr>
      <w:tr w:rsidR="00EF3035" w:rsidRPr="00FE469B" w14:paraId="230B3528" w14:textId="77777777" w:rsidTr="00F941C3">
        <w:trPr>
          <w:trHeight w:val="300"/>
        </w:trPr>
        <w:tc>
          <w:tcPr>
            <w:tcW w:w="7226" w:type="dxa"/>
            <w:shd w:val="clear" w:color="auto" w:fill="auto"/>
            <w:noWrap/>
            <w:vAlign w:val="center"/>
            <w:hideMark/>
          </w:tcPr>
          <w:p w14:paraId="55F7EB50" w14:textId="3F86CAB4" w:rsidR="00EF3035" w:rsidRPr="00FE469B" w:rsidRDefault="00EF3035" w:rsidP="00FE469B">
            <w:pPr>
              <w:pStyle w:val="ListParagraph"/>
              <w:numPr>
                <w:ilvl w:val="0"/>
                <w:numId w:val="44"/>
              </w:numPr>
              <w:autoSpaceDE w:val="0"/>
              <w:autoSpaceDN w:val="0"/>
              <w:adjustRightInd w:val="0"/>
              <w:contextualSpacing/>
              <w:jc w:val="both"/>
              <w:rPr>
                <w:rFonts w:ascii="Arial Narrow" w:hAnsi="Arial Narrow" w:cs="Times-Bold"/>
                <w:bCs/>
                <w:color w:val="000000" w:themeColor="text1"/>
              </w:rPr>
            </w:pPr>
            <w:r w:rsidRPr="00FE469B">
              <w:rPr>
                <w:rFonts w:ascii="Arial Narrow" w:hAnsi="Arial Narrow" w:cs="Times-Bold"/>
                <w:bCs/>
                <w:color w:val="000000" w:themeColor="text1"/>
              </w:rPr>
              <w:t xml:space="preserve">VARIANTE DE PESO </w:t>
            </w:r>
            <w:r w:rsidR="005B1EDD" w:rsidRPr="00FE469B">
              <w:rPr>
                <w:rFonts w:ascii="Arial Narrow" w:hAnsi="Arial Narrow" w:cs="Times-Bold"/>
                <w:bCs/>
                <w:color w:val="000000" w:themeColor="text1"/>
              </w:rPr>
              <w:t xml:space="preserve">16.5 </w:t>
            </w:r>
            <w:r w:rsidR="00BE286D" w:rsidRPr="00FE469B">
              <w:rPr>
                <w:rFonts w:ascii="Arial Narrow" w:hAnsi="Arial Narrow" w:cs="Times-Bold"/>
                <w:bCs/>
                <w:color w:val="000000" w:themeColor="text1"/>
              </w:rPr>
              <w:t xml:space="preserve"> A 20.0 T. </w:t>
            </w:r>
          </w:p>
        </w:tc>
      </w:tr>
      <w:tr w:rsidR="00EF3035" w:rsidRPr="00FE469B" w14:paraId="0DBE138E" w14:textId="77777777" w:rsidTr="00F941C3">
        <w:trPr>
          <w:trHeight w:val="300"/>
        </w:trPr>
        <w:tc>
          <w:tcPr>
            <w:tcW w:w="7226" w:type="dxa"/>
            <w:shd w:val="clear" w:color="auto" w:fill="auto"/>
            <w:noWrap/>
            <w:vAlign w:val="center"/>
            <w:hideMark/>
          </w:tcPr>
          <w:p w14:paraId="0002FD5A" w14:textId="77777777" w:rsidR="00EF3035" w:rsidRPr="00FE469B"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E469B">
              <w:rPr>
                <w:rFonts w:ascii="Arial Narrow" w:hAnsi="Arial Narrow" w:cs="Times-Bold"/>
                <w:bCs/>
              </w:rPr>
              <w:t>COLOR BLANCO</w:t>
            </w:r>
          </w:p>
        </w:tc>
      </w:tr>
      <w:tr w:rsidR="00EF3035" w:rsidRPr="00FE469B" w14:paraId="4DDED472" w14:textId="77777777" w:rsidTr="00F941C3">
        <w:trPr>
          <w:trHeight w:val="300"/>
        </w:trPr>
        <w:tc>
          <w:tcPr>
            <w:tcW w:w="7226" w:type="dxa"/>
            <w:shd w:val="clear" w:color="auto" w:fill="auto"/>
            <w:noWrap/>
            <w:vAlign w:val="center"/>
            <w:hideMark/>
          </w:tcPr>
          <w:p w14:paraId="5000E85B" w14:textId="311B2173" w:rsidR="00EF3035" w:rsidRPr="00FE469B" w:rsidRDefault="00EF3035" w:rsidP="00FE469B">
            <w:pPr>
              <w:pStyle w:val="ListParagraph"/>
              <w:numPr>
                <w:ilvl w:val="0"/>
                <w:numId w:val="44"/>
              </w:numPr>
              <w:autoSpaceDE w:val="0"/>
              <w:autoSpaceDN w:val="0"/>
              <w:adjustRightInd w:val="0"/>
              <w:contextualSpacing/>
              <w:jc w:val="both"/>
              <w:rPr>
                <w:rFonts w:ascii="Arial Narrow" w:hAnsi="Arial Narrow" w:cs="Times-Bold"/>
                <w:bCs/>
              </w:rPr>
            </w:pPr>
            <w:r w:rsidRPr="00FE469B">
              <w:rPr>
                <w:rFonts w:ascii="Arial Narrow" w:hAnsi="Arial Narrow" w:cs="Times-Bold"/>
                <w:bCs/>
              </w:rPr>
              <w:t xml:space="preserve">PESO TOTAL </w:t>
            </w:r>
            <w:r w:rsidRPr="00FE469B">
              <w:rPr>
                <w:rFonts w:ascii="Arial Narrow" w:hAnsi="Arial Narrow" w:cs="Times-Bold"/>
                <w:bCs/>
                <w:color w:val="000000" w:themeColor="text1"/>
              </w:rPr>
              <w:t xml:space="preserve">ADMISIBLE </w:t>
            </w:r>
            <w:r w:rsidR="00CD1202" w:rsidRPr="00FE469B">
              <w:rPr>
                <w:rFonts w:ascii="Arial Narrow" w:hAnsi="Arial Narrow" w:cs="Times-Bold"/>
                <w:bCs/>
                <w:color w:val="000000" w:themeColor="text1"/>
              </w:rPr>
              <w:t>16.5</w:t>
            </w:r>
            <w:r w:rsidR="005B1EDD" w:rsidRPr="00FE469B">
              <w:rPr>
                <w:rFonts w:ascii="Arial Narrow" w:hAnsi="Arial Narrow" w:cs="Times-Bold"/>
                <w:bCs/>
                <w:color w:val="000000" w:themeColor="text1"/>
              </w:rPr>
              <w:t xml:space="preserve">00 </w:t>
            </w:r>
            <w:r w:rsidR="00CD1202" w:rsidRPr="00FE469B">
              <w:rPr>
                <w:rFonts w:ascii="Arial Narrow" w:hAnsi="Arial Narrow" w:cs="Times-Bold"/>
                <w:bCs/>
                <w:color w:val="000000" w:themeColor="text1"/>
              </w:rPr>
              <w:t>KG</w:t>
            </w:r>
            <w:r w:rsidR="005B1EDD" w:rsidRPr="00FE469B">
              <w:rPr>
                <w:rFonts w:ascii="Arial Narrow" w:hAnsi="Arial Narrow" w:cs="Times-Bold"/>
                <w:bCs/>
                <w:color w:val="000000" w:themeColor="text1"/>
              </w:rPr>
              <w:t xml:space="preserve"> A </w:t>
            </w:r>
            <w:r w:rsidR="00BE286D" w:rsidRPr="00FE469B">
              <w:rPr>
                <w:rFonts w:ascii="Arial Narrow" w:hAnsi="Arial Narrow" w:cs="Times-Bold"/>
                <w:bCs/>
                <w:color w:val="000000" w:themeColor="text1"/>
              </w:rPr>
              <w:t>20.000</w:t>
            </w:r>
            <w:r w:rsidR="005B1EDD" w:rsidRPr="00FE469B">
              <w:rPr>
                <w:rFonts w:ascii="Arial Narrow" w:hAnsi="Arial Narrow" w:cs="Times-Bold"/>
                <w:bCs/>
                <w:color w:val="000000" w:themeColor="text1"/>
              </w:rPr>
              <w:t xml:space="preserve"> KG.</w:t>
            </w:r>
          </w:p>
        </w:tc>
      </w:tr>
      <w:tr w:rsidR="00EF3035" w:rsidRPr="00FE469B" w14:paraId="38C937B5" w14:textId="77777777" w:rsidTr="00F941C3">
        <w:trPr>
          <w:trHeight w:val="300"/>
        </w:trPr>
        <w:tc>
          <w:tcPr>
            <w:tcW w:w="7226" w:type="dxa"/>
            <w:shd w:val="clear" w:color="auto" w:fill="auto"/>
            <w:noWrap/>
            <w:vAlign w:val="center"/>
            <w:hideMark/>
          </w:tcPr>
          <w:p w14:paraId="7888F26D" w14:textId="77777777" w:rsidR="00EF3035" w:rsidRPr="00FE469B"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E469B">
              <w:rPr>
                <w:rFonts w:ascii="Arial Narrow" w:hAnsi="Arial Narrow" w:cs="Times-Bold"/>
                <w:bCs/>
              </w:rPr>
              <w:t>ESTABILIZADOR DE EJE DELANTERO PARA CARGAS EXTREMAS</w:t>
            </w:r>
          </w:p>
        </w:tc>
      </w:tr>
      <w:tr w:rsidR="00EF3035" w:rsidRPr="00FE469B" w14:paraId="15333183" w14:textId="77777777" w:rsidTr="00F941C3">
        <w:trPr>
          <w:trHeight w:val="300"/>
        </w:trPr>
        <w:tc>
          <w:tcPr>
            <w:tcW w:w="7226" w:type="dxa"/>
            <w:shd w:val="clear" w:color="auto" w:fill="auto"/>
            <w:noWrap/>
            <w:vAlign w:val="center"/>
            <w:hideMark/>
          </w:tcPr>
          <w:p w14:paraId="1A6AFB30" w14:textId="77777777" w:rsidR="00EF3035" w:rsidRPr="00FE469B"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E469B">
              <w:rPr>
                <w:rFonts w:ascii="Arial Narrow" w:hAnsi="Arial Narrow" w:cs="Times-Bold"/>
                <w:bCs/>
              </w:rPr>
              <w:t>ESTABILIZADOR DE EJE TRACERO  PARA CARGAS ALTAS</w:t>
            </w:r>
          </w:p>
        </w:tc>
      </w:tr>
      <w:tr w:rsidR="00EF3035" w:rsidRPr="00FE469B" w14:paraId="44DE546A" w14:textId="77777777" w:rsidTr="00F941C3">
        <w:trPr>
          <w:trHeight w:val="315"/>
        </w:trPr>
        <w:tc>
          <w:tcPr>
            <w:tcW w:w="7226" w:type="dxa"/>
            <w:shd w:val="clear" w:color="auto" w:fill="auto"/>
            <w:noWrap/>
            <w:vAlign w:val="center"/>
            <w:hideMark/>
          </w:tcPr>
          <w:p w14:paraId="67FF3698" w14:textId="77777777" w:rsidR="00EF3035" w:rsidRPr="00FE469B"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E469B">
              <w:rPr>
                <w:rFonts w:ascii="Arial Narrow" w:hAnsi="Arial Narrow" w:cs="Times-Bold"/>
                <w:bCs/>
              </w:rPr>
              <w:t>TRACCION 4 X 2</w:t>
            </w:r>
          </w:p>
        </w:tc>
      </w:tr>
    </w:tbl>
    <w:p w14:paraId="20592F44" w14:textId="77777777" w:rsidR="00EF3035" w:rsidRPr="00F941C3" w:rsidRDefault="00EF3035" w:rsidP="00EF3035">
      <w:pPr>
        <w:pStyle w:val="ListParagraph"/>
        <w:autoSpaceDE w:val="0"/>
        <w:autoSpaceDN w:val="0"/>
        <w:adjustRightInd w:val="0"/>
        <w:ind w:left="928"/>
        <w:jc w:val="both"/>
        <w:rPr>
          <w:rFonts w:ascii="Arial Narrow" w:hAnsi="Arial Narrow" w:cs="Times-Bold"/>
          <w:b/>
          <w:bCs/>
        </w:rPr>
      </w:pPr>
    </w:p>
    <w:p w14:paraId="1877057E" w14:textId="77777777" w:rsidR="00EF3035" w:rsidRPr="0049654A" w:rsidRDefault="00EF3035" w:rsidP="00F941C3">
      <w:pPr>
        <w:autoSpaceDE w:val="0"/>
        <w:autoSpaceDN w:val="0"/>
        <w:adjustRightInd w:val="0"/>
        <w:jc w:val="both"/>
        <w:rPr>
          <w:rFonts w:ascii="Arial Narrow" w:hAnsi="Arial Narrow" w:cs="Times-Bold"/>
          <w:b/>
          <w:bCs/>
          <w:sz w:val="28"/>
          <w:szCs w:val="28"/>
          <w:u w:val="single"/>
        </w:rPr>
      </w:pPr>
      <w:r w:rsidRPr="0049654A">
        <w:rPr>
          <w:rFonts w:ascii="Arial Narrow" w:hAnsi="Arial Narrow" w:cs="Times-Bold"/>
          <w:b/>
          <w:bCs/>
          <w:sz w:val="28"/>
          <w:szCs w:val="28"/>
          <w:u w:val="single"/>
        </w:rPr>
        <w:t>FURGONES</w:t>
      </w:r>
    </w:p>
    <w:p w14:paraId="291A78AF" w14:textId="77777777" w:rsidR="00EF3035" w:rsidRPr="00F941C3" w:rsidRDefault="00EF3035" w:rsidP="00EF3035">
      <w:pPr>
        <w:autoSpaceDE w:val="0"/>
        <w:autoSpaceDN w:val="0"/>
        <w:adjustRightInd w:val="0"/>
        <w:jc w:val="both"/>
        <w:rPr>
          <w:rFonts w:ascii="Arial Narrow" w:hAnsi="Arial Narrow" w:cs="Times-Bold"/>
          <w:bCs/>
        </w:rPr>
      </w:pPr>
    </w:p>
    <w:p w14:paraId="7794971B" w14:textId="77777777" w:rsidR="00EF3035" w:rsidRPr="00F941C3" w:rsidRDefault="00EF3035" w:rsidP="00EF3035">
      <w:pPr>
        <w:pStyle w:val="ListParagraph"/>
        <w:autoSpaceDE w:val="0"/>
        <w:autoSpaceDN w:val="0"/>
        <w:adjustRightInd w:val="0"/>
        <w:ind w:firstLine="208"/>
        <w:jc w:val="both"/>
        <w:rPr>
          <w:rFonts w:ascii="Arial Narrow" w:hAnsi="Arial Narrow" w:cs="Times-Bold"/>
          <w:bCs/>
          <w:u w:val="single"/>
        </w:rPr>
      </w:pPr>
      <w:r w:rsidRPr="00F941C3">
        <w:rPr>
          <w:rFonts w:ascii="Arial Narrow" w:hAnsi="Arial Narrow" w:cs="Times-Bold"/>
          <w:bCs/>
          <w:u w:val="single"/>
        </w:rPr>
        <w:t>ESPECIFICACIONES:</w:t>
      </w:r>
    </w:p>
    <w:p w14:paraId="1A75D63B" w14:textId="77777777" w:rsidR="00EF3035" w:rsidRPr="00F941C3" w:rsidRDefault="00EF3035" w:rsidP="00EF3035">
      <w:pPr>
        <w:autoSpaceDE w:val="0"/>
        <w:autoSpaceDN w:val="0"/>
        <w:adjustRightInd w:val="0"/>
        <w:jc w:val="both"/>
        <w:rPr>
          <w:rFonts w:ascii="Arial Narrow" w:hAnsi="Arial Narrow" w:cs="Times-Bold"/>
          <w:bCs/>
        </w:rPr>
      </w:pPr>
    </w:p>
    <w:p w14:paraId="35A84CCE"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FURGON 26 PIES  8 X 8, EN TOLA GALVANIZADA PRE-PINTADA EN BLANCO,  CONSTRUIDO EN ESTRUCTURA DE CANALES DE 3" Y 4" PERFILES 2 X 1 PISO LISO EN TOLA GALVANIZADA DE 1/8, PARTE INTERIOR EN PLYWOOD 3/8 Y 1/4, EXTERIOR ALUZINC PRE-PINTADO, DOS PUERTAS TRASERAS CON TIRADORES Y SUJETADORES, GUARDALODOS Y ESTRIBOS LATERALES Y UN TABLON REFORZADO CON TOLA 3/16, MARCOS PROTECTORES EN LUCES TRASERAS, BISAGRAS AMERICANAS.</w:t>
      </w:r>
    </w:p>
    <w:p w14:paraId="14975D98" w14:textId="77777777" w:rsidR="00EF3035" w:rsidRPr="00F941C3" w:rsidRDefault="00EF3035" w:rsidP="00EF3035">
      <w:pPr>
        <w:autoSpaceDE w:val="0"/>
        <w:autoSpaceDN w:val="0"/>
        <w:adjustRightInd w:val="0"/>
        <w:jc w:val="both"/>
        <w:rPr>
          <w:rFonts w:ascii="Arial Narrow" w:hAnsi="Arial Narrow" w:cs="Times-Bold"/>
          <w:bCs/>
        </w:rPr>
      </w:pPr>
    </w:p>
    <w:p w14:paraId="0DEE5322" w14:textId="77777777" w:rsidR="00EF3035" w:rsidRPr="00F941C3" w:rsidRDefault="00EF3035" w:rsidP="00EF3035">
      <w:pPr>
        <w:autoSpaceDE w:val="0"/>
        <w:autoSpaceDN w:val="0"/>
        <w:adjustRightInd w:val="0"/>
        <w:rPr>
          <w:rFonts w:ascii="Arial Narrow" w:hAnsi="Arial Narrow" w:cs="Times-Bold"/>
          <w:bCs/>
        </w:rPr>
      </w:pPr>
    </w:p>
    <w:p w14:paraId="0AF7FAB3" w14:textId="2C7FB6DC" w:rsidR="00EF3035" w:rsidRPr="0049654A" w:rsidRDefault="0049654A" w:rsidP="00F941C3">
      <w:pPr>
        <w:autoSpaceDE w:val="0"/>
        <w:autoSpaceDN w:val="0"/>
        <w:adjustRightInd w:val="0"/>
        <w:jc w:val="both"/>
        <w:rPr>
          <w:rFonts w:ascii="Arial Narrow" w:hAnsi="Arial Narrow" w:cs="Times-Bold"/>
          <w:b/>
          <w:bCs/>
          <w:sz w:val="28"/>
          <w:szCs w:val="28"/>
          <w:u w:val="single"/>
        </w:rPr>
      </w:pPr>
      <w:r w:rsidRPr="0049654A">
        <w:rPr>
          <w:rFonts w:ascii="Arial Narrow" w:hAnsi="Arial Narrow" w:cs="Times-Bold"/>
          <w:b/>
          <w:bCs/>
          <w:sz w:val="28"/>
          <w:szCs w:val="28"/>
          <w:u w:val="single"/>
        </w:rPr>
        <w:t xml:space="preserve">MINIBUS DE 16 PASAJEROS </w:t>
      </w:r>
      <w:r w:rsidR="00EF3035" w:rsidRPr="0049654A">
        <w:rPr>
          <w:rFonts w:ascii="Arial Narrow" w:hAnsi="Arial Narrow" w:cs="Times-Bold"/>
          <w:b/>
          <w:bCs/>
          <w:sz w:val="28"/>
          <w:szCs w:val="28"/>
          <w:u w:val="single"/>
        </w:rPr>
        <w:t>AÑO 2018</w:t>
      </w:r>
    </w:p>
    <w:p w14:paraId="6659531B" w14:textId="77777777" w:rsidR="00EF3035" w:rsidRPr="00F941C3" w:rsidRDefault="00EF3035" w:rsidP="00F941C3">
      <w:pPr>
        <w:autoSpaceDE w:val="0"/>
        <w:autoSpaceDN w:val="0"/>
        <w:adjustRightInd w:val="0"/>
        <w:jc w:val="both"/>
        <w:rPr>
          <w:rFonts w:ascii="Arial Narrow" w:hAnsi="Arial Narrow" w:cs="Times-Bold"/>
          <w:bCs/>
        </w:rPr>
      </w:pPr>
    </w:p>
    <w:p w14:paraId="0BD627DA" w14:textId="77777777" w:rsidR="00EF3035" w:rsidRPr="00F941C3" w:rsidRDefault="00EF3035" w:rsidP="00EF3035">
      <w:pPr>
        <w:pStyle w:val="ListParagraph"/>
        <w:autoSpaceDE w:val="0"/>
        <w:autoSpaceDN w:val="0"/>
        <w:adjustRightInd w:val="0"/>
        <w:jc w:val="both"/>
        <w:rPr>
          <w:rFonts w:ascii="Arial Narrow" w:hAnsi="Arial Narrow" w:cs="Times-Bold"/>
          <w:bCs/>
          <w:u w:val="single"/>
        </w:rPr>
      </w:pPr>
      <w:r w:rsidRPr="00F941C3">
        <w:rPr>
          <w:rFonts w:ascii="Arial Narrow" w:hAnsi="Arial Narrow" w:cs="Times-Bold"/>
          <w:bCs/>
          <w:u w:val="single"/>
        </w:rPr>
        <w:t>ESPECIFICACIONES:</w:t>
      </w:r>
    </w:p>
    <w:p w14:paraId="31C37F08" w14:textId="77777777" w:rsidR="00EF3035" w:rsidRPr="00F941C3" w:rsidRDefault="00EF3035" w:rsidP="00F941C3">
      <w:pPr>
        <w:autoSpaceDE w:val="0"/>
        <w:autoSpaceDN w:val="0"/>
        <w:adjustRightInd w:val="0"/>
        <w:jc w:val="both"/>
        <w:rPr>
          <w:rFonts w:ascii="Arial Narrow" w:hAnsi="Arial Narrow" w:cs="Times-Bold"/>
          <w:bCs/>
        </w:rPr>
      </w:pPr>
    </w:p>
    <w:p w14:paraId="33ED2F86"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lang w:val="en-US"/>
        </w:rPr>
      </w:pPr>
      <w:r w:rsidRPr="00F941C3">
        <w:rPr>
          <w:rFonts w:ascii="Arial Narrow" w:hAnsi="Arial Narrow" w:cs="Times-Bold"/>
          <w:bCs/>
          <w:lang w:val="en-US"/>
        </w:rPr>
        <w:t>MOTOR: 2.5 Lts. 4CIL. TURBO DIESEL, 102 hp DOHC-16V / COMMON RAIL</w:t>
      </w:r>
    </w:p>
    <w:p w14:paraId="2D44E473"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TRANSMISION: MECANICA 5 VELOCIDADES</w:t>
      </w:r>
    </w:p>
    <w:p w14:paraId="46FCCF2B"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SUSPENSION: REFORZADA</w:t>
      </w:r>
    </w:p>
    <w:p w14:paraId="6BA471B8"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FRENOS: DISCOS DEL. Y TRAS. DE TAMBOR CON ABS</w:t>
      </w:r>
    </w:p>
    <w:p w14:paraId="1EAB9C87"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NEUMATICOS: 195R15C</w:t>
      </w:r>
    </w:p>
    <w:p w14:paraId="38A0A41C"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ANTICORROSIVO</w:t>
      </w:r>
    </w:p>
    <w:p w14:paraId="05C4A170"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APOYA CABEZAS DELANTEROS Y TRASEROS</w:t>
      </w:r>
    </w:p>
    <w:p w14:paraId="6372024D"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ASIDEROS INTERIORES</w:t>
      </w:r>
    </w:p>
    <w:p w14:paraId="27CF4227"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ASIENTOS EN TELA RECLINABLES</w:t>
      </w:r>
    </w:p>
    <w:p w14:paraId="5529A783"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BARRAS LATERALES CONTRA IMPACTOS</w:t>
      </w:r>
    </w:p>
    <w:p w14:paraId="3A0C2229"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DOBLE AIRE ACONDICIONADO CON SALIDAS PARA CADA FILA DE ASIENTOS</w:t>
      </w:r>
    </w:p>
    <w:p w14:paraId="7E874300"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BUMPERS DE URETANO EN EL COLOR NEGRO</w:t>
      </w:r>
    </w:p>
    <w:p w14:paraId="26225B7A"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CINTURONES DE SEGURIDAD PARA TODOS LOS ASIENTOS</w:t>
      </w:r>
    </w:p>
    <w:p w14:paraId="0F1C1032"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lastRenderedPageBreak/>
        <w:t xml:space="preserve"> ESPEJO RETROVISOR INTERIOR</w:t>
      </w:r>
    </w:p>
    <w:p w14:paraId="42A5FC78"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ESPEJOS RETROVISORES LATERALES</w:t>
      </w:r>
    </w:p>
    <w:p w14:paraId="74D36B2C"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GOMA DE REPUESTO EN LA PARTE DE ABAJO</w:t>
      </w:r>
    </w:p>
    <w:p w14:paraId="6DC3602E"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TAPA BOCINAS DE LUJO</w:t>
      </w:r>
    </w:p>
    <w:p w14:paraId="7B4DC5CF"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PARABRISAS DE PROTECCION LAMINADO</w:t>
      </w:r>
    </w:p>
    <w:p w14:paraId="71AA9533"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PUERTA DE ACCESO LATERAL</w:t>
      </w:r>
    </w:p>
    <w:p w14:paraId="382AC13C"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PROTECTOR DE SOL</w:t>
      </w:r>
    </w:p>
    <w:p w14:paraId="5B43F070"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GUIA HIDRÁULICO Y DE POSICION</w:t>
      </w:r>
    </w:p>
    <w:p w14:paraId="586BEA21"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RADIO AM/FM/CD Y MP3 CON 6 BOCINAS</w:t>
      </w:r>
    </w:p>
    <w:p w14:paraId="3F01CDFA"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DOBLE BOLSA DE AIRE</w:t>
      </w:r>
    </w:p>
    <w:p w14:paraId="4347CF6E"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FRENOS ABS</w:t>
      </w:r>
    </w:p>
    <w:p w14:paraId="34ED801C"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 PISO CON TAPICERIA DE PLASTICO LAVABLE ACOLCHADA</w:t>
      </w:r>
    </w:p>
    <w:p w14:paraId="16588126"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ULTIMA FILA DE ASIENTOS PLEGABLES</w:t>
      </w:r>
    </w:p>
    <w:p w14:paraId="5C5F5383"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VIDRIOS DELANTEROS Y SEGUROS ELÉCTRICOS</w:t>
      </w:r>
    </w:p>
    <w:p w14:paraId="5013B815"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COLOR BLANCO</w:t>
      </w:r>
    </w:p>
    <w:p w14:paraId="1F89E243" w14:textId="77777777" w:rsidR="00EF3035" w:rsidRPr="00F941C3" w:rsidRDefault="00EF3035" w:rsidP="00EF3035">
      <w:pPr>
        <w:autoSpaceDE w:val="0"/>
        <w:autoSpaceDN w:val="0"/>
        <w:adjustRightInd w:val="0"/>
        <w:jc w:val="both"/>
        <w:rPr>
          <w:rFonts w:ascii="Arial Narrow" w:hAnsi="Arial Narrow" w:cs="Times-Bold"/>
          <w:b/>
          <w:bCs/>
          <w:sz w:val="28"/>
          <w:szCs w:val="28"/>
        </w:rPr>
      </w:pPr>
    </w:p>
    <w:p w14:paraId="07B9D5A5" w14:textId="77777777" w:rsidR="00EF3035" w:rsidRPr="0049654A" w:rsidRDefault="00F941C3" w:rsidP="0049654A">
      <w:pPr>
        <w:autoSpaceDE w:val="0"/>
        <w:autoSpaceDN w:val="0"/>
        <w:adjustRightInd w:val="0"/>
        <w:jc w:val="both"/>
        <w:rPr>
          <w:rFonts w:ascii="Arial Narrow" w:hAnsi="Arial Narrow" w:cs="Times-Bold"/>
          <w:b/>
          <w:bCs/>
          <w:sz w:val="28"/>
          <w:szCs w:val="28"/>
          <w:u w:val="single"/>
        </w:rPr>
      </w:pPr>
      <w:r w:rsidRPr="0049654A">
        <w:rPr>
          <w:rFonts w:ascii="Arial Narrow" w:hAnsi="Arial Narrow" w:cs="Times-Bold"/>
          <w:b/>
          <w:bCs/>
          <w:sz w:val="28"/>
          <w:szCs w:val="28"/>
          <w:u w:val="single"/>
        </w:rPr>
        <w:t xml:space="preserve">MINIBUS DE 30 PASAJEROS </w:t>
      </w:r>
      <w:r w:rsidR="00EF3035" w:rsidRPr="0049654A">
        <w:rPr>
          <w:rFonts w:ascii="Arial Narrow" w:hAnsi="Arial Narrow" w:cs="Times-Bold"/>
          <w:b/>
          <w:bCs/>
          <w:sz w:val="28"/>
          <w:szCs w:val="28"/>
          <w:u w:val="single"/>
        </w:rPr>
        <w:t>AÑO 2018</w:t>
      </w:r>
    </w:p>
    <w:p w14:paraId="7F45E258" w14:textId="77777777" w:rsidR="00EF3035" w:rsidRPr="00F941C3" w:rsidRDefault="00EF3035" w:rsidP="00F941C3">
      <w:pPr>
        <w:autoSpaceDE w:val="0"/>
        <w:autoSpaceDN w:val="0"/>
        <w:adjustRightInd w:val="0"/>
        <w:jc w:val="both"/>
        <w:rPr>
          <w:rFonts w:ascii="Arial Narrow" w:hAnsi="Arial Narrow" w:cs="Times-Bold"/>
          <w:b/>
          <w:bCs/>
        </w:rPr>
      </w:pPr>
    </w:p>
    <w:p w14:paraId="37094E25" w14:textId="77777777" w:rsidR="00EF3035" w:rsidRPr="00F941C3" w:rsidRDefault="00EF3035" w:rsidP="00EF3035">
      <w:pPr>
        <w:pStyle w:val="ListParagraph"/>
        <w:autoSpaceDE w:val="0"/>
        <w:autoSpaceDN w:val="0"/>
        <w:adjustRightInd w:val="0"/>
        <w:jc w:val="both"/>
        <w:rPr>
          <w:rFonts w:ascii="Arial Narrow" w:hAnsi="Arial Narrow" w:cs="Times-Bold"/>
          <w:bCs/>
          <w:u w:val="single"/>
        </w:rPr>
      </w:pPr>
      <w:r w:rsidRPr="00F941C3">
        <w:rPr>
          <w:rFonts w:ascii="Arial Narrow" w:hAnsi="Arial Narrow" w:cs="Times-Bold"/>
          <w:bCs/>
          <w:u w:val="single"/>
        </w:rPr>
        <w:t>ESPECIFICACIONES:</w:t>
      </w:r>
    </w:p>
    <w:p w14:paraId="7B07A4CC" w14:textId="77777777" w:rsidR="00EF3035" w:rsidRPr="00F941C3" w:rsidRDefault="00EF3035" w:rsidP="00F941C3">
      <w:pPr>
        <w:autoSpaceDE w:val="0"/>
        <w:autoSpaceDN w:val="0"/>
        <w:adjustRightInd w:val="0"/>
        <w:jc w:val="both"/>
        <w:rPr>
          <w:rFonts w:ascii="Arial Narrow" w:hAnsi="Arial Narrow" w:cs="Times-Bold"/>
          <w:b/>
          <w:bCs/>
        </w:rPr>
      </w:pPr>
    </w:p>
    <w:p w14:paraId="6F4A31A0"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MOTOR: 6 CILINDROS, 4,200 cc ,130HP, DIESEL</w:t>
      </w:r>
    </w:p>
    <w:p w14:paraId="0C5EA95C"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TRANSMISION: MECANICA 5 VELOCIDADES</w:t>
      </w:r>
    </w:p>
    <w:p w14:paraId="2693E6FF"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SUSPENSION: REFORZADA</w:t>
      </w:r>
    </w:p>
    <w:p w14:paraId="13117D6F"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FRENOS: DE DISCOS DELANTEROS Y TRASEROS DE TAMBOR </w:t>
      </w:r>
    </w:p>
    <w:p w14:paraId="2105D907"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TECHO: ALTO DE LUXE</w:t>
      </w:r>
    </w:p>
    <w:p w14:paraId="7863A2E1"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NEUMATICOS: 700 X 16</w:t>
      </w:r>
    </w:p>
    <w:p w14:paraId="216C7A91"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AIRE ACONDICIONADO </w:t>
      </w:r>
    </w:p>
    <w:p w14:paraId="59A6C4A5"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SEDIMENTADOR DEL COMBUSTIBLE </w:t>
      </w:r>
    </w:p>
    <w:p w14:paraId="6DD2E214"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ASIENTOS EN TELA RECLINABLES</w:t>
      </w:r>
    </w:p>
    <w:p w14:paraId="4E3807EF"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BUMPERS PINTADOS </w:t>
      </w:r>
    </w:p>
    <w:p w14:paraId="5695409A"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ESPEJO RETROVISOR INTERIOR </w:t>
      </w:r>
    </w:p>
    <w:p w14:paraId="36DC398D"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ESPEJOS RETROVISORES LATERALES </w:t>
      </w:r>
    </w:p>
    <w:p w14:paraId="39989563"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GOMA DE REPUESTO EN LA PARTE DE ABAJO </w:t>
      </w:r>
    </w:p>
    <w:p w14:paraId="2DA7D587"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LIMPIAVIDRIOS INTERMITENTE </w:t>
      </w:r>
    </w:p>
    <w:p w14:paraId="1AB7585D"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 xml:space="preserve">MICROFONO </w:t>
      </w:r>
    </w:p>
    <w:p w14:paraId="06C5A3BB"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PARABRISAS DE PROTECCION LAMINADOS</w:t>
      </w:r>
    </w:p>
    <w:p w14:paraId="6726FC65"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lang w:val="en-US"/>
        </w:rPr>
      </w:pPr>
      <w:r w:rsidRPr="00F941C3">
        <w:rPr>
          <w:rFonts w:ascii="Arial Narrow" w:hAnsi="Arial Narrow" w:cs="Times-Bold"/>
          <w:bCs/>
        </w:rPr>
        <w:t>PORTA EQUIPAJES INTERIOR</w:t>
      </w:r>
    </w:p>
    <w:p w14:paraId="5DADA91F"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lang w:val="en-US"/>
        </w:rPr>
      </w:pPr>
      <w:r w:rsidRPr="00F941C3">
        <w:rPr>
          <w:rFonts w:ascii="Arial Narrow" w:hAnsi="Arial Narrow" w:cs="Times-Roman"/>
          <w:lang w:val="en-US"/>
        </w:rPr>
        <w:t xml:space="preserve"> </w:t>
      </w:r>
      <w:r w:rsidRPr="00F941C3">
        <w:rPr>
          <w:rFonts w:ascii="Arial Narrow" w:hAnsi="Arial Narrow" w:cs="Times-Bold"/>
          <w:bCs/>
          <w:lang w:val="en-US"/>
        </w:rPr>
        <w:t>RADIO AM/FM/CD/USB /MP3/ 6 BOCINAS</w:t>
      </w:r>
    </w:p>
    <w:p w14:paraId="6A3E02D2"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lang w:val="en-US"/>
        </w:rPr>
      </w:pPr>
      <w:r w:rsidRPr="00F941C3">
        <w:rPr>
          <w:rFonts w:ascii="Arial Narrow" w:hAnsi="Arial Narrow" w:cs="Times-Bold"/>
          <w:bCs/>
          <w:lang w:val="en-US"/>
        </w:rPr>
        <w:t>ANTICORROSIVO</w:t>
      </w:r>
    </w:p>
    <w:p w14:paraId="67FF1617"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TAPASOLES</w:t>
      </w:r>
    </w:p>
    <w:p w14:paraId="3FFF6E76"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BARRAS LAT. CONTRA IMPACTOS</w:t>
      </w:r>
    </w:p>
    <w:p w14:paraId="453D733E"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CINTURONES DE SEGURIDAD PARA TODOS LOS PASAJEROS</w:t>
      </w:r>
    </w:p>
    <w:p w14:paraId="617AEB36"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lastRenderedPageBreak/>
        <w:t>TAPON DEL COMBUSTIBLE CON LLAVE</w:t>
      </w:r>
    </w:p>
    <w:p w14:paraId="439E60B7"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RELOJ DIGITAL</w:t>
      </w:r>
    </w:p>
    <w:p w14:paraId="2DF12E1D"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FILTRO DE AIRE TIPO CYCLONE</w:t>
      </w:r>
    </w:p>
    <w:p w14:paraId="1882DC04"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GUIA HIDRAULICO</w:t>
      </w:r>
    </w:p>
    <w:p w14:paraId="6F3F31E2"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LIMPIAVIDRIOS TRASERO</w:t>
      </w:r>
    </w:p>
    <w:p w14:paraId="6669A04A"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LIMPIAVIDRIOS TRASERO</w:t>
      </w:r>
    </w:p>
    <w:p w14:paraId="7D371404"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PUERTA AUTOMATICA</w:t>
      </w:r>
    </w:p>
    <w:p w14:paraId="4507D530" w14:textId="77777777" w:rsidR="00EF3035" w:rsidRPr="00F941C3" w:rsidRDefault="00EF3035" w:rsidP="00EF3035">
      <w:pPr>
        <w:pStyle w:val="ListParagraph"/>
        <w:numPr>
          <w:ilvl w:val="0"/>
          <w:numId w:val="44"/>
        </w:numPr>
        <w:autoSpaceDE w:val="0"/>
        <w:autoSpaceDN w:val="0"/>
        <w:adjustRightInd w:val="0"/>
        <w:contextualSpacing/>
        <w:jc w:val="both"/>
        <w:rPr>
          <w:rFonts w:ascii="Arial Narrow" w:hAnsi="Arial Narrow" w:cs="Times-Bold"/>
          <w:bCs/>
        </w:rPr>
      </w:pPr>
      <w:r w:rsidRPr="00F941C3">
        <w:rPr>
          <w:rFonts w:ascii="Arial Narrow" w:hAnsi="Arial Narrow" w:cs="Times-Bold"/>
          <w:bCs/>
        </w:rPr>
        <w:t>COLOR BLANCO</w:t>
      </w:r>
    </w:p>
    <w:p w14:paraId="588A7677" w14:textId="77777777" w:rsidR="00B81AA3" w:rsidRDefault="00B81AA3" w:rsidP="00F4136F">
      <w:pPr>
        <w:rPr>
          <w:rFonts w:ascii="Arial Narrow" w:hAnsi="Arial Narrow" w:cs="Arial"/>
          <w:b/>
          <w:color w:val="990000"/>
          <w:lang w:val="es-ES"/>
        </w:rPr>
      </w:pPr>
    </w:p>
    <w:p w14:paraId="524F26BF" w14:textId="77777777" w:rsidR="0049654A" w:rsidRPr="00F941C3" w:rsidRDefault="0049654A" w:rsidP="0049654A">
      <w:pPr>
        <w:autoSpaceDE w:val="0"/>
        <w:autoSpaceDN w:val="0"/>
        <w:adjustRightInd w:val="0"/>
        <w:jc w:val="both"/>
        <w:rPr>
          <w:rFonts w:ascii="Arial Narrow" w:hAnsi="Arial Narrow" w:cs="Times-Bold"/>
          <w:b/>
          <w:bCs/>
          <w:sz w:val="28"/>
          <w:szCs w:val="28"/>
        </w:rPr>
      </w:pPr>
    </w:p>
    <w:p w14:paraId="418E49A0" w14:textId="683387E9" w:rsidR="0049654A" w:rsidRDefault="0049654A" w:rsidP="0049654A">
      <w:pPr>
        <w:autoSpaceDE w:val="0"/>
        <w:autoSpaceDN w:val="0"/>
        <w:adjustRightInd w:val="0"/>
        <w:jc w:val="both"/>
        <w:rPr>
          <w:rFonts w:ascii="Arial Narrow" w:hAnsi="Arial Narrow" w:cs="Times-Bold"/>
          <w:b/>
          <w:bCs/>
          <w:sz w:val="28"/>
          <w:szCs w:val="28"/>
          <w:u w:val="single"/>
        </w:rPr>
      </w:pPr>
      <w:r w:rsidRPr="0049654A">
        <w:rPr>
          <w:rFonts w:ascii="Arial Narrow" w:hAnsi="Arial Narrow" w:cs="Times-Bold"/>
          <w:b/>
          <w:bCs/>
          <w:sz w:val="28"/>
          <w:szCs w:val="28"/>
          <w:u w:val="single"/>
        </w:rPr>
        <w:t>CAMIONETA AÑO 2018</w:t>
      </w:r>
    </w:p>
    <w:p w14:paraId="61EE1872" w14:textId="77777777" w:rsidR="0049654A" w:rsidRPr="0049654A" w:rsidRDefault="0049654A" w:rsidP="0049654A">
      <w:pPr>
        <w:autoSpaceDE w:val="0"/>
        <w:autoSpaceDN w:val="0"/>
        <w:adjustRightInd w:val="0"/>
        <w:jc w:val="both"/>
        <w:rPr>
          <w:rFonts w:ascii="Arial Narrow" w:hAnsi="Arial Narrow" w:cs="Times-Bold"/>
          <w:b/>
          <w:bCs/>
          <w:sz w:val="28"/>
          <w:szCs w:val="28"/>
          <w:u w:val="single"/>
        </w:rPr>
      </w:pPr>
    </w:p>
    <w:p w14:paraId="605F63AA" w14:textId="77777777" w:rsidR="0049654A" w:rsidRDefault="0049654A" w:rsidP="00F4136F">
      <w:pPr>
        <w:rPr>
          <w:rFonts w:ascii="Arial Narrow" w:hAnsi="Arial Narrow" w:cs="Arial"/>
          <w:b/>
          <w:color w:val="990000"/>
          <w:lang w:val="es-ES"/>
        </w:rPr>
      </w:pPr>
    </w:p>
    <w:tbl>
      <w:tblPr>
        <w:tblStyle w:val="TableGrid"/>
        <w:tblW w:w="0" w:type="auto"/>
        <w:tblLook w:val="04A0" w:firstRow="1" w:lastRow="0" w:firstColumn="1" w:lastColumn="0" w:noHBand="0" w:noVBand="1"/>
      </w:tblPr>
      <w:tblGrid>
        <w:gridCol w:w="3360"/>
        <w:gridCol w:w="5140"/>
      </w:tblGrid>
      <w:tr w:rsidR="0049654A" w:rsidRPr="0049654A" w14:paraId="066C47DB" w14:textId="77777777" w:rsidTr="0049654A">
        <w:trPr>
          <w:trHeight w:val="555"/>
        </w:trPr>
        <w:tc>
          <w:tcPr>
            <w:tcW w:w="3360" w:type="dxa"/>
            <w:hideMark/>
          </w:tcPr>
          <w:p w14:paraId="2EA35372" w14:textId="77777777" w:rsidR="0049654A" w:rsidRPr="0049654A" w:rsidRDefault="0049654A">
            <w:pPr>
              <w:rPr>
                <w:rFonts w:ascii="Arial Narrow" w:hAnsi="Arial Narrow" w:cs="Arial"/>
                <w:b/>
                <w:bCs/>
                <w:color w:val="000000" w:themeColor="text1"/>
                <w:u w:val="single"/>
              </w:rPr>
            </w:pPr>
            <w:r w:rsidRPr="0049654A">
              <w:rPr>
                <w:rFonts w:ascii="Arial Narrow" w:hAnsi="Arial Narrow" w:cs="Arial"/>
                <w:b/>
                <w:bCs/>
                <w:color w:val="000000" w:themeColor="text1"/>
                <w:u w:val="single"/>
              </w:rPr>
              <w:t>CARACTERISTICAS</w:t>
            </w:r>
          </w:p>
        </w:tc>
        <w:tc>
          <w:tcPr>
            <w:tcW w:w="5140" w:type="dxa"/>
            <w:hideMark/>
          </w:tcPr>
          <w:p w14:paraId="4AC51966" w14:textId="77777777" w:rsidR="0049654A" w:rsidRPr="0049654A" w:rsidRDefault="0049654A">
            <w:pPr>
              <w:rPr>
                <w:rFonts w:ascii="Arial Narrow" w:hAnsi="Arial Narrow" w:cs="Arial"/>
                <w:b/>
                <w:bCs/>
                <w:color w:val="000000" w:themeColor="text1"/>
                <w:u w:val="single"/>
              </w:rPr>
            </w:pPr>
            <w:r w:rsidRPr="0049654A">
              <w:rPr>
                <w:rFonts w:ascii="Arial Narrow" w:hAnsi="Arial Narrow" w:cs="Arial"/>
                <w:b/>
                <w:bCs/>
                <w:color w:val="000000" w:themeColor="text1"/>
                <w:u w:val="single"/>
              </w:rPr>
              <w:t>ESPECIFICACIONES</w:t>
            </w:r>
          </w:p>
        </w:tc>
      </w:tr>
      <w:tr w:rsidR="0049654A" w:rsidRPr="0049654A" w14:paraId="0E32F645" w14:textId="77777777" w:rsidTr="0049654A">
        <w:trPr>
          <w:trHeight w:val="559"/>
        </w:trPr>
        <w:tc>
          <w:tcPr>
            <w:tcW w:w="3360" w:type="dxa"/>
            <w:hideMark/>
          </w:tcPr>
          <w:p w14:paraId="030D6252"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VEHICULO TIPO:</w:t>
            </w:r>
          </w:p>
        </w:tc>
        <w:tc>
          <w:tcPr>
            <w:tcW w:w="5140" w:type="dxa"/>
            <w:hideMark/>
          </w:tcPr>
          <w:p w14:paraId="33819B63"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CAMIONETA</w:t>
            </w:r>
          </w:p>
        </w:tc>
      </w:tr>
      <w:tr w:rsidR="0049654A" w:rsidRPr="0049654A" w14:paraId="667C6AF1" w14:textId="77777777" w:rsidTr="0049654A">
        <w:trPr>
          <w:trHeight w:val="559"/>
        </w:trPr>
        <w:tc>
          <w:tcPr>
            <w:tcW w:w="3360" w:type="dxa"/>
            <w:hideMark/>
          </w:tcPr>
          <w:p w14:paraId="541E5C41"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AÑO DE FABRICACION:</w:t>
            </w:r>
          </w:p>
        </w:tc>
        <w:tc>
          <w:tcPr>
            <w:tcW w:w="5140" w:type="dxa"/>
            <w:hideMark/>
          </w:tcPr>
          <w:p w14:paraId="2BC60361"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2018</w:t>
            </w:r>
          </w:p>
        </w:tc>
      </w:tr>
      <w:tr w:rsidR="0049654A" w:rsidRPr="0049654A" w14:paraId="0A3FF509" w14:textId="77777777" w:rsidTr="0049654A">
        <w:trPr>
          <w:trHeight w:val="559"/>
        </w:trPr>
        <w:tc>
          <w:tcPr>
            <w:tcW w:w="3360" w:type="dxa"/>
            <w:hideMark/>
          </w:tcPr>
          <w:p w14:paraId="4E1F7D10"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TRACCION:</w:t>
            </w:r>
          </w:p>
        </w:tc>
        <w:tc>
          <w:tcPr>
            <w:tcW w:w="5140" w:type="dxa"/>
            <w:hideMark/>
          </w:tcPr>
          <w:p w14:paraId="290D9CAA"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 xml:space="preserve"> 4 X 4   </w:t>
            </w:r>
          </w:p>
        </w:tc>
      </w:tr>
      <w:tr w:rsidR="0049654A" w:rsidRPr="0049654A" w14:paraId="0F2F9500" w14:textId="77777777" w:rsidTr="0049654A">
        <w:trPr>
          <w:trHeight w:val="559"/>
        </w:trPr>
        <w:tc>
          <w:tcPr>
            <w:tcW w:w="3360" w:type="dxa"/>
            <w:hideMark/>
          </w:tcPr>
          <w:p w14:paraId="52A8147D"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TRANSMISION:</w:t>
            </w:r>
          </w:p>
        </w:tc>
        <w:tc>
          <w:tcPr>
            <w:tcW w:w="5140" w:type="dxa"/>
            <w:hideMark/>
          </w:tcPr>
          <w:p w14:paraId="1526DE6C"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5 VELOCIDADES MECANICA, MAS REVERSA</w:t>
            </w:r>
          </w:p>
        </w:tc>
      </w:tr>
      <w:tr w:rsidR="0049654A" w:rsidRPr="0049654A" w14:paraId="17CE7869" w14:textId="77777777" w:rsidTr="0049654A">
        <w:trPr>
          <w:trHeight w:val="559"/>
        </w:trPr>
        <w:tc>
          <w:tcPr>
            <w:tcW w:w="3360" w:type="dxa"/>
            <w:hideMark/>
          </w:tcPr>
          <w:p w14:paraId="2F73EA95"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 xml:space="preserve">CILINDROS: </w:t>
            </w:r>
          </w:p>
        </w:tc>
        <w:tc>
          <w:tcPr>
            <w:tcW w:w="5140" w:type="dxa"/>
            <w:hideMark/>
          </w:tcPr>
          <w:p w14:paraId="0CFB17D8"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4 CILINDROS</w:t>
            </w:r>
          </w:p>
        </w:tc>
      </w:tr>
      <w:tr w:rsidR="0049654A" w:rsidRPr="0049654A" w14:paraId="2E645B5A" w14:textId="77777777" w:rsidTr="0049654A">
        <w:trPr>
          <w:trHeight w:val="559"/>
        </w:trPr>
        <w:tc>
          <w:tcPr>
            <w:tcW w:w="3360" w:type="dxa"/>
            <w:hideMark/>
          </w:tcPr>
          <w:p w14:paraId="66EE1DCC"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MOTOR:</w:t>
            </w:r>
          </w:p>
        </w:tc>
        <w:tc>
          <w:tcPr>
            <w:tcW w:w="5140" w:type="dxa"/>
            <w:hideMark/>
          </w:tcPr>
          <w:p w14:paraId="57FA0A27"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2.2 CC A 3.2 CC. TURBO</w:t>
            </w:r>
          </w:p>
        </w:tc>
      </w:tr>
      <w:tr w:rsidR="0049654A" w:rsidRPr="0049654A" w14:paraId="38A12383" w14:textId="77777777" w:rsidTr="0049654A">
        <w:trPr>
          <w:trHeight w:val="559"/>
        </w:trPr>
        <w:tc>
          <w:tcPr>
            <w:tcW w:w="3360" w:type="dxa"/>
            <w:hideMark/>
          </w:tcPr>
          <w:p w14:paraId="5B1155B9"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COMBUSTIBLE:</w:t>
            </w:r>
          </w:p>
        </w:tc>
        <w:tc>
          <w:tcPr>
            <w:tcW w:w="5140" w:type="dxa"/>
            <w:hideMark/>
          </w:tcPr>
          <w:p w14:paraId="431285BB"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GASOIL</w:t>
            </w:r>
          </w:p>
        </w:tc>
      </w:tr>
      <w:tr w:rsidR="0049654A" w:rsidRPr="0049654A" w14:paraId="12DC6B95" w14:textId="77777777" w:rsidTr="0049654A">
        <w:trPr>
          <w:trHeight w:val="720"/>
        </w:trPr>
        <w:tc>
          <w:tcPr>
            <w:tcW w:w="3360" w:type="dxa"/>
            <w:hideMark/>
          </w:tcPr>
          <w:p w14:paraId="18DC247F"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SEGURIDAD:</w:t>
            </w:r>
          </w:p>
        </w:tc>
        <w:tc>
          <w:tcPr>
            <w:tcW w:w="5140" w:type="dxa"/>
            <w:hideMark/>
          </w:tcPr>
          <w:p w14:paraId="5070CFB0"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 xml:space="preserve">CINTURONES DE SEGURIDAD  PARA  LOS  4 PASAJEROS ,   2 AIRBAGS MINIMO,  ASIDEROS INTERIORES </w:t>
            </w:r>
          </w:p>
        </w:tc>
      </w:tr>
      <w:tr w:rsidR="0049654A" w:rsidRPr="0049654A" w14:paraId="30B6D03E" w14:textId="77777777" w:rsidTr="0049654A">
        <w:trPr>
          <w:trHeight w:val="559"/>
        </w:trPr>
        <w:tc>
          <w:tcPr>
            <w:tcW w:w="3360" w:type="dxa"/>
            <w:hideMark/>
          </w:tcPr>
          <w:p w14:paraId="2D17E209"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CLIMATIZACION:</w:t>
            </w:r>
          </w:p>
        </w:tc>
        <w:tc>
          <w:tcPr>
            <w:tcW w:w="5140" w:type="dxa"/>
            <w:hideMark/>
          </w:tcPr>
          <w:p w14:paraId="084741DF"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 xml:space="preserve"> AIRE ACONDICIONADO DE FABRICA</w:t>
            </w:r>
          </w:p>
        </w:tc>
      </w:tr>
      <w:tr w:rsidR="0049654A" w:rsidRPr="0049654A" w14:paraId="01D2555D" w14:textId="77777777" w:rsidTr="0049654A">
        <w:trPr>
          <w:trHeight w:val="559"/>
        </w:trPr>
        <w:tc>
          <w:tcPr>
            <w:tcW w:w="3360" w:type="dxa"/>
            <w:hideMark/>
          </w:tcPr>
          <w:p w14:paraId="705FB842"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ASIENTOS:</w:t>
            </w:r>
          </w:p>
        </w:tc>
        <w:tc>
          <w:tcPr>
            <w:tcW w:w="5140" w:type="dxa"/>
            <w:hideMark/>
          </w:tcPr>
          <w:p w14:paraId="232C9EBC"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 xml:space="preserve"> ASIENTOS EN TELA</w:t>
            </w:r>
          </w:p>
        </w:tc>
      </w:tr>
      <w:tr w:rsidR="0049654A" w:rsidRPr="0049654A" w14:paraId="1DFE89A6" w14:textId="77777777" w:rsidTr="0049654A">
        <w:trPr>
          <w:trHeight w:val="559"/>
        </w:trPr>
        <w:tc>
          <w:tcPr>
            <w:tcW w:w="3360" w:type="dxa"/>
            <w:hideMark/>
          </w:tcPr>
          <w:p w14:paraId="7D2173B3"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FRENOS</w:t>
            </w:r>
          </w:p>
        </w:tc>
        <w:tc>
          <w:tcPr>
            <w:tcW w:w="5140" w:type="dxa"/>
            <w:hideMark/>
          </w:tcPr>
          <w:p w14:paraId="07608C99"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 xml:space="preserve">ABS, EBD, BA    </w:t>
            </w:r>
          </w:p>
        </w:tc>
      </w:tr>
      <w:tr w:rsidR="0049654A" w:rsidRPr="0049654A" w14:paraId="2F4B06F6" w14:textId="77777777" w:rsidTr="0049654A">
        <w:trPr>
          <w:trHeight w:val="559"/>
        </w:trPr>
        <w:tc>
          <w:tcPr>
            <w:tcW w:w="3360" w:type="dxa"/>
            <w:hideMark/>
          </w:tcPr>
          <w:p w14:paraId="48F36465"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CRISTALES:</w:t>
            </w:r>
          </w:p>
        </w:tc>
        <w:tc>
          <w:tcPr>
            <w:tcW w:w="5140" w:type="dxa"/>
            <w:hideMark/>
          </w:tcPr>
          <w:p w14:paraId="3C5F4E48"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VIDRIOS  Y SEGUROS ELECTRICOS</w:t>
            </w:r>
          </w:p>
        </w:tc>
      </w:tr>
      <w:tr w:rsidR="0049654A" w:rsidRPr="0049654A" w14:paraId="11B288D0" w14:textId="77777777" w:rsidTr="0049654A">
        <w:trPr>
          <w:trHeight w:val="559"/>
        </w:trPr>
        <w:tc>
          <w:tcPr>
            <w:tcW w:w="3360" w:type="dxa"/>
            <w:hideMark/>
          </w:tcPr>
          <w:p w14:paraId="6C56C6EF"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lastRenderedPageBreak/>
              <w:t>LUCES:</w:t>
            </w:r>
          </w:p>
        </w:tc>
        <w:tc>
          <w:tcPr>
            <w:tcW w:w="5140" w:type="dxa"/>
            <w:hideMark/>
          </w:tcPr>
          <w:p w14:paraId="581AA82C"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 xml:space="preserve"> LUCES DE HALOGENOS EN BUMPER</w:t>
            </w:r>
          </w:p>
        </w:tc>
      </w:tr>
      <w:tr w:rsidR="0049654A" w:rsidRPr="0049654A" w14:paraId="7E5E1D45" w14:textId="77777777" w:rsidTr="0049654A">
        <w:trPr>
          <w:trHeight w:val="559"/>
        </w:trPr>
        <w:tc>
          <w:tcPr>
            <w:tcW w:w="3360" w:type="dxa"/>
            <w:hideMark/>
          </w:tcPr>
          <w:p w14:paraId="09374B76"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GARANTIA:</w:t>
            </w:r>
          </w:p>
        </w:tc>
        <w:tc>
          <w:tcPr>
            <w:tcW w:w="5140" w:type="dxa"/>
            <w:hideMark/>
          </w:tcPr>
          <w:p w14:paraId="2956B4AD"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LA ESTIPULADA</w:t>
            </w:r>
          </w:p>
        </w:tc>
      </w:tr>
      <w:tr w:rsidR="0049654A" w:rsidRPr="0049654A" w14:paraId="00145CB1" w14:textId="77777777" w:rsidTr="0049654A">
        <w:trPr>
          <w:trHeight w:val="559"/>
        </w:trPr>
        <w:tc>
          <w:tcPr>
            <w:tcW w:w="3360" w:type="dxa"/>
            <w:hideMark/>
          </w:tcPr>
          <w:p w14:paraId="7B95EAC1"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LIMPIABRISAS:</w:t>
            </w:r>
          </w:p>
        </w:tc>
        <w:tc>
          <w:tcPr>
            <w:tcW w:w="5140" w:type="dxa"/>
            <w:hideMark/>
          </w:tcPr>
          <w:p w14:paraId="415BF6B5"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PARABRISAS  INTERMITENTE</w:t>
            </w:r>
          </w:p>
        </w:tc>
      </w:tr>
      <w:tr w:rsidR="0049654A" w:rsidRPr="0049654A" w14:paraId="6D8F0CFE" w14:textId="77777777" w:rsidTr="0049654A">
        <w:trPr>
          <w:trHeight w:val="559"/>
        </w:trPr>
        <w:tc>
          <w:tcPr>
            <w:tcW w:w="3360" w:type="dxa"/>
            <w:hideMark/>
          </w:tcPr>
          <w:p w14:paraId="2834AB19"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NEUMATICOS:</w:t>
            </w:r>
          </w:p>
        </w:tc>
        <w:tc>
          <w:tcPr>
            <w:tcW w:w="5140" w:type="dxa"/>
            <w:hideMark/>
          </w:tcPr>
          <w:p w14:paraId="0794ABCA"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255/70</w:t>
            </w:r>
          </w:p>
        </w:tc>
      </w:tr>
      <w:tr w:rsidR="0049654A" w:rsidRPr="0049654A" w14:paraId="60BA055D" w14:textId="77777777" w:rsidTr="0049654A">
        <w:trPr>
          <w:trHeight w:val="559"/>
        </w:trPr>
        <w:tc>
          <w:tcPr>
            <w:tcW w:w="3360" w:type="dxa"/>
            <w:hideMark/>
          </w:tcPr>
          <w:p w14:paraId="23F25759"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RINES:</w:t>
            </w:r>
          </w:p>
        </w:tc>
        <w:tc>
          <w:tcPr>
            <w:tcW w:w="5140" w:type="dxa"/>
            <w:hideMark/>
          </w:tcPr>
          <w:p w14:paraId="230DBA8A"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RINES 16"</w:t>
            </w:r>
          </w:p>
        </w:tc>
      </w:tr>
      <w:tr w:rsidR="0049654A" w:rsidRPr="0049654A" w14:paraId="275B1DB4" w14:textId="77777777" w:rsidTr="0049654A">
        <w:trPr>
          <w:trHeight w:val="559"/>
        </w:trPr>
        <w:tc>
          <w:tcPr>
            <w:tcW w:w="3360" w:type="dxa"/>
            <w:hideMark/>
          </w:tcPr>
          <w:p w14:paraId="5B6CBAB1"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AROS:</w:t>
            </w:r>
          </w:p>
        </w:tc>
        <w:tc>
          <w:tcPr>
            <w:tcW w:w="5140" w:type="dxa"/>
            <w:hideMark/>
          </w:tcPr>
          <w:p w14:paraId="75430671"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DE MAGNESIO</w:t>
            </w:r>
          </w:p>
        </w:tc>
      </w:tr>
      <w:tr w:rsidR="0049654A" w:rsidRPr="0049654A" w14:paraId="7472E0F9" w14:textId="77777777" w:rsidTr="0049654A">
        <w:trPr>
          <w:trHeight w:val="559"/>
        </w:trPr>
        <w:tc>
          <w:tcPr>
            <w:tcW w:w="3360" w:type="dxa"/>
            <w:hideMark/>
          </w:tcPr>
          <w:p w14:paraId="6D8F5795"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COLOR:</w:t>
            </w:r>
          </w:p>
        </w:tc>
        <w:tc>
          <w:tcPr>
            <w:tcW w:w="5140" w:type="dxa"/>
            <w:hideMark/>
          </w:tcPr>
          <w:p w14:paraId="2F1FDD20"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BLANCO</w:t>
            </w:r>
          </w:p>
        </w:tc>
      </w:tr>
      <w:tr w:rsidR="0049654A" w:rsidRPr="00EF2D86" w14:paraId="352B373E" w14:textId="77777777" w:rsidTr="0049654A">
        <w:trPr>
          <w:trHeight w:val="555"/>
        </w:trPr>
        <w:tc>
          <w:tcPr>
            <w:tcW w:w="3360" w:type="dxa"/>
            <w:noWrap/>
            <w:hideMark/>
          </w:tcPr>
          <w:p w14:paraId="762DB42E" w14:textId="77777777" w:rsidR="0049654A" w:rsidRPr="0049654A" w:rsidRDefault="0049654A">
            <w:pPr>
              <w:rPr>
                <w:rFonts w:ascii="Arial Narrow" w:hAnsi="Arial Narrow" w:cs="Arial"/>
                <w:b/>
                <w:color w:val="000000" w:themeColor="text1"/>
              </w:rPr>
            </w:pPr>
          </w:p>
        </w:tc>
        <w:tc>
          <w:tcPr>
            <w:tcW w:w="5140" w:type="dxa"/>
            <w:hideMark/>
          </w:tcPr>
          <w:p w14:paraId="52662F23" w14:textId="77777777" w:rsidR="0049654A" w:rsidRPr="0049654A" w:rsidRDefault="0049654A">
            <w:pPr>
              <w:rPr>
                <w:rFonts w:ascii="Arial Narrow" w:hAnsi="Arial Narrow" w:cs="Arial"/>
                <w:b/>
                <w:color w:val="000000" w:themeColor="text1"/>
                <w:lang w:val="en-US"/>
              </w:rPr>
            </w:pPr>
            <w:r w:rsidRPr="0049654A">
              <w:rPr>
                <w:rFonts w:ascii="Arial Narrow" w:hAnsi="Arial Narrow" w:cs="Arial"/>
                <w:b/>
                <w:color w:val="000000" w:themeColor="text1"/>
                <w:lang w:val="en-US"/>
              </w:rPr>
              <w:t xml:space="preserve">RADIO AM/FM/CASS/ CD </w:t>
            </w:r>
          </w:p>
        </w:tc>
      </w:tr>
      <w:tr w:rsidR="0049654A" w:rsidRPr="0049654A" w14:paraId="2A96E502" w14:textId="77777777" w:rsidTr="0049654A">
        <w:trPr>
          <w:trHeight w:val="559"/>
        </w:trPr>
        <w:tc>
          <w:tcPr>
            <w:tcW w:w="3360" w:type="dxa"/>
            <w:hideMark/>
          </w:tcPr>
          <w:p w14:paraId="55F32415" w14:textId="77777777" w:rsidR="0049654A" w:rsidRPr="0049654A" w:rsidRDefault="0049654A" w:rsidP="0049654A">
            <w:pPr>
              <w:rPr>
                <w:rFonts w:ascii="Arial Narrow" w:hAnsi="Arial Narrow" w:cs="Arial"/>
                <w:b/>
                <w:color w:val="000000" w:themeColor="text1"/>
              </w:rPr>
            </w:pPr>
            <w:r w:rsidRPr="0049654A">
              <w:rPr>
                <w:rFonts w:ascii="Arial Narrow" w:hAnsi="Arial Narrow" w:cs="Arial"/>
                <w:b/>
                <w:color w:val="000000" w:themeColor="text1"/>
              </w:rPr>
              <w:t>OTRAS CARACTERISTICAS:</w:t>
            </w:r>
          </w:p>
        </w:tc>
        <w:tc>
          <w:tcPr>
            <w:tcW w:w="5140" w:type="dxa"/>
            <w:noWrap/>
            <w:hideMark/>
          </w:tcPr>
          <w:p w14:paraId="6BBC1C4F"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RELOJ DIGITAL</w:t>
            </w:r>
          </w:p>
        </w:tc>
      </w:tr>
      <w:tr w:rsidR="0049654A" w:rsidRPr="0049654A" w14:paraId="39D8C15C" w14:textId="77777777" w:rsidTr="0049654A">
        <w:trPr>
          <w:trHeight w:val="360"/>
        </w:trPr>
        <w:tc>
          <w:tcPr>
            <w:tcW w:w="3360" w:type="dxa"/>
            <w:noWrap/>
            <w:hideMark/>
          </w:tcPr>
          <w:p w14:paraId="79DC3D30" w14:textId="77777777" w:rsidR="0049654A" w:rsidRPr="0049654A" w:rsidRDefault="0049654A">
            <w:pPr>
              <w:rPr>
                <w:rFonts w:ascii="Arial Narrow" w:hAnsi="Arial Narrow" w:cs="Arial"/>
                <w:b/>
                <w:color w:val="000000" w:themeColor="text1"/>
              </w:rPr>
            </w:pPr>
          </w:p>
        </w:tc>
        <w:tc>
          <w:tcPr>
            <w:tcW w:w="5140" w:type="dxa"/>
            <w:noWrap/>
            <w:hideMark/>
          </w:tcPr>
          <w:p w14:paraId="112454E0" w14:textId="77777777" w:rsidR="0049654A" w:rsidRPr="0049654A" w:rsidRDefault="0049654A">
            <w:pPr>
              <w:rPr>
                <w:rFonts w:ascii="Arial Narrow" w:hAnsi="Arial Narrow" w:cs="Arial"/>
                <w:b/>
                <w:color w:val="000000" w:themeColor="text1"/>
              </w:rPr>
            </w:pPr>
            <w:r w:rsidRPr="0049654A">
              <w:rPr>
                <w:rFonts w:ascii="Arial Narrow" w:hAnsi="Arial Narrow" w:cs="Arial"/>
                <w:b/>
                <w:color w:val="000000" w:themeColor="text1"/>
              </w:rPr>
              <w:t>GUIA HIDRAULICO</w:t>
            </w:r>
          </w:p>
        </w:tc>
      </w:tr>
    </w:tbl>
    <w:p w14:paraId="467F5277" w14:textId="77777777" w:rsidR="0049654A" w:rsidRDefault="0049654A" w:rsidP="00F4136F">
      <w:pPr>
        <w:rPr>
          <w:rFonts w:ascii="Arial Narrow" w:hAnsi="Arial Narrow" w:cs="Arial"/>
          <w:b/>
          <w:color w:val="990000"/>
          <w:lang w:val="es-ES"/>
        </w:rPr>
      </w:pPr>
    </w:p>
    <w:p w14:paraId="14DC1A5B" w14:textId="77777777" w:rsidR="0049654A" w:rsidRDefault="0049654A" w:rsidP="00F4136F">
      <w:pPr>
        <w:rPr>
          <w:rFonts w:ascii="Arial Narrow" w:hAnsi="Arial Narrow" w:cs="Arial"/>
          <w:b/>
          <w:color w:val="990000"/>
          <w:lang w:val="es-ES"/>
        </w:rPr>
      </w:pPr>
    </w:p>
    <w:p w14:paraId="52EF9FE0" w14:textId="77777777" w:rsidR="00F941C3" w:rsidRPr="00F941C3" w:rsidRDefault="00F941C3" w:rsidP="00F941C3">
      <w:pPr>
        <w:jc w:val="both"/>
        <w:rPr>
          <w:rFonts w:ascii="Arial Narrow" w:eastAsia="Batang" w:hAnsi="Arial Narrow" w:cs="Arial"/>
        </w:rPr>
      </w:pPr>
      <w:r w:rsidRPr="00F941C3">
        <w:rPr>
          <w:rFonts w:ascii="Arial Narrow" w:eastAsia="Batang" w:hAnsi="Arial Narrow" w:cs="Arial"/>
          <w:b/>
        </w:rPr>
        <w:t>Párrafo 1: Notas sobre la presentación de Ofertas</w:t>
      </w:r>
      <w:r w:rsidRPr="00F941C3">
        <w:rPr>
          <w:rFonts w:ascii="Arial Narrow" w:eastAsia="Batang" w:hAnsi="Arial Narrow" w:cs="Arial"/>
          <w:b/>
          <w:lang w:val="es-ES"/>
        </w:rPr>
        <w:t>:</w:t>
      </w:r>
      <w:r w:rsidRPr="00F941C3">
        <w:rPr>
          <w:rFonts w:ascii="Arial Narrow" w:eastAsia="Batang" w:hAnsi="Arial Narrow" w:cs="Arial"/>
        </w:rPr>
        <w:tab/>
      </w:r>
      <w:r w:rsidRPr="00F941C3">
        <w:rPr>
          <w:rFonts w:ascii="Arial Narrow" w:eastAsia="Batang" w:hAnsi="Arial Narrow" w:cs="Arial"/>
        </w:rPr>
        <w:tab/>
      </w:r>
      <w:r w:rsidRPr="00F941C3">
        <w:rPr>
          <w:rFonts w:ascii="Arial Narrow" w:eastAsia="Batang" w:hAnsi="Arial Narrow" w:cs="Arial"/>
        </w:rPr>
        <w:tab/>
      </w:r>
      <w:r w:rsidRPr="00F941C3">
        <w:rPr>
          <w:rFonts w:ascii="Arial Narrow" w:eastAsia="Batang" w:hAnsi="Arial Narrow" w:cs="Arial"/>
        </w:rPr>
        <w:tab/>
      </w:r>
      <w:r w:rsidRPr="00F941C3">
        <w:rPr>
          <w:rFonts w:ascii="Arial Narrow" w:eastAsia="Batang" w:hAnsi="Arial Narrow" w:cs="Arial"/>
        </w:rPr>
        <w:tab/>
      </w:r>
      <w:r w:rsidRPr="00F941C3">
        <w:rPr>
          <w:rFonts w:ascii="Arial Narrow" w:eastAsia="Batang" w:hAnsi="Arial Narrow" w:cs="Arial"/>
        </w:rPr>
        <w:tab/>
      </w:r>
      <w:r w:rsidRPr="00F941C3">
        <w:rPr>
          <w:rFonts w:ascii="Arial Narrow" w:eastAsia="Batang" w:hAnsi="Arial Narrow" w:cs="Arial"/>
        </w:rPr>
        <w:tab/>
      </w:r>
      <w:r w:rsidRPr="00F941C3">
        <w:rPr>
          <w:rFonts w:ascii="Arial Narrow" w:eastAsia="Batang" w:hAnsi="Arial Narrow" w:cs="Arial"/>
        </w:rPr>
        <w:tab/>
      </w:r>
    </w:p>
    <w:p w14:paraId="4DD53CC0" w14:textId="77777777" w:rsidR="00F941C3" w:rsidRPr="00F941C3" w:rsidRDefault="00F941C3" w:rsidP="00F941C3">
      <w:pPr>
        <w:ind w:left="284" w:hanging="142"/>
        <w:jc w:val="both"/>
        <w:rPr>
          <w:rFonts w:ascii="Arial Narrow" w:eastAsia="Batang" w:hAnsi="Arial Narrow" w:cs="Arial"/>
          <w:lang w:val="es-ES"/>
        </w:rPr>
      </w:pPr>
      <w:r w:rsidRPr="00F941C3">
        <w:rPr>
          <w:rFonts w:ascii="Arial Narrow" w:eastAsia="Batang" w:hAnsi="Arial Narrow" w:cs="Arial"/>
          <w:b/>
          <w:lang w:val="es-ES"/>
        </w:rPr>
        <w:t xml:space="preserve">•   </w:t>
      </w:r>
      <w:r w:rsidRPr="00F941C3">
        <w:rPr>
          <w:rFonts w:ascii="Arial Narrow" w:eastAsia="Batang" w:hAnsi="Arial Narrow" w:cs="Arial"/>
          <w:lang w:val="es-ES"/>
        </w:rPr>
        <w:t xml:space="preserve">Los bienes deben ser comercializados en el país con autorización del fabricante. </w:t>
      </w:r>
    </w:p>
    <w:p w14:paraId="08886C91" w14:textId="77777777" w:rsidR="00F941C3" w:rsidRPr="00F941C3" w:rsidRDefault="00F941C3" w:rsidP="00F941C3">
      <w:pPr>
        <w:ind w:left="284" w:hanging="142"/>
        <w:jc w:val="both"/>
        <w:rPr>
          <w:rFonts w:ascii="Arial Narrow" w:eastAsia="Batang" w:hAnsi="Arial Narrow" w:cs="Arial"/>
          <w:lang w:val="es-ES"/>
        </w:rPr>
      </w:pPr>
      <w:r w:rsidRPr="00F941C3">
        <w:rPr>
          <w:rFonts w:ascii="Arial Narrow" w:eastAsia="Batang" w:hAnsi="Arial Narrow" w:cs="Arial"/>
          <w:b/>
          <w:lang w:val="es-ES"/>
        </w:rPr>
        <w:t xml:space="preserve">•   </w:t>
      </w:r>
      <w:r w:rsidRPr="00F941C3">
        <w:rPr>
          <w:rFonts w:ascii="Arial Narrow" w:eastAsia="Batang" w:hAnsi="Arial Narrow" w:cs="Arial"/>
          <w:lang w:val="es-ES"/>
        </w:rPr>
        <w:t xml:space="preserve">Los oferentes deberán presentar la garantía de los bienes expedida por el fabricante. </w:t>
      </w:r>
    </w:p>
    <w:p w14:paraId="74B9AFD8" w14:textId="77777777" w:rsidR="00F941C3" w:rsidRPr="00F941C3" w:rsidRDefault="00F941C3" w:rsidP="00F941C3">
      <w:pPr>
        <w:jc w:val="both"/>
        <w:rPr>
          <w:rFonts w:ascii="Arial Narrow" w:eastAsia="Batang" w:hAnsi="Arial Narrow" w:cs="Arial"/>
          <w:lang w:val="es-ES"/>
        </w:rPr>
      </w:pPr>
      <w:r w:rsidRPr="00F941C3">
        <w:rPr>
          <w:rFonts w:ascii="Arial Narrow" w:eastAsia="Batang" w:hAnsi="Arial Narrow" w:cs="Arial"/>
          <w:lang w:val="es-ES"/>
        </w:rPr>
        <w:t>.</w:t>
      </w:r>
    </w:p>
    <w:p w14:paraId="129BE204" w14:textId="77777777" w:rsidR="00F941C3" w:rsidRPr="00F941C3" w:rsidRDefault="00F941C3" w:rsidP="00F941C3">
      <w:pPr>
        <w:rPr>
          <w:rFonts w:ascii="Arial Narrow" w:eastAsia="Batang" w:hAnsi="Arial Narrow" w:cs="Arial"/>
          <w:b/>
        </w:rPr>
      </w:pPr>
      <w:r w:rsidRPr="00F941C3">
        <w:rPr>
          <w:rFonts w:ascii="Arial Narrow" w:eastAsia="Batang" w:hAnsi="Arial Narrow" w:cs="Arial"/>
          <w:b/>
        </w:rPr>
        <w:t xml:space="preserve">Párrafo 2: Plan de Entrega de los Bienes Ofertados/Adjudicados: </w:t>
      </w:r>
    </w:p>
    <w:p w14:paraId="013A6057" w14:textId="77777777" w:rsidR="00F941C3" w:rsidRPr="00F941C3" w:rsidRDefault="00F941C3" w:rsidP="00F941C3">
      <w:pPr>
        <w:jc w:val="both"/>
        <w:rPr>
          <w:rFonts w:ascii="Arial Narrow" w:eastAsia="Batang" w:hAnsi="Arial Narrow" w:cs="Arial"/>
          <w:lang w:val="es-ES"/>
        </w:rPr>
      </w:pPr>
    </w:p>
    <w:p w14:paraId="378E9584" w14:textId="3EB16789" w:rsidR="00F941C3" w:rsidRPr="006914A2" w:rsidRDefault="00F941C3" w:rsidP="006914A2">
      <w:pPr>
        <w:jc w:val="both"/>
        <w:rPr>
          <w:rFonts w:ascii="Arial Narrow" w:eastAsia="Batang" w:hAnsi="Arial Narrow" w:cs="Arial"/>
          <w:bCs/>
        </w:rPr>
      </w:pPr>
      <w:r w:rsidRPr="00F941C3">
        <w:rPr>
          <w:rFonts w:ascii="Arial Narrow" w:eastAsia="Batang" w:hAnsi="Arial Narrow" w:cs="Arial"/>
          <w:bCs/>
        </w:rPr>
        <w:t>Todos los bienes deben ser entregados al Instituto Nacional de Bienestar Estudiantil a partir de la fecha de suscripción del contrato y completar la entrega en una fecha no posterior a la indicada en el cronograma de entrega. Ver sección 5.2.3 sobre las implicaciones de modificación del cronograma de entrega de bienes.</w:t>
      </w:r>
      <w:r w:rsidRPr="00F941C3">
        <w:rPr>
          <w:rFonts w:ascii="Arial Narrow" w:eastAsia="Batang" w:hAnsi="Arial Narrow" w:cs="Arial"/>
          <w:bCs/>
          <w:color w:val="FF0000"/>
        </w:rPr>
        <w:t xml:space="preserve">              </w:t>
      </w:r>
    </w:p>
    <w:p w14:paraId="740AAD5C" w14:textId="77777777" w:rsidR="00F941C3" w:rsidRDefault="00F941C3" w:rsidP="00F4136F">
      <w:pPr>
        <w:rPr>
          <w:rFonts w:ascii="Arial Narrow" w:hAnsi="Arial Narrow" w:cs="Arial"/>
          <w:b/>
          <w:color w:val="990000"/>
          <w:lang w:val="es-ES"/>
        </w:rPr>
      </w:pPr>
    </w:p>
    <w:p w14:paraId="105157ED" w14:textId="77777777" w:rsidR="0038285C" w:rsidRDefault="0038285C" w:rsidP="00F4136F">
      <w:pPr>
        <w:rPr>
          <w:rFonts w:ascii="Arial Narrow" w:hAnsi="Arial Narrow" w:cs="Arial"/>
          <w:b/>
          <w:color w:val="990000"/>
          <w:lang w:val="es-ES"/>
        </w:rPr>
      </w:pPr>
    </w:p>
    <w:p w14:paraId="6C8D1036" w14:textId="77777777" w:rsidR="0038285C" w:rsidRDefault="0038285C" w:rsidP="00F4136F">
      <w:pPr>
        <w:rPr>
          <w:rFonts w:ascii="Arial Narrow" w:hAnsi="Arial Narrow" w:cs="Arial"/>
          <w:b/>
          <w:color w:val="990000"/>
          <w:lang w:val="es-ES"/>
        </w:rPr>
      </w:pPr>
    </w:p>
    <w:p w14:paraId="7AB3E8DE" w14:textId="77777777" w:rsidR="0038285C" w:rsidRPr="00EF3035" w:rsidRDefault="0038285C" w:rsidP="00F4136F">
      <w:pPr>
        <w:rPr>
          <w:rFonts w:ascii="Arial Narrow" w:hAnsi="Arial Narrow" w:cs="Arial"/>
          <w:b/>
          <w:color w:val="990000"/>
          <w:lang w:val="es-ES"/>
        </w:rPr>
      </w:pPr>
    </w:p>
    <w:p w14:paraId="58A9A7DE" w14:textId="77777777" w:rsidR="00FC6D5D" w:rsidRPr="006F4D3D" w:rsidRDefault="0037766B" w:rsidP="00F4136F">
      <w:pPr>
        <w:pStyle w:val="Heading3"/>
        <w:rPr>
          <w:lang w:val="es-ES_tradnl"/>
        </w:rPr>
      </w:pPr>
      <w:bookmarkStart w:id="100" w:name="_Toc159673572"/>
      <w:bookmarkStart w:id="101" w:name="_Toc185953145"/>
      <w:bookmarkStart w:id="102" w:name="_Toc410128603"/>
      <w:r>
        <w:t>2.9</w:t>
      </w:r>
      <w:r w:rsidR="00D8390E" w:rsidRPr="006F4D3D">
        <w:t xml:space="preserve"> </w:t>
      </w:r>
      <w:r w:rsidR="00FC6D5D" w:rsidRPr="006F4D3D">
        <w:t xml:space="preserve">Duración del </w:t>
      </w:r>
      <w:bookmarkEnd w:id="100"/>
      <w:bookmarkEnd w:id="101"/>
      <w:r w:rsidR="00B81AA3" w:rsidRPr="006F4D3D">
        <w:t>Suministro</w:t>
      </w:r>
      <w:bookmarkEnd w:id="102"/>
    </w:p>
    <w:p w14:paraId="7F99DCD1" w14:textId="77777777" w:rsidR="00FC6D5D" w:rsidRPr="00161AC3" w:rsidRDefault="00FC6D5D" w:rsidP="00F4136F">
      <w:pPr>
        <w:rPr>
          <w:rFonts w:ascii="Arial Narrow" w:hAnsi="Arial Narrow" w:cs="Arial"/>
          <w:color w:val="990000"/>
        </w:rPr>
      </w:pPr>
    </w:p>
    <w:p w14:paraId="4CB930B7" w14:textId="77777777" w:rsidR="006914A2" w:rsidRPr="00FE469B" w:rsidRDefault="006914A2" w:rsidP="006914A2">
      <w:pPr>
        <w:jc w:val="both"/>
        <w:rPr>
          <w:rFonts w:ascii="Arial Narrow" w:eastAsia="Batang" w:hAnsi="Arial Narrow" w:cs="Arial"/>
        </w:rPr>
      </w:pPr>
      <w:r w:rsidRPr="006914A2">
        <w:rPr>
          <w:rFonts w:ascii="Arial Narrow" w:eastAsia="Batang" w:hAnsi="Arial Narrow" w:cs="Arial"/>
        </w:rPr>
        <w:t xml:space="preserve">El Llamado a Licitación se hace sobre la base de un suministro </w:t>
      </w:r>
      <w:r w:rsidRPr="00FE469B">
        <w:rPr>
          <w:rFonts w:ascii="Arial Narrow" w:eastAsia="Batang" w:hAnsi="Arial Narrow" w:cs="Arial"/>
        </w:rPr>
        <w:t xml:space="preserve">para un período de </w:t>
      </w:r>
      <w:r w:rsidRPr="00FE469B">
        <w:rPr>
          <w:rFonts w:ascii="Arial Narrow" w:eastAsia="Batang" w:hAnsi="Arial Narrow" w:cs="Arial"/>
          <w:b/>
        </w:rPr>
        <w:t>30 días</w:t>
      </w:r>
      <w:r w:rsidRPr="00FE469B">
        <w:rPr>
          <w:rFonts w:ascii="Arial Narrow" w:eastAsia="Batang" w:hAnsi="Arial Narrow" w:cs="Arial"/>
        </w:rPr>
        <w:t xml:space="preserve">, contados a partir de la certificación del contrato en la Contraloría General de la República, conforme se establezca en el Cronograma de Entrega.  </w:t>
      </w:r>
    </w:p>
    <w:p w14:paraId="778EC0CE" w14:textId="77777777" w:rsidR="006914A2" w:rsidRPr="00FE469B" w:rsidRDefault="006914A2" w:rsidP="006914A2">
      <w:pPr>
        <w:jc w:val="both"/>
        <w:rPr>
          <w:rFonts w:ascii="Arial Narrow" w:eastAsia="Batang" w:hAnsi="Arial Narrow" w:cs="Arial"/>
        </w:rPr>
      </w:pPr>
    </w:p>
    <w:p w14:paraId="3A87A75B" w14:textId="77777777" w:rsidR="006914A2" w:rsidRPr="006914A2" w:rsidRDefault="006914A2" w:rsidP="006914A2">
      <w:pPr>
        <w:jc w:val="both"/>
        <w:rPr>
          <w:rFonts w:ascii="Arial Narrow" w:hAnsi="Arial Narrow" w:cs="Arial"/>
        </w:rPr>
      </w:pPr>
      <w:r w:rsidRPr="00FE469B">
        <w:rPr>
          <w:rFonts w:ascii="Arial Narrow" w:hAnsi="Arial Narrow" w:cs="Arial"/>
        </w:rPr>
        <w:t>Sin embargo, los suplidores, si lo desean, podrán hacer la entrega de la mercancía a partir de la notificación de adjudicación bajo el entendido de que como condición indispensable para realizar los pagos los contratos deberán estar certificados por la Contraloría General de la República. En el caso de la MIPYMES, la entrega del anticipo no limita la entrega de la mercancía, por lo que también se puede hacer la entrega de los bienes a partir de la notificación de adjudicación.</w:t>
      </w:r>
    </w:p>
    <w:p w14:paraId="012C261A" w14:textId="77777777" w:rsidR="00FC6D5D" w:rsidRPr="006F4D3D" w:rsidRDefault="00FC6D5D" w:rsidP="00F4136F">
      <w:pPr>
        <w:pStyle w:val="Default"/>
        <w:rPr>
          <w:rFonts w:ascii="Arial Narrow" w:hAnsi="Arial Narrow" w:cs="Arial"/>
          <w:color w:val="auto"/>
          <w:lang w:val="es-DO"/>
        </w:rPr>
      </w:pPr>
    </w:p>
    <w:p w14:paraId="15BE7755" w14:textId="77777777" w:rsidR="00FC6D5D" w:rsidRPr="006F4D3D" w:rsidRDefault="008B64F3" w:rsidP="00F4136F">
      <w:pPr>
        <w:pStyle w:val="Heading3"/>
      </w:pPr>
      <w:bookmarkStart w:id="103" w:name="_Toc159673573"/>
      <w:bookmarkStart w:id="104" w:name="_Toc185953146"/>
      <w:bookmarkStart w:id="105" w:name="_Toc410128604"/>
      <w:r>
        <w:t>2.10</w:t>
      </w:r>
      <w:r w:rsidRPr="006F4D3D">
        <w:t xml:space="preserve"> Programa</w:t>
      </w:r>
      <w:r w:rsidR="00FC6D5D" w:rsidRPr="006F4D3D">
        <w:t xml:space="preserve"> de Suministro</w:t>
      </w:r>
      <w:bookmarkEnd w:id="103"/>
      <w:bookmarkEnd w:id="104"/>
      <w:bookmarkEnd w:id="105"/>
    </w:p>
    <w:p w14:paraId="46F4C116" w14:textId="77777777" w:rsidR="00FC6D5D" w:rsidRPr="00161AC3" w:rsidRDefault="00FC6D5D" w:rsidP="00F4136F">
      <w:pPr>
        <w:rPr>
          <w:rFonts w:ascii="Arial Narrow" w:hAnsi="Arial Narrow" w:cs="Arial"/>
          <w:color w:val="990000"/>
        </w:rPr>
      </w:pPr>
    </w:p>
    <w:p w14:paraId="36A039BA" w14:textId="77777777" w:rsidR="006914A2" w:rsidRPr="006914A2" w:rsidRDefault="006914A2" w:rsidP="006914A2">
      <w:pPr>
        <w:widowControl w:val="0"/>
        <w:overflowPunct w:val="0"/>
        <w:autoSpaceDE w:val="0"/>
        <w:autoSpaceDN w:val="0"/>
        <w:adjustRightInd w:val="0"/>
        <w:ind w:right="20"/>
        <w:jc w:val="both"/>
        <w:rPr>
          <w:rFonts w:ascii="Arial Narrow" w:eastAsia="Batang" w:hAnsi="Arial Narrow" w:cs="Arial"/>
        </w:rPr>
      </w:pPr>
      <w:r w:rsidRPr="006914A2">
        <w:rPr>
          <w:rFonts w:ascii="Arial Narrow" w:eastAsia="Batang" w:hAnsi="Arial Narrow" w:cs="Arial"/>
        </w:rPr>
        <w:t>Los bienes se recibirán en el lugar designado por la Entidad Contratante dentro del ámbito territorial de la República Dominicana y conforme al Cronograma de Entrega establecido.</w:t>
      </w:r>
    </w:p>
    <w:p w14:paraId="3BD376BA" w14:textId="77777777" w:rsidR="009731CA" w:rsidRPr="006F4D3D" w:rsidRDefault="009731CA" w:rsidP="00F4136F">
      <w:pPr>
        <w:jc w:val="both"/>
        <w:rPr>
          <w:rFonts w:ascii="Arial Narrow" w:hAnsi="Arial Narrow" w:cs="Arial"/>
          <w:b/>
          <w:color w:val="990000"/>
        </w:rPr>
      </w:pPr>
    </w:p>
    <w:p w14:paraId="3A7E9576" w14:textId="77777777" w:rsidR="00AB4846" w:rsidRPr="006F4D3D" w:rsidRDefault="0037766B" w:rsidP="00F4136F">
      <w:pPr>
        <w:pStyle w:val="Heading3"/>
      </w:pPr>
      <w:bookmarkStart w:id="106" w:name="_Toc196629319"/>
      <w:bookmarkStart w:id="107" w:name="_Toc271530517"/>
      <w:bookmarkStart w:id="108" w:name="_Toc410128605"/>
      <w:r>
        <w:t>2.11</w:t>
      </w:r>
      <w:r w:rsidR="00AF53A0" w:rsidRPr="006F4D3D">
        <w:t xml:space="preserve"> Presentación de Propuestas</w:t>
      </w:r>
      <w:bookmarkStart w:id="109" w:name="_Toc156874648"/>
      <w:bookmarkStart w:id="110" w:name="_Toc157924270"/>
      <w:bookmarkStart w:id="111" w:name="_Toc158601446"/>
      <w:bookmarkStart w:id="112" w:name="_Toc185236344"/>
      <w:bookmarkStart w:id="113" w:name="_Toc185951489"/>
      <w:bookmarkStart w:id="114" w:name="_Toc192019878"/>
      <w:bookmarkStart w:id="115" w:name="_Toc193182216"/>
      <w:bookmarkStart w:id="116" w:name="_Toc196288161"/>
      <w:bookmarkStart w:id="117" w:name="_Toc196629320"/>
      <w:bookmarkStart w:id="118" w:name="_Toc271530518"/>
      <w:bookmarkEnd w:id="106"/>
      <w:bookmarkEnd w:id="107"/>
      <w:r w:rsidR="00AF53A0" w:rsidRPr="006F4D3D">
        <w:t xml:space="preserve"> </w:t>
      </w:r>
      <w:r w:rsidR="00AB4846" w:rsidRPr="006F4D3D">
        <w:t>Té</w:t>
      </w:r>
      <w:r w:rsidR="00B83DDD" w:rsidRPr="006F4D3D">
        <w:t xml:space="preserve">cnicas y Económicas “Sobre A” y </w:t>
      </w:r>
      <w:r w:rsidR="00AB4846" w:rsidRPr="006F4D3D">
        <w:t>“Sobre B”</w:t>
      </w:r>
      <w:bookmarkEnd w:id="108"/>
      <w:bookmarkEnd w:id="109"/>
      <w:bookmarkEnd w:id="110"/>
      <w:bookmarkEnd w:id="111"/>
      <w:bookmarkEnd w:id="112"/>
      <w:bookmarkEnd w:id="113"/>
      <w:bookmarkEnd w:id="114"/>
      <w:bookmarkEnd w:id="115"/>
      <w:bookmarkEnd w:id="116"/>
      <w:bookmarkEnd w:id="117"/>
      <w:bookmarkEnd w:id="118"/>
    </w:p>
    <w:p w14:paraId="2538AC2E" w14:textId="77777777" w:rsidR="00AB4846" w:rsidRPr="00161AC3" w:rsidRDefault="00AB4846" w:rsidP="00F4136F">
      <w:pPr>
        <w:rPr>
          <w:rFonts w:ascii="Arial Narrow" w:hAnsi="Arial Narrow" w:cs="Arial"/>
          <w:lang w:val="es-ES"/>
        </w:rPr>
      </w:pPr>
    </w:p>
    <w:p w14:paraId="0A323229" w14:textId="77777777" w:rsidR="006914A2" w:rsidRPr="006914A2" w:rsidRDefault="006914A2" w:rsidP="006914A2">
      <w:pPr>
        <w:jc w:val="both"/>
        <w:rPr>
          <w:rFonts w:ascii="Arial Narrow" w:hAnsi="Arial Narrow" w:cs="Arial"/>
        </w:rPr>
      </w:pPr>
      <w:bookmarkStart w:id="119" w:name="_Toc156874649"/>
      <w:bookmarkStart w:id="120" w:name="_Toc158601447"/>
      <w:bookmarkStart w:id="121" w:name="_Toc185236345"/>
      <w:bookmarkStart w:id="122" w:name="_Toc185951490"/>
      <w:bookmarkStart w:id="123" w:name="_Toc192019879"/>
      <w:bookmarkStart w:id="124" w:name="_Toc193182217"/>
      <w:bookmarkStart w:id="125" w:name="_Toc196288162"/>
      <w:r w:rsidRPr="006914A2">
        <w:rPr>
          <w:rFonts w:ascii="Arial Narrow" w:hAnsi="Arial Narrow" w:cs="Arial"/>
        </w:rPr>
        <w:t xml:space="preserve">Las Ofertas se presentarán por escrito en </w:t>
      </w:r>
      <w:r w:rsidRPr="006914A2">
        <w:rPr>
          <w:rFonts w:ascii="Arial Narrow" w:hAnsi="Arial Narrow" w:cs="Arial"/>
          <w:b/>
        </w:rPr>
        <w:t>DOS SOBRES</w:t>
      </w:r>
      <w:r w:rsidRPr="006914A2">
        <w:rPr>
          <w:rFonts w:ascii="Arial Narrow" w:hAnsi="Arial Narrow" w:cs="Arial"/>
        </w:rPr>
        <w:t xml:space="preserve"> cerrados, lacrados y rotulados que posean la seguridad apropiada para garantizar la confidencialidad de los mismos hasta el momento de la apertura dentro de los plazos establecidos en el Acápite 2.5</w:t>
      </w:r>
      <w:r w:rsidRPr="006914A2">
        <w:rPr>
          <w:rFonts w:ascii="Arial Narrow" w:hAnsi="Arial Narrow" w:cs="Arial"/>
          <w:b/>
        </w:rPr>
        <w:t xml:space="preserve"> </w:t>
      </w:r>
      <w:r w:rsidRPr="006914A2">
        <w:rPr>
          <w:rFonts w:ascii="Arial Narrow" w:hAnsi="Arial Narrow" w:cs="Arial"/>
        </w:rPr>
        <w:t xml:space="preserve">contentivo del </w:t>
      </w:r>
      <w:r w:rsidRPr="006914A2">
        <w:rPr>
          <w:rFonts w:ascii="Arial Narrow" w:hAnsi="Arial Narrow" w:cs="Arial"/>
          <w:b/>
        </w:rPr>
        <w:t>Cronograma de la Licitación</w:t>
      </w:r>
      <w:r w:rsidRPr="006914A2">
        <w:rPr>
          <w:rFonts w:ascii="Arial Narrow" w:hAnsi="Arial Narrow" w:cs="Arial"/>
        </w:rPr>
        <w:t xml:space="preserve"> con las siguientes inscripciones:</w:t>
      </w:r>
    </w:p>
    <w:p w14:paraId="42BB1361" w14:textId="77777777" w:rsidR="006914A2" w:rsidRPr="006914A2" w:rsidRDefault="006914A2" w:rsidP="006914A2">
      <w:pPr>
        <w:jc w:val="both"/>
        <w:rPr>
          <w:rFonts w:ascii="Arial Narrow" w:eastAsia="Batang" w:hAnsi="Arial Narrow" w:cs="Arial"/>
        </w:rPr>
      </w:pPr>
    </w:p>
    <w:p w14:paraId="1DE34AD4" w14:textId="77777777" w:rsidR="006914A2" w:rsidRPr="006914A2" w:rsidRDefault="006914A2" w:rsidP="006914A2">
      <w:pPr>
        <w:ind w:left="2832" w:hanging="705"/>
        <w:jc w:val="both"/>
        <w:rPr>
          <w:rFonts w:ascii="Arial Narrow" w:eastAsia="Batang" w:hAnsi="Arial Narrow" w:cs="Arial"/>
        </w:rPr>
      </w:pPr>
    </w:p>
    <w:p w14:paraId="33BA71A5" w14:textId="77777777" w:rsidR="006914A2" w:rsidRPr="006914A2" w:rsidRDefault="006914A2" w:rsidP="006914A2">
      <w:pPr>
        <w:ind w:left="2832" w:hanging="705"/>
        <w:jc w:val="both"/>
        <w:rPr>
          <w:rFonts w:ascii="Arial Narrow" w:eastAsia="Batang" w:hAnsi="Arial Narrow" w:cs="Arial"/>
        </w:rPr>
      </w:pPr>
      <w:r w:rsidRPr="006914A2">
        <w:rPr>
          <w:rFonts w:ascii="Arial Narrow" w:eastAsia="Batang" w:hAnsi="Arial Narrow" w:cs="Arial"/>
        </w:rPr>
        <w:t>NOMBRE DEL OFERENTE</w:t>
      </w:r>
    </w:p>
    <w:p w14:paraId="12A69D7D" w14:textId="77777777" w:rsidR="006914A2" w:rsidRPr="006914A2" w:rsidRDefault="006914A2" w:rsidP="006914A2">
      <w:pPr>
        <w:ind w:left="2832" w:hanging="705"/>
        <w:jc w:val="both"/>
        <w:rPr>
          <w:rFonts w:ascii="Arial Narrow" w:eastAsia="Batang" w:hAnsi="Arial Narrow" w:cs="Arial"/>
        </w:rPr>
      </w:pPr>
      <w:r w:rsidRPr="006914A2">
        <w:rPr>
          <w:rFonts w:ascii="Arial Narrow" w:eastAsia="Batang" w:hAnsi="Arial Narrow" w:cs="Arial"/>
        </w:rPr>
        <w:t>(Sello social)</w:t>
      </w:r>
    </w:p>
    <w:p w14:paraId="1CF47005" w14:textId="77777777" w:rsidR="006914A2" w:rsidRPr="006914A2" w:rsidRDefault="006914A2" w:rsidP="006914A2">
      <w:pPr>
        <w:ind w:left="2832" w:hanging="705"/>
        <w:jc w:val="both"/>
        <w:rPr>
          <w:rFonts w:ascii="Arial Narrow" w:eastAsia="Batang" w:hAnsi="Arial Narrow" w:cs="Arial"/>
        </w:rPr>
      </w:pPr>
      <w:r w:rsidRPr="006914A2">
        <w:rPr>
          <w:rFonts w:ascii="Arial Narrow" w:eastAsia="Batang" w:hAnsi="Arial Narrow" w:cs="Arial"/>
        </w:rPr>
        <w:t>Firma del Representante Legal</w:t>
      </w:r>
    </w:p>
    <w:p w14:paraId="687A3EB7" w14:textId="77777777" w:rsidR="006914A2" w:rsidRPr="006914A2" w:rsidRDefault="006914A2" w:rsidP="006914A2">
      <w:pPr>
        <w:autoSpaceDE w:val="0"/>
        <w:autoSpaceDN w:val="0"/>
        <w:adjustRightInd w:val="0"/>
        <w:ind w:left="2832" w:hanging="705"/>
        <w:jc w:val="both"/>
        <w:rPr>
          <w:rFonts w:ascii="Arial Narrow" w:eastAsia="Batang" w:hAnsi="Arial Narrow" w:cs="Arial"/>
        </w:rPr>
      </w:pPr>
      <w:r w:rsidRPr="006914A2">
        <w:rPr>
          <w:rFonts w:ascii="Arial Narrow" w:eastAsia="Batang" w:hAnsi="Arial Narrow" w:cs="Arial"/>
          <w:color w:val="000000"/>
          <w:lang w:val="es-ES"/>
        </w:rPr>
        <w:t>COMITÉ DE COMPRAS Y CONTRATACIONES</w:t>
      </w:r>
    </w:p>
    <w:p w14:paraId="34C4D696" w14:textId="77777777" w:rsidR="006914A2" w:rsidRPr="006914A2" w:rsidRDefault="006914A2" w:rsidP="006914A2">
      <w:pPr>
        <w:tabs>
          <w:tab w:val="left" w:pos="8599"/>
        </w:tabs>
        <w:autoSpaceDE w:val="0"/>
        <w:autoSpaceDN w:val="0"/>
        <w:adjustRightInd w:val="0"/>
        <w:ind w:left="2832" w:hanging="705"/>
        <w:jc w:val="both"/>
        <w:rPr>
          <w:rFonts w:ascii="Arial Narrow" w:eastAsia="Batang" w:hAnsi="Arial Narrow" w:cs="Arial"/>
        </w:rPr>
      </w:pPr>
      <w:r w:rsidRPr="006914A2">
        <w:rPr>
          <w:rFonts w:ascii="Arial Narrow" w:eastAsia="Batang" w:hAnsi="Arial Narrow" w:cs="Arial"/>
        </w:rPr>
        <w:t>Instituto Nacional de Bienestar Estudiantil</w:t>
      </w:r>
      <w:r w:rsidRPr="006914A2">
        <w:rPr>
          <w:rFonts w:ascii="Arial Narrow" w:eastAsia="Batang" w:hAnsi="Arial Narrow" w:cs="Arial"/>
        </w:rPr>
        <w:tab/>
      </w:r>
    </w:p>
    <w:p w14:paraId="7E6905BD" w14:textId="5C6030FF" w:rsidR="006914A2" w:rsidRPr="00AB7E1B" w:rsidRDefault="006914A2" w:rsidP="00AB7E1B">
      <w:pPr>
        <w:pStyle w:val="NormalWeb"/>
        <w:spacing w:before="0" w:beforeAutospacing="0" w:after="0" w:afterAutospacing="0"/>
        <w:jc w:val="both"/>
        <w:rPr>
          <w:rFonts w:ascii="Arial Narrow" w:hAnsi="Arial Narrow" w:cs="Arial"/>
          <w:b/>
          <w:lang w:val="es-ES"/>
        </w:rPr>
      </w:pPr>
      <w:r w:rsidRPr="00EF2D86">
        <w:rPr>
          <w:rFonts w:ascii="Arial Narrow" w:eastAsia="Batang" w:hAnsi="Arial Narrow" w:cs="Arial"/>
          <w:lang w:val="es-DO"/>
        </w:rPr>
        <w:tab/>
      </w:r>
      <w:r w:rsidRPr="00EF2D86">
        <w:rPr>
          <w:rFonts w:ascii="Arial Narrow" w:eastAsia="Batang" w:hAnsi="Arial Narrow" w:cs="Arial"/>
          <w:lang w:val="es-DO"/>
        </w:rPr>
        <w:tab/>
      </w:r>
      <w:r w:rsidRPr="00EF2D86">
        <w:rPr>
          <w:rFonts w:ascii="Arial Narrow" w:eastAsia="Batang" w:hAnsi="Arial Narrow" w:cs="Arial"/>
          <w:lang w:val="es-DO"/>
        </w:rPr>
        <w:tab/>
      </w:r>
      <w:r w:rsidRPr="006914A2">
        <w:rPr>
          <w:rFonts w:ascii="Arial Narrow" w:eastAsia="Batang" w:hAnsi="Arial Narrow" w:cs="Arial"/>
          <w:lang w:val="es-ES_tradnl"/>
        </w:rPr>
        <w:t>Referencia:</w:t>
      </w:r>
      <w:r w:rsidRPr="006914A2">
        <w:rPr>
          <w:rFonts w:ascii="Arial Narrow" w:eastAsia="Batang" w:hAnsi="Arial Narrow" w:cs="Arial"/>
          <w:lang w:val="es-ES_tradnl"/>
        </w:rPr>
        <w:tab/>
      </w:r>
      <w:r w:rsidR="00AB7E1B">
        <w:rPr>
          <w:rFonts w:ascii="Arial Narrow" w:hAnsi="Arial Narrow" w:cs="Arial"/>
          <w:b/>
          <w:lang w:val="es-ES_tradnl"/>
        </w:rPr>
        <w:t>INABIE-CCC-LPN-2018-0015</w:t>
      </w:r>
    </w:p>
    <w:p w14:paraId="1E0E2E48" w14:textId="77777777" w:rsidR="006914A2" w:rsidRPr="006914A2" w:rsidRDefault="006914A2" w:rsidP="006914A2">
      <w:pPr>
        <w:autoSpaceDE w:val="0"/>
        <w:autoSpaceDN w:val="0"/>
        <w:adjustRightInd w:val="0"/>
        <w:ind w:left="1418" w:firstLine="709"/>
        <w:jc w:val="both"/>
        <w:rPr>
          <w:rFonts w:ascii="Arial Narrow" w:hAnsi="Arial Narrow" w:cs="Arial"/>
        </w:rPr>
      </w:pPr>
      <w:r w:rsidRPr="006914A2">
        <w:rPr>
          <w:rFonts w:ascii="Arial Narrow" w:hAnsi="Arial Narrow" w:cs="Arial"/>
        </w:rPr>
        <w:t>Dirección:</w:t>
      </w:r>
      <w:r w:rsidRPr="006914A2">
        <w:rPr>
          <w:rFonts w:ascii="Arial Narrow" w:hAnsi="Arial Narrow" w:cs="Arial"/>
        </w:rPr>
        <w:tab/>
        <w:t xml:space="preserve"> Av. 27 de Febrero No. 559, Sector Manganagua</w:t>
      </w:r>
    </w:p>
    <w:p w14:paraId="21123522" w14:textId="77777777" w:rsidR="006914A2" w:rsidRPr="006914A2" w:rsidRDefault="006914A2" w:rsidP="006914A2">
      <w:pPr>
        <w:ind w:left="1418" w:firstLine="709"/>
        <w:jc w:val="both"/>
        <w:rPr>
          <w:rFonts w:ascii="Arial Narrow" w:hAnsi="Arial Narrow" w:cs="Arial"/>
        </w:rPr>
      </w:pPr>
      <w:r w:rsidRPr="006914A2">
        <w:rPr>
          <w:rFonts w:ascii="Arial Narrow" w:hAnsi="Arial Narrow" w:cs="Arial"/>
        </w:rPr>
        <w:t>Teléfono:</w:t>
      </w:r>
      <w:r w:rsidRPr="006914A2">
        <w:rPr>
          <w:rFonts w:ascii="Arial Narrow" w:hAnsi="Arial Narrow" w:cs="Arial"/>
        </w:rPr>
        <w:tab/>
        <w:t>809-732-2756, Ext. 703 (Santo Domingo)</w:t>
      </w:r>
    </w:p>
    <w:p w14:paraId="528D1CF0" w14:textId="77777777" w:rsidR="006914A2" w:rsidRPr="006914A2" w:rsidRDefault="006914A2" w:rsidP="006914A2">
      <w:pPr>
        <w:ind w:left="1416"/>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sidRPr="006914A2">
        <w:rPr>
          <w:rFonts w:ascii="Arial Narrow" w:hAnsi="Arial Narrow" w:cs="Arial"/>
        </w:rPr>
        <w:t>809-724-2750 Ext. 304 (Santiago)</w:t>
      </w:r>
    </w:p>
    <w:p w14:paraId="0A9BF6E3" w14:textId="77777777" w:rsidR="006914A2" w:rsidRPr="006914A2" w:rsidRDefault="006914A2" w:rsidP="006914A2">
      <w:pPr>
        <w:widowControl w:val="0"/>
        <w:autoSpaceDE w:val="0"/>
        <w:autoSpaceDN w:val="0"/>
        <w:adjustRightInd w:val="0"/>
        <w:jc w:val="both"/>
        <w:rPr>
          <w:rFonts w:ascii="Arial Narrow" w:hAnsi="Arial Narrow" w:cs="Arial Narrow"/>
          <w:b/>
          <w:lang w:eastAsia="es-DO"/>
        </w:rPr>
      </w:pPr>
    </w:p>
    <w:p w14:paraId="1C5B11D2" w14:textId="77777777" w:rsidR="006914A2" w:rsidRPr="006914A2" w:rsidRDefault="006914A2" w:rsidP="006914A2">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b/>
          <w:lang w:val="es-ES" w:eastAsia="es-DO"/>
        </w:rPr>
        <w:t>PÁRRAFO I:</w:t>
      </w:r>
      <w:r w:rsidRPr="006914A2">
        <w:rPr>
          <w:rFonts w:ascii="Arial Narrow" w:hAnsi="Arial Narrow" w:cs="Arial Narrow"/>
          <w:lang w:val="es-ES" w:eastAsia="es-DO"/>
        </w:rPr>
        <w:t xml:space="preserve"> A partir de la hora fijada como término para la recepción de las ofertas no podrán recibirse otras, aun cuando el acto de apertura no se haya iniciado. Las recibidas fuera de término deberán ser rechazadas sin más trámite.  </w:t>
      </w:r>
    </w:p>
    <w:p w14:paraId="6CC77755" w14:textId="77777777" w:rsidR="006914A2" w:rsidRPr="006914A2" w:rsidRDefault="006914A2" w:rsidP="006914A2">
      <w:pPr>
        <w:widowControl w:val="0"/>
        <w:autoSpaceDE w:val="0"/>
        <w:autoSpaceDN w:val="0"/>
        <w:adjustRightInd w:val="0"/>
        <w:rPr>
          <w:rFonts w:ascii="Arial Narrow" w:hAnsi="Arial Narrow" w:cs="Calibri"/>
          <w:lang w:val="es-ES" w:eastAsia="es-DO"/>
        </w:rPr>
      </w:pPr>
      <w:r w:rsidRPr="006914A2">
        <w:rPr>
          <w:rFonts w:ascii="Arial Narrow" w:hAnsi="Arial Narrow" w:cs="Arial Narrow"/>
          <w:lang w:val="es-ES" w:eastAsia="es-DO"/>
        </w:rPr>
        <w:t> </w:t>
      </w:r>
    </w:p>
    <w:p w14:paraId="3956B64E" w14:textId="6DE48443" w:rsidR="006914A2" w:rsidRPr="00AB7E1B" w:rsidRDefault="006914A2" w:rsidP="00AB7E1B">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b/>
          <w:lang w:val="es-ES" w:eastAsia="es-DO"/>
        </w:rPr>
        <w:t>PÁRRAFO II:</w:t>
      </w:r>
      <w:r w:rsidRPr="006914A2">
        <w:rPr>
          <w:rFonts w:ascii="Arial Narrow" w:hAnsi="Arial Narrow" w:cs="Arial Narrow"/>
          <w:lang w:val="es-ES" w:eastAsia="es-DO"/>
        </w:rPr>
        <w:t xml:space="preserve"> Ninguna oferta presentada antes del término podrá ser desestimada en el acto de apertura. Las que fueren observadas durante el acto de apertura serán sometidas a análisis por parte de los peritos designados.</w:t>
      </w:r>
    </w:p>
    <w:p w14:paraId="4E9CA9E6" w14:textId="77777777" w:rsidR="006914A2" w:rsidRPr="006914A2" w:rsidRDefault="006914A2" w:rsidP="006914A2">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lang w:val="es-ES" w:eastAsia="es-DO"/>
        </w:rPr>
        <w:t xml:space="preserve">Estos Sobres contendrán en su interior el </w:t>
      </w:r>
      <w:r w:rsidRPr="006914A2">
        <w:rPr>
          <w:rFonts w:ascii="Arial Narrow" w:hAnsi="Arial Narrow" w:cs="Arial Narrow"/>
          <w:b/>
          <w:bCs/>
          <w:lang w:val="es-ES" w:eastAsia="es-DO"/>
        </w:rPr>
        <w:t>“Sobre A”</w:t>
      </w:r>
      <w:r w:rsidRPr="006914A2">
        <w:rPr>
          <w:rFonts w:ascii="Arial Narrow" w:hAnsi="Arial Narrow" w:cs="Arial Narrow"/>
          <w:lang w:val="es-ES" w:eastAsia="es-DO"/>
        </w:rPr>
        <w:t xml:space="preserve"> Oferta Técnica con los elementos de solvencia, idoneidad y capacidad del oferente y el </w:t>
      </w:r>
      <w:r w:rsidRPr="006914A2">
        <w:rPr>
          <w:rFonts w:ascii="Arial Narrow" w:hAnsi="Arial Narrow" w:cs="Arial Narrow"/>
          <w:b/>
          <w:bCs/>
          <w:lang w:val="es-ES" w:eastAsia="es-DO"/>
        </w:rPr>
        <w:t>“Sobre B”</w:t>
      </w:r>
      <w:r w:rsidRPr="006914A2">
        <w:rPr>
          <w:rFonts w:ascii="Arial Narrow" w:hAnsi="Arial Narrow" w:cs="Arial Narrow"/>
          <w:lang w:val="es-ES" w:eastAsia="es-DO"/>
        </w:rPr>
        <w:t xml:space="preserve"> Oferta Económica contentivo de </w:t>
      </w:r>
      <w:r w:rsidRPr="006914A2">
        <w:rPr>
          <w:rFonts w:ascii="Arial Narrow" w:hAnsi="Arial Narrow" w:cs="Arial Narrow"/>
          <w:bCs/>
          <w:lang w:val="es-ES" w:eastAsia="es-DO"/>
        </w:rPr>
        <w:t>la Garantía de Seriedad de la Oferta y el Formulario de Presentación de Oferta Económica. El cual se considerará cuando el oferente hubiera alcanzando la calificación requerida en el Pliego de Condiciones Específicas en la evaluación de las Ofertas Técnicas.</w:t>
      </w:r>
    </w:p>
    <w:p w14:paraId="6B2EB50B" w14:textId="77777777" w:rsidR="006914A2" w:rsidRPr="006914A2" w:rsidRDefault="006914A2" w:rsidP="006914A2">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b/>
          <w:bCs/>
          <w:lang w:val="es-ES" w:eastAsia="es-DO"/>
        </w:rPr>
        <w:lastRenderedPageBreak/>
        <w:t> </w:t>
      </w:r>
    </w:p>
    <w:p w14:paraId="79E454B0" w14:textId="77777777" w:rsidR="006914A2" w:rsidRPr="006914A2" w:rsidRDefault="006914A2" w:rsidP="006914A2">
      <w:pPr>
        <w:rPr>
          <w:rFonts w:ascii="Arial Narrow" w:hAnsi="Arial Narrow" w:cs="Arial"/>
        </w:rPr>
      </w:pPr>
      <w:r w:rsidRPr="006914A2">
        <w:rPr>
          <w:rFonts w:ascii="Arial Narrow" w:hAnsi="Arial Narrow" w:cs="Arial Narrow"/>
          <w:b/>
          <w:bCs/>
          <w:lang w:val="es-ES" w:eastAsia="es-DO"/>
        </w:rPr>
        <w:t xml:space="preserve">NOTA: </w:t>
      </w:r>
      <w:r w:rsidRPr="006914A2">
        <w:rPr>
          <w:rFonts w:ascii="Arial Narrow" w:hAnsi="Arial Narrow" w:cs="Arial Narrow"/>
          <w:lang w:val="es-ES" w:eastAsia="es-DO"/>
        </w:rPr>
        <w:t>El Sobre A y el Sobre B deben estar separados.</w:t>
      </w:r>
    </w:p>
    <w:p w14:paraId="6C165A94" w14:textId="77777777" w:rsidR="00094322" w:rsidRPr="006F4D3D" w:rsidRDefault="00094322" w:rsidP="00F4136F">
      <w:pPr>
        <w:jc w:val="both"/>
        <w:rPr>
          <w:rFonts w:ascii="Arial Narrow" w:hAnsi="Arial Narrow" w:cs="Arial"/>
        </w:rPr>
      </w:pPr>
    </w:p>
    <w:p w14:paraId="42771000" w14:textId="77777777" w:rsidR="00AB4846" w:rsidRPr="006F4D3D" w:rsidRDefault="0037766B" w:rsidP="00F4136F">
      <w:pPr>
        <w:pStyle w:val="Heading3"/>
      </w:pPr>
      <w:bookmarkStart w:id="126" w:name="_Toc196629321"/>
      <w:bookmarkStart w:id="127" w:name="_Toc271530519"/>
      <w:bookmarkStart w:id="128" w:name="_Toc410128606"/>
      <w:r>
        <w:t>2.12</w:t>
      </w:r>
      <w:r w:rsidR="00EF78CF" w:rsidRPr="006F4D3D">
        <w:t xml:space="preserve"> </w:t>
      </w:r>
      <w:r w:rsidR="00AB4846" w:rsidRPr="006F4D3D">
        <w:t>Lugar, Fecha y Hora</w:t>
      </w:r>
      <w:bookmarkEnd w:id="119"/>
      <w:bookmarkEnd w:id="120"/>
      <w:bookmarkEnd w:id="121"/>
      <w:bookmarkEnd w:id="122"/>
      <w:bookmarkEnd w:id="123"/>
      <w:bookmarkEnd w:id="124"/>
      <w:bookmarkEnd w:id="125"/>
      <w:bookmarkEnd w:id="126"/>
      <w:bookmarkEnd w:id="127"/>
      <w:bookmarkEnd w:id="128"/>
    </w:p>
    <w:p w14:paraId="6CAD9562" w14:textId="77777777" w:rsidR="00AB4846" w:rsidRPr="00161AC3" w:rsidRDefault="00AB4846" w:rsidP="00F4136F">
      <w:pPr>
        <w:jc w:val="both"/>
        <w:rPr>
          <w:rFonts w:ascii="Arial Narrow" w:hAnsi="Arial Narrow" w:cs="Arial"/>
        </w:rPr>
      </w:pPr>
    </w:p>
    <w:p w14:paraId="5A48B215" w14:textId="578B6FDD"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rPr>
        <w:t>La presentación de propuestas según el Artículo  85 del Reglamento de Aplicación No. 543-12</w:t>
      </w:r>
      <w:r w:rsidRPr="006914A2">
        <w:rPr>
          <w:rFonts w:ascii="Arial Narrow" w:eastAsia="Batang" w:hAnsi="Arial Narrow" w:cs="Arial"/>
          <w:color w:val="000000"/>
        </w:rPr>
        <w:t xml:space="preserve"> se efectuará en acto público, ante el Comité de Compras y Contrataciones y el Notario Público actuante, </w:t>
      </w:r>
      <w:r w:rsidRPr="006914A2">
        <w:rPr>
          <w:rFonts w:ascii="Arial Narrow" w:eastAsia="Batang" w:hAnsi="Arial Narrow" w:cs="Arial"/>
        </w:rPr>
        <w:t xml:space="preserve">en las </w:t>
      </w:r>
      <w:r w:rsidRPr="00AB7E1B">
        <w:rPr>
          <w:rFonts w:ascii="Arial Narrow" w:eastAsia="Batang" w:hAnsi="Arial Narrow" w:cs="Arial"/>
        </w:rPr>
        <w:t xml:space="preserve">instalaciones del Instituto Nacional de Bienestar Estudiantil, ubicado en la Av. 27 de Febrero No.559, entre Av. Caonabo  y Av. Privada, Sector Manganagua, en horario de </w:t>
      </w:r>
      <w:r w:rsidRPr="00AB7E1B">
        <w:rPr>
          <w:rFonts w:ascii="Arial Narrow" w:eastAsia="Batang" w:hAnsi="Arial Narrow" w:cs="Arial"/>
          <w:b/>
        </w:rPr>
        <w:t xml:space="preserve">9:00 a.m. a 12:00 m. </w:t>
      </w:r>
      <w:r w:rsidR="00AB7E1B" w:rsidRPr="00AB7E1B">
        <w:rPr>
          <w:rFonts w:ascii="Arial Narrow" w:eastAsia="Batang" w:hAnsi="Arial Narrow" w:cs="Arial"/>
          <w:b/>
        </w:rPr>
        <w:t>23/7/2018</w:t>
      </w:r>
      <w:r w:rsidRPr="00AB7E1B">
        <w:rPr>
          <w:rFonts w:ascii="Arial Narrow" w:eastAsia="Batang" w:hAnsi="Arial Narrow" w:cs="Arial"/>
          <w:color w:val="000000"/>
        </w:rPr>
        <w:t xml:space="preserve"> y</w:t>
      </w:r>
      <w:r w:rsidRPr="00AB7E1B">
        <w:rPr>
          <w:rFonts w:ascii="Arial Narrow" w:eastAsia="Batang" w:hAnsi="Arial Narrow" w:cs="Arial"/>
        </w:rPr>
        <w:t xml:space="preserve"> </w:t>
      </w:r>
      <w:r w:rsidRPr="00AB7E1B">
        <w:rPr>
          <w:rFonts w:ascii="Arial Narrow" w:eastAsia="Batang" w:hAnsi="Arial Narrow" w:cs="Arial"/>
          <w:color w:val="000000"/>
        </w:rPr>
        <w:t>sólo podrá postergarse por causas de Fuerza Mayor o Caso Fortuito definidos en el presente Pliego de</w:t>
      </w:r>
      <w:r w:rsidRPr="006914A2">
        <w:rPr>
          <w:rFonts w:ascii="Arial Narrow" w:eastAsia="Batang" w:hAnsi="Arial Narrow" w:cs="Arial"/>
          <w:color w:val="000000"/>
        </w:rPr>
        <w:t xml:space="preserve"> Condiciones Específicas.</w:t>
      </w:r>
      <w:r w:rsidRPr="006914A2">
        <w:rPr>
          <w:rFonts w:ascii="Arial Narrow" w:eastAsia="Batang" w:hAnsi="Arial Narrow" w:cs="Arial"/>
          <w:color w:val="990000"/>
        </w:rPr>
        <w:t xml:space="preserve"> </w:t>
      </w:r>
      <w:r w:rsidRPr="006914A2">
        <w:rPr>
          <w:rFonts w:ascii="Arial Narrow" w:eastAsia="Batang" w:hAnsi="Arial Narrow" w:cs="Arial"/>
        </w:rPr>
        <w:t>La hora válida para la aplicación de este horario será la del reloj de pared que estará colocado en el local donde se estarán recibiendo los documentos.</w:t>
      </w:r>
    </w:p>
    <w:p w14:paraId="31E4B59C" w14:textId="77777777" w:rsidR="006914A2" w:rsidRPr="006914A2" w:rsidRDefault="006914A2" w:rsidP="006914A2">
      <w:pPr>
        <w:jc w:val="both"/>
        <w:rPr>
          <w:rFonts w:ascii="Arial Narrow" w:eastAsia="Batang" w:hAnsi="Arial Narrow" w:cs="Arial"/>
        </w:rPr>
      </w:pPr>
    </w:p>
    <w:p w14:paraId="2E17DD51" w14:textId="77777777" w:rsidR="006914A2" w:rsidRPr="006914A2" w:rsidRDefault="006914A2" w:rsidP="006914A2">
      <w:pPr>
        <w:jc w:val="both"/>
        <w:rPr>
          <w:rFonts w:ascii="Arial Narrow" w:hAnsi="Arial Narrow" w:cs="Arial"/>
        </w:rPr>
      </w:pPr>
      <w:r w:rsidRPr="006914A2">
        <w:rPr>
          <w:rFonts w:ascii="Arial Narrow" w:hAnsi="Arial Narrow" w:cs="Arial"/>
          <w:b/>
        </w:rPr>
        <w:t>PÁRRAFO I</w:t>
      </w:r>
      <w:r w:rsidRPr="006914A2">
        <w:rPr>
          <w:rFonts w:ascii="Arial Narrow" w:hAnsi="Arial Narrow" w:cs="Arial"/>
        </w:rPr>
        <w:t>: Los sobres A y B deberán ser entregados debidamente cerrados e identificados según lo dispuesto anteriormente.</w:t>
      </w:r>
    </w:p>
    <w:p w14:paraId="64923661" w14:textId="77777777" w:rsidR="006914A2" w:rsidRPr="006914A2" w:rsidRDefault="006914A2" w:rsidP="006914A2">
      <w:pPr>
        <w:jc w:val="both"/>
        <w:rPr>
          <w:rFonts w:ascii="Arial Narrow" w:hAnsi="Arial Narrow" w:cs="Arial"/>
        </w:rPr>
      </w:pPr>
    </w:p>
    <w:p w14:paraId="583D0BCA" w14:textId="77777777" w:rsidR="006914A2" w:rsidRPr="006914A2" w:rsidRDefault="006914A2" w:rsidP="006914A2">
      <w:pPr>
        <w:widowControl w:val="0"/>
        <w:autoSpaceDE w:val="0"/>
        <w:autoSpaceDN w:val="0"/>
        <w:adjustRightInd w:val="0"/>
        <w:jc w:val="both"/>
        <w:rPr>
          <w:rFonts w:ascii="Arial Narrow" w:hAnsi="Arial Narrow" w:cs="Arial Narrow"/>
          <w:lang w:val="es-ES" w:eastAsia="es-DO"/>
        </w:rPr>
      </w:pPr>
      <w:r w:rsidRPr="006914A2">
        <w:rPr>
          <w:rFonts w:ascii="Arial Narrow" w:hAnsi="Arial Narrow" w:cs="Arial Narrow"/>
          <w:b/>
          <w:lang w:val="es-ES" w:eastAsia="es-DO"/>
        </w:rPr>
        <w:t xml:space="preserve">PÁRRAFO II: </w:t>
      </w:r>
      <w:r w:rsidRPr="006914A2">
        <w:rPr>
          <w:rFonts w:ascii="Arial Narrow" w:hAnsi="Arial Narrow" w:cs="Arial Narrow"/>
          <w:lang w:val="es-ES" w:eastAsia="es-DO"/>
        </w:rPr>
        <w:t>Los oferentes el día de la presentación de las ofertas deberán presentar dentro de su oferta técnica el Registro de Proveedores del Estado de la empresa o persona física que participa en la presente licitación.</w:t>
      </w:r>
    </w:p>
    <w:p w14:paraId="38FA3B72" w14:textId="77777777" w:rsidR="006914A2" w:rsidRPr="006914A2" w:rsidRDefault="006914A2" w:rsidP="006914A2">
      <w:pPr>
        <w:widowControl w:val="0"/>
        <w:autoSpaceDE w:val="0"/>
        <w:autoSpaceDN w:val="0"/>
        <w:adjustRightInd w:val="0"/>
        <w:jc w:val="both"/>
        <w:rPr>
          <w:rFonts w:ascii="Arial Narrow" w:hAnsi="Arial Narrow" w:cs="Arial Narrow"/>
          <w:b/>
          <w:lang w:val="es-ES" w:eastAsia="es-DO"/>
        </w:rPr>
      </w:pPr>
    </w:p>
    <w:p w14:paraId="72C74FF0" w14:textId="77777777" w:rsidR="006914A2" w:rsidRPr="006914A2" w:rsidRDefault="006914A2" w:rsidP="006914A2">
      <w:pPr>
        <w:widowControl w:val="0"/>
        <w:autoSpaceDE w:val="0"/>
        <w:autoSpaceDN w:val="0"/>
        <w:adjustRightInd w:val="0"/>
        <w:jc w:val="both"/>
        <w:rPr>
          <w:rFonts w:ascii="Arial Narrow" w:hAnsi="Arial Narrow"/>
          <w:lang w:val="es-ES" w:eastAsia="es-DO"/>
        </w:rPr>
      </w:pPr>
      <w:r w:rsidRPr="006914A2">
        <w:rPr>
          <w:rFonts w:ascii="Arial Narrow" w:hAnsi="Arial Narrow" w:cs="Arial Narrow"/>
          <w:b/>
          <w:lang w:val="es-ES" w:eastAsia="es-DO"/>
        </w:rPr>
        <w:t xml:space="preserve">PÁRRAFO III: </w:t>
      </w:r>
      <w:r w:rsidRPr="006914A2">
        <w:rPr>
          <w:rFonts w:ascii="Arial Narrow" w:hAnsi="Arial Narrow" w:cs="Arial Narrow"/>
          <w:lang w:val="es-ES" w:eastAsia="es-DO"/>
        </w:rPr>
        <w:t>El notario público actuante con el apoyo de personal proporcionado por el INABIE prepara el Registro de los participantes, conforme al orden de llegada de los oferentes. Luego procederá a la apertura del contenido del Sobre A de conformidad a la hora fijada para la misma.</w:t>
      </w:r>
    </w:p>
    <w:p w14:paraId="6352ADFC" w14:textId="77777777" w:rsidR="00AB4846" w:rsidRPr="006914A2" w:rsidRDefault="00AB4846" w:rsidP="00F4136F">
      <w:pPr>
        <w:jc w:val="both"/>
        <w:rPr>
          <w:rFonts w:ascii="Arial Narrow" w:hAnsi="Arial Narrow" w:cs="Arial"/>
          <w:lang w:val="es-ES"/>
        </w:rPr>
      </w:pPr>
    </w:p>
    <w:p w14:paraId="75E989DD" w14:textId="77777777" w:rsidR="00056FF1" w:rsidRPr="00161AC3" w:rsidRDefault="0037766B" w:rsidP="003016DC">
      <w:pPr>
        <w:pStyle w:val="BodyText"/>
        <w:rPr>
          <w:rFonts w:ascii="Arial Narrow" w:hAnsi="Arial Narrow" w:cs="Arial"/>
          <w:color w:val="auto"/>
        </w:rPr>
      </w:pPr>
      <w:bookmarkStart w:id="129" w:name="_Toc271530520"/>
      <w:bookmarkStart w:id="130" w:name="_Toc410128607"/>
      <w:r>
        <w:rPr>
          <w:rStyle w:val="Heading3Char"/>
        </w:rPr>
        <w:t>2.13</w:t>
      </w:r>
      <w:r w:rsidR="00EF78CF" w:rsidRPr="006F4D3D">
        <w:rPr>
          <w:rStyle w:val="Heading3Char"/>
        </w:rPr>
        <w:t xml:space="preserve"> </w:t>
      </w:r>
      <w:r w:rsidR="00AB4846" w:rsidRPr="006F4D3D">
        <w:rPr>
          <w:rStyle w:val="Heading3Char"/>
        </w:rPr>
        <w:t xml:space="preserve">Forma para la Presentación de </w:t>
      </w:r>
      <w:r w:rsidR="008B64F3" w:rsidRPr="006F4D3D">
        <w:rPr>
          <w:rStyle w:val="Heading3Char"/>
        </w:rPr>
        <w:t>los Documentos</w:t>
      </w:r>
      <w:r w:rsidR="00AB4846" w:rsidRPr="006F4D3D">
        <w:rPr>
          <w:rStyle w:val="Heading3Char"/>
        </w:rPr>
        <w:t xml:space="preserve"> Contenidos en el “Sobre A”</w:t>
      </w:r>
      <w:bookmarkEnd w:id="129"/>
      <w:bookmarkEnd w:id="130"/>
      <w:r w:rsidR="006914A2">
        <w:rPr>
          <w:rStyle w:val="Heading3Char"/>
        </w:rPr>
        <w:t>.</w:t>
      </w:r>
    </w:p>
    <w:p w14:paraId="1B5AE404" w14:textId="77777777" w:rsidR="008F54A8" w:rsidRPr="006F4D3D" w:rsidRDefault="008F54A8" w:rsidP="00F4136F">
      <w:pPr>
        <w:pStyle w:val="BodyText"/>
        <w:rPr>
          <w:rFonts w:ascii="Arial Narrow" w:hAnsi="Arial Narrow"/>
        </w:rPr>
      </w:pPr>
    </w:p>
    <w:p w14:paraId="08EA2355" w14:textId="77777777" w:rsidR="006914A2" w:rsidRPr="006914A2" w:rsidRDefault="006914A2" w:rsidP="006914A2">
      <w:pPr>
        <w:autoSpaceDE w:val="0"/>
        <w:autoSpaceDN w:val="0"/>
        <w:adjustRightInd w:val="0"/>
        <w:jc w:val="both"/>
        <w:rPr>
          <w:rFonts w:ascii="Arial Narrow" w:eastAsia="Batang" w:hAnsi="Arial Narrow" w:cs="Arial"/>
          <w:b/>
        </w:rPr>
      </w:pPr>
      <w:r w:rsidRPr="006914A2">
        <w:rPr>
          <w:rFonts w:ascii="Arial Narrow" w:eastAsia="Batang" w:hAnsi="Arial Narrow" w:cs="Arial"/>
        </w:rPr>
        <w:t xml:space="preserve">Los documentos contenidos en el “Sobre A” deberán ser presentados en original debidamente marcado como “ORIGINAL” en la primera página del ejemplar, junto con </w:t>
      </w:r>
      <w:r w:rsidRPr="006914A2">
        <w:rPr>
          <w:rFonts w:ascii="Arial Narrow" w:eastAsia="Batang" w:hAnsi="Arial Narrow" w:cs="Arial"/>
          <w:b/>
        </w:rPr>
        <w:t>dos (2) copias simples de los mismos</w:t>
      </w:r>
      <w:r w:rsidRPr="006914A2">
        <w:rPr>
          <w:rFonts w:ascii="Arial Narrow" w:eastAsia="Batang" w:hAnsi="Arial Narrow" w:cs="Arial"/>
        </w:rPr>
        <w:t xml:space="preserve">, debidamente marcadas, en su primera página, como “COPIA”. Las copias deberán ser una (1) copia completa y una (1) copia sólo conteniendo los documentos para la evaluación financiera indicados en la sección 2.14.1.2. El original y las copias deberán firmarse en todas las páginas por el Representante Legal, debidamente foliadas y deberán llevar el sello social del Oferente. Para su presentación, el original y las copias deberán incluirse en </w:t>
      </w:r>
      <w:r w:rsidRPr="006914A2">
        <w:rPr>
          <w:rFonts w:ascii="Arial Narrow" w:eastAsia="Batang" w:hAnsi="Arial Narrow" w:cs="Arial"/>
          <w:b/>
        </w:rPr>
        <w:t>UN SOLO</w:t>
      </w:r>
      <w:r w:rsidRPr="006914A2">
        <w:rPr>
          <w:rFonts w:ascii="Arial Narrow" w:eastAsia="Batang" w:hAnsi="Arial Narrow" w:cs="Arial"/>
        </w:rPr>
        <w:t xml:space="preserve"> </w:t>
      </w:r>
      <w:r w:rsidRPr="006914A2">
        <w:rPr>
          <w:rFonts w:ascii="Arial Narrow" w:eastAsia="Batang" w:hAnsi="Arial Narrow" w:cs="Arial"/>
          <w:b/>
        </w:rPr>
        <w:t>SOBRE</w:t>
      </w:r>
      <w:r w:rsidRPr="006914A2">
        <w:rPr>
          <w:rFonts w:ascii="Arial Narrow" w:eastAsia="Batang" w:hAnsi="Arial Narrow" w:cs="Arial"/>
        </w:rPr>
        <w:t xml:space="preserve"> debidamente sellado y reconocido como “Sobre A”, incluyendo en su cubierta la siguiente identificación:</w:t>
      </w:r>
    </w:p>
    <w:p w14:paraId="195A17FF" w14:textId="77777777" w:rsidR="006914A2" w:rsidRDefault="006914A2" w:rsidP="006914A2">
      <w:pPr>
        <w:jc w:val="both"/>
        <w:rPr>
          <w:rFonts w:ascii="Arial Narrow" w:eastAsia="Batang" w:hAnsi="Arial Narrow" w:cs="Arial"/>
          <w:b/>
          <w:color w:val="002060"/>
        </w:rPr>
      </w:pPr>
    </w:p>
    <w:p w14:paraId="1B4F5205" w14:textId="77777777" w:rsidR="00AB7E1B" w:rsidRPr="006914A2" w:rsidRDefault="00AB7E1B" w:rsidP="006914A2">
      <w:pPr>
        <w:jc w:val="both"/>
        <w:rPr>
          <w:rFonts w:ascii="Arial Narrow" w:eastAsia="Batang" w:hAnsi="Arial Narrow" w:cs="Arial"/>
          <w:b/>
          <w:color w:val="002060"/>
        </w:rPr>
      </w:pPr>
    </w:p>
    <w:p w14:paraId="30575A3E" w14:textId="77777777" w:rsidR="006914A2" w:rsidRPr="006914A2" w:rsidRDefault="006914A2" w:rsidP="006914A2">
      <w:pPr>
        <w:rPr>
          <w:rFonts w:ascii="Arial Narrow" w:eastAsia="Batang" w:hAnsi="Arial Narrow" w:cs="Arial"/>
          <w:b/>
          <w:color w:val="002060"/>
        </w:rPr>
      </w:pPr>
    </w:p>
    <w:p w14:paraId="222DD6BD" w14:textId="77777777"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NOMBRE DEL OFERENTE/PROPONENTE</w:t>
      </w:r>
    </w:p>
    <w:p w14:paraId="5393DECF" w14:textId="77777777"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(Sello Social)</w:t>
      </w:r>
    </w:p>
    <w:p w14:paraId="6AD79658" w14:textId="77777777" w:rsidR="006914A2" w:rsidRPr="006914A2" w:rsidRDefault="006914A2" w:rsidP="006914A2">
      <w:pPr>
        <w:rPr>
          <w:rFonts w:ascii="Arial Narrow" w:eastAsia="Batang" w:hAnsi="Arial Narrow" w:cs="Arial"/>
        </w:rPr>
      </w:pPr>
      <w:r w:rsidRPr="006914A2">
        <w:rPr>
          <w:rFonts w:ascii="Arial Narrow" w:eastAsia="Batang" w:hAnsi="Arial Narrow" w:cs="Arial"/>
        </w:rPr>
        <w:t xml:space="preserve"> </w:t>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t xml:space="preserve">Firma del Representante Legal                                                  </w:t>
      </w:r>
    </w:p>
    <w:p w14:paraId="6BAFA46E" w14:textId="77777777" w:rsidR="006914A2" w:rsidRPr="006914A2" w:rsidRDefault="006914A2" w:rsidP="006914A2">
      <w:pPr>
        <w:autoSpaceDE w:val="0"/>
        <w:autoSpaceDN w:val="0"/>
        <w:adjustRightInd w:val="0"/>
        <w:ind w:left="1418" w:firstLine="709"/>
        <w:jc w:val="both"/>
        <w:rPr>
          <w:rFonts w:ascii="Arial Narrow" w:eastAsia="Batang" w:hAnsi="Arial Narrow" w:cs="Arial"/>
        </w:rPr>
      </w:pPr>
      <w:r w:rsidRPr="006914A2">
        <w:rPr>
          <w:rFonts w:ascii="Arial Narrow" w:eastAsia="Batang" w:hAnsi="Arial Narrow" w:cs="Arial"/>
          <w:lang w:val="es-ES"/>
        </w:rPr>
        <w:t>COMITÉ DE COMPRAS Y CONTRATACIONES</w:t>
      </w:r>
    </w:p>
    <w:p w14:paraId="4C43F08B" w14:textId="77777777"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INSTITUTO DE BIENESTAR ESTUDIANTIL</w:t>
      </w:r>
    </w:p>
    <w:p w14:paraId="656FE394" w14:textId="77777777"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lastRenderedPageBreak/>
        <w:t>PRESENTACIÓN:</w:t>
      </w:r>
      <w:r w:rsidRPr="006914A2">
        <w:rPr>
          <w:rFonts w:ascii="Arial Narrow" w:eastAsia="Batang" w:hAnsi="Arial Narrow" w:cs="Arial"/>
        </w:rPr>
        <w:tab/>
        <w:t>OFERTA TÉCNICA</w:t>
      </w:r>
    </w:p>
    <w:p w14:paraId="1FBB36F1" w14:textId="15700D1A" w:rsidR="00AB7E1B" w:rsidRPr="00161AC3" w:rsidRDefault="006914A2" w:rsidP="00AB7E1B">
      <w:pPr>
        <w:pStyle w:val="NormalWeb"/>
        <w:spacing w:before="0" w:beforeAutospacing="0" w:after="0" w:afterAutospacing="0"/>
        <w:ind w:left="1416" w:firstLine="708"/>
        <w:jc w:val="both"/>
        <w:rPr>
          <w:rFonts w:ascii="Arial Narrow" w:hAnsi="Arial Narrow" w:cs="Arial"/>
          <w:b/>
          <w:lang w:val="es-ES"/>
        </w:rPr>
      </w:pPr>
      <w:r w:rsidRPr="006914A2">
        <w:rPr>
          <w:rFonts w:ascii="Arial Narrow" w:eastAsia="Batang" w:hAnsi="Arial Narrow" w:cs="Arial"/>
          <w:lang w:val="es-ES_tradnl"/>
        </w:rPr>
        <w:t>REFERENCIA:</w:t>
      </w:r>
      <w:r w:rsidRPr="006914A2">
        <w:rPr>
          <w:rFonts w:ascii="Arial Narrow" w:eastAsia="Batang" w:hAnsi="Arial Narrow" w:cs="Arial"/>
          <w:lang w:val="es-ES_tradnl"/>
        </w:rPr>
        <w:tab/>
      </w:r>
      <w:r w:rsidRPr="006914A2">
        <w:rPr>
          <w:rFonts w:ascii="Arial Narrow" w:eastAsia="Batang" w:hAnsi="Arial Narrow" w:cs="Arial"/>
          <w:lang w:val="es-ES_tradnl"/>
        </w:rPr>
        <w:tab/>
      </w:r>
      <w:r w:rsidR="00AB7E1B">
        <w:rPr>
          <w:rFonts w:ascii="Arial Narrow" w:hAnsi="Arial Narrow" w:cs="Arial"/>
          <w:b/>
          <w:lang w:val="es-ES_tradnl"/>
        </w:rPr>
        <w:t>INABIE-CCC-LPN-2018-0015.</w:t>
      </w:r>
    </w:p>
    <w:p w14:paraId="107A91DD" w14:textId="4D0A5066" w:rsidR="006914A2" w:rsidRPr="00AB7E1B" w:rsidRDefault="006914A2" w:rsidP="006914A2">
      <w:pPr>
        <w:ind w:left="1418" w:firstLine="709"/>
        <w:rPr>
          <w:rFonts w:ascii="Arial Narrow" w:eastAsia="Batang" w:hAnsi="Arial Narrow" w:cs="Arial"/>
          <w:lang w:val="es-ES"/>
        </w:rPr>
      </w:pPr>
    </w:p>
    <w:p w14:paraId="493A90BE" w14:textId="77777777" w:rsidR="006914A2" w:rsidRPr="006914A2" w:rsidRDefault="006914A2" w:rsidP="006914A2">
      <w:pPr>
        <w:jc w:val="both"/>
        <w:rPr>
          <w:rFonts w:ascii="Arial Narrow" w:eastAsia="Batang" w:hAnsi="Arial Narrow" w:cs="Arial"/>
          <w:color w:val="FF0000"/>
        </w:rPr>
      </w:pPr>
      <w:r w:rsidRPr="006914A2">
        <w:rPr>
          <w:rFonts w:ascii="Arial Narrow" w:eastAsia="Batang" w:hAnsi="Arial Narrow" w:cs="Arial"/>
          <w:color w:val="FF0000"/>
        </w:rPr>
        <w:t xml:space="preserve"> </w:t>
      </w:r>
    </w:p>
    <w:p w14:paraId="66CFB179" w14:textId="77777777" w:rsidR="006914A2" w:rsidRPr="006914A2" w:rsidRDefault="006914A2" w:rsidP="006914A2">
      <w:pPr>
        <w:jc w:val="both"/>
        <w:rPr>
          <w:rFonts w:ascii="Arial Narrow" w:eastAsia="Batang" w:hAnsi="Arial Narrow" w:cs="Arial"/>
        </w:rPr>
      </w:pPr>
      <w:r w:rsidRPr="006914A2">
        <w:rPr>
          <w:rFonts w:ascii="Arial Narrow" w:eastAsia="Batang" w:hAnsi="Arial Narrow" w:cs="Arial"/>
        </w:rPr>
        <w:t>Los documentos a presentar en el Sobre A son los que se encuentran detallados en el numeral 2.14, los cuales deberán ser presentados en el mismo orden y encuadernados.</w:t>
      </w:r>
    </w:p>
    <w:p w14:paraId="48D850BD" w14:textId="77777777" w:rsidR="00AB4846" w:rsidRPr="006F4D3D" w:rsidRDefault="00AB4846" w:rsidP="00F4136F">
      <w:pPr>
        <w:rPr>
          <w:rFonts w:ascii="Arial Narrow" w:hAnsi="Arial Narrow" w:cs="Arial"/>
          <w:color w:val="0000FF"/>
        </w:rPr>
      </w:pPr>
    </w:p>
    <w:p w14:paraId="2D9E3E13" w14:textId="77777777" w:rsidR="00AB4846" w:rsidRDefault="0037766B" w:rsidP="006914A2">
      <w:pPr>
        <w:pStyle w:val="Heading3"/>
      </w:pPr>
      <w:bookmarkStart w:id="131" w:name="_Toc271530521"/>
      <w:bookmarkStart w:id="132" w:name="_Toc410128608"/>
      <w:r>
        <w:t>2.14</w:t>
      </w:r>
      <w:r w:rsidR="00EF78CF" w:rsidRPr="003714DF">
        <w:t xml:space="preserve"> </w:t>
      </w:r>
      <w:r w:rsidR="00AB4846" w:rsidRPr="003714DF">
        <w:t>Documentación a Presentar</w:t>
      </w:r>
      <w:bookmarkEnd w:id="131"/>
      <w:bookmarkEnd w:id="132"/>
      <w:r w:rsidR="006914A2" w:rsidRPr="006914A2">
        <w:t xml:space="preserve"> </w:t>
      </w:r>
      <w:r w:rsidR="006914A2" w:rsidRPr="00FA7044">
        <w:t xml:space="preserve">en SOBRE A (Oferta Técnica)    </w:t>
      </w:r>
    </w:p>
    <w:p w14:paraId="2AC02975" w14:textId="77777777" w:rsidR="006914A2" w:rsidRDefault="006914A2" w:rsidP="00F4136F">
      <w:pPr>
        <w:pStyle w:val="BodyText"/>
        <w:rPr>
          <w:rFonts w:ascii="Arial Narrow" w:hAnsi="Arial Narrow" w:cs="Arial"/>
          <w:color w:val="auto"/>
          <w:lang w:val="es-ES"/>
        </w:rPr>
      </w:pPr>
    </w:p>
    <w:p w14:paraId="29033D14" w14:textId="77777777" w:rsidR="006914A2" w:rsidRPr="006914A2" w:rsidRDefault="006914A2" w:rsidP="006914A2">
      <w:pPr>
        <w:jc w:val="both"/>
        <w:rPr>
          <w:rFonts w:ascii="Arial Narrow" w:eastAsia="Batang" w:hAnsi="Arial Narrow" w:cs="Arial"/>
          <w:lang w:val="es-ES"/>
        </w:rPr>
      </w:pPr>
      <w:r w:rsidRPr="006914A2">
        <w:rPr>
          <w:rFonts w:ascii="Arial Narrow" w:eastAsia="Batang" w:hAnsi="Arial Narrow" w:cs="Arial"/>
          <w:lang w:val="es-ES"/>
        </w:rPr>
        <w:t>En el Sobre A se incluyen todos los documentos que sustentan la Oferta Técnica en cuanto a idoneidad, capacidad y solvencia.</w:t>
      </w:r>
    </w:p>
    <w:p w14:paraId="7C4AFE5B" w14:textId="77777777" w:rsidR="006914A2" w:rsidRPr="006914A2" w:rsidRDefault="006914A2" w:rsidP="006914A2">
      <w:pPr>
        <w:rPr>
          <w:rFonts w:ascii="Arial Narrow" w:eastAsia="Batang" w:hAnsi="Arial Narrow" w:cs="Arial"/>
          <w:lang w:val="es-ES"/>
        </w:rPr>
      </w:pPr>
    </w:p>
    <w:p w14:paraId="640CDDF2" w14:textId="77777777" w:rsidR="006914A2" w:rsidRPr="006914A2" w:rsidRDefault="006914A2" w:rsidP="006914A2">
      <w:pPr>
        <w:rPr>
          <w:rFonts w:ascii="Arial Narrow" w:eastAsia="Batang" w:hAnsi="Arial Narrow" w:cs="Arial"/>
          <w:lang w:val="es-ES"/>
        </w:rPr>
      </w:pPr>
      <w:r w:rsidRPr="006914A2">
        <w:rPr>
          <w:rFonts w:ascii="Arial Narrow" w:eastAsia="Batang" w:hAnsi="Arial Narrow" w:cs="Arial"/>
          <w:b/>
          <w:bCs/>
        </w:rPr>
        <w:t>Formularios Estándar</w:t>
      </w:r>
      <w:r w:rsidRPr="006914A2">
        <w:rPr>
          <w:rFonts w:ascii="Arial Narrow" w:eastAsia="Batang" w:hAnsi="Arial Narrow" w:cs="Arial"/>
        </w:rPr>
        <w:t xml:space="preserve"> </w:t>
      </w:r>
      <w:r w:rsidRPr="006914A2">
        <w:rPr>
          <w:rFonts w:ascii="Arial Narrow" w:eastAsia="Batang" w:hAnsi="Arial Narrow" w:cs="Arial"/>
          <w:b/>
          <w:bCs/>
        </w:rPr>
        <w:t>a verificar en el acto de apertura:</w:t>
      </w:r>
    </w:p>
    <w:p w14:paraId="5CAB748A" w14:textId="77777777" w:rsidR="006914A2" w:rsidRPr="006914A2" w:rsidRDefault="006914A2" w:rsidP="006914A2">
      <w:pPr>
        <w:autoSpaceDE w:val="0"/>
        <w:autoSpaceDN w:val="0"/>
        <w:adjustRightInd w:val="0"/>
        <w:jc w:val="both"/>
        <w:rPr>
          <w:rFonts w:ascii="Arial Narrow" w:eastAsia="Batang" w:hAnsi="Arial Narrow" w:cs="Arial"/>
          <w:lang w:val="es-ES"/>
        </w:rPr>
      </w:pPr>
    </w:p>
    <w:p w14:paraId="38A2B3FD" w14:textId="77777777" w:rsidR="006914A2" w:rsidRPr="006914A2" w:rsidRDefault="006914A2" w:rsidP="006914A2">
      <w:pPr>
        <w:numPr>
          <w:ilvl w:val="0"/>
          <w:numId w:val="45"/>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lang w:val="es-ES"/>
        </w:rPr>
        <w:t>Formulario de Presentación de Ofertas (Ref. MOD-INABIE-01-1)</w:t>
      </w:r>
    </w:p>
    <w:p w14:paraId="54DFD34A" w14:textId="77777777" w:rsidR="006914A2" w:rsidRPr="006914A2" w:rsidRDefault="006914A2" w:rsidP="006914A2">
      <w:pPr>
        <w:numPr>
          <w:ilvl w:val="0"/>
          <w:numId w:val="45"/>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lang w:val="es-ES"/>
        </w:rPr>
        <w:t>Formulario de Información sobre el Oferente. (REF. MOD-INABIE-11)</w:t>
      </w:r>
    </w:p>
    <w:p w14:paraId="29B9AAAE" w14:textId="77777777" w:rsidR="006914A2" w:rsidRPr="006914A2" w:rsidRDefault="006914A2" w:rsidP="006914A2">
      <w:pPr>
        <w:numPr>
          <w:ilvl w:val="0"/>
          <w:numId w:val="45"/>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lang w:val="es-ES"/>
        </w:rPr>
        <w:t>Formulario de Autorización del Fabricante. (REF. MOD-INABIE-09)</w:t>
      </w:r>
    </w:p>
    <w:p w14:paraId="52D5A529" w14:textId="77777777" w:rsidR="006914A2" w:rsidRPr="006914A2" w:rsidRDefault="006914A2" w:rsidP="006914A2">
      <w:pPr>
        <w:numPr>
          <w:ilvl w:val="0"/>
          <w:numId w:val="45"/>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color w:val="000000"/>
          <w:lang w:val="es-ES"/>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(REF. MOD-INABIE-05-02-2)</w:t>
      </w:r>
    </w:p>
    <w:p w14:paraId="692DE877" w14:textId="77777777" w:rsidR="006914A2" w:rsidRDefault="006914A2" w:rsidP="00F4136F">
      <w:pPr>
        <w:pStyle w:val="BodyText"/>
        <w:rPr>
          <w:rFonts w:ascii="Arial Narrow" w:hAnsi="Arial Narrow" w:cs="Arial"/>
          <w:color w:val="auto"/>
          <w:lang w:val="es-ES"/>
        </w:rPr>
      </w:pPr>
    </w:p>
    <w:p w14:paraId="213BFD84" w14:textId="77777777" w:rsidR="006914A2" w:rsidRPr="006914A2" w:rsidRDefault="006914A2" w:rsidP="006914A2">
      <w:pPr>
        <w:keepNext/>
        <w:numPr>
          <w:ilvl w:val="2"/>
          <w:numId w:val="46"/>
        </w:numPr>
        <w:tabs>
          <w:tab w:val="left" w:pos="7920"/>
          <w:tab w:val="left" w:pos="9895"/>
        </w:tabs>
        <w:autoSpaceDE w:val="0"/>
        <w:autoSpaceDN w:val="0"/>
        <w:adjustRightInd w:val="0"/>
        <w:jc w:val="both"/>
        <w:outlineLvl w:val="2"/>
        <w:rPr>
          <w:rFonts w:ascii="Arial Narrow" w:eastAsia="Batang" w:hAnsi="Arial Narrow" w:cs="Arial"/>
          <w:b/>
          <w:bCs/>
          <w:lang w:val="es-ES"/>
        </w:rPr>
      </w:pPr>
      <w:bookmarkStart w:id="133" w:name="_Toc443849572"/>
      <w:r w:rsidRPr="006914A2">
        <w:rPr>
          <w:rFonts w:ascii="Arial Narrow" w:eastAsia="Batang" w:hAnsi="Arial Narrow" w:cs="Arial"/>
          <w:b/>
          <w:bCs/>
          <w:lang w:val="es-ES"/>
        </w:rPr>
        <w:t>Documentación a Presentar para Personas Jurídicas</w:t>
      </w:r>
      <w:bookmarkEnd w:id="133"/>
      <w:r w:rsidRPr="006914A2">
        <w:rPr>
          <w:rFonts w:ascii="Arial Narrow" w:eastAsia="Batang" w:hAnsi="Arial Narrow" w:cs="Arial"/>
          <w:b/>
          <w:bCs/>
          <w:lang w:val="es-ES"/>
        </w:rPr>
        <w:t xml:space="preserve"> </w:t>
      </w:r>
    </w:p>
    <w:p w14:paraId="15797418" w14:textId="77777777" w:rsidR="006914A2" w:rsidRPr="006914A2" w:rsidRDefault="006914A2" w:rsidP="006914A2">
      <w:pPr>
        <w:autoSpaceDE w:val="0"/>
        <w:autoSpaceDN w:val="0"/>
        <w:adjustRightInd w:val="0"/>
        <w:ind w:left="720"/>
        <w:jc w:val="both"/>
        <w:rPr>
          <w:rFonts w:ascii="Arial Narrow" w:eastAsia="Batang" w:hAnsi="Arial Narrow" w:cs="Arial"/>
          <w:lang w:val="es-ES"/>
        </w:rPr>
      </w:pPr>
    </w:p>
    <w:p w14:paraId="6F67669A" w14:textId="77777777"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134" w:name="_Toc443849573"/>
      <w:r w:rsidRPr="006914A2">
        <w:rPr>
          <w:rFonts w:ascii="Arial Narrow" w:eastAsia="Batang" w:hAnsi="Arial Narrow" w:cs="Arial"/>
          <w:b/>
          <w:bCs/>
          <w:lang w:val="es-ES"/>
        </w:rPr>
        <w:t>2.14.1.1 Documentos para Evaluación Técnica:</w:t>
      </w:r>
      <w:bookmarkEnd w:id="134"/>
    </w:p>
    <w:p w14:paraId="6CD81063" w14:textId="77777777" w:rsidR="006914A2" w:rsidRPr="006914A2" w:rsidRDefault="006914A2" w:rsidP="006914A2">
      <w:pPr>
        <w:autoSpaceDE w:val="0"/>
        <w:autoSpaceDN w:val="0"/>
        <w:adjustRightInd w:val="0"/>
        <w:ind w:left="284"/>
        <w:jc w:val="both"/>
        <w:rPr>
          <w:rFonts w:ascii="Arial Narrow" w:eastAsia="Batang" w:hAnsi="Arial Narrow" w:cs="Arial"/>
        </w:rPr>
      </w:pPr>
    </w:p>
    <w:tbl>
      <w:tblPr>
        <w:tblStyle w:val="TableGrid1"/>
        <w:tblW w:w="0" w:type="auto"/>
        <w:tblLook w:val="04A0" w:firstRow="1" w:lastRow="0" w:firstColumn="1" w:lastColumn="0" w:noHBand="0" w:noVBand="1"/>
      </w:tblPr>
      <w:tblGrid>
        <w:gridCol w:w="4427"/>
        <w:gridCol w:w="4073"/>
      </w:tblGrid>
      <w:tr w:rsidR="006914A2" w:rsidRPr="006914A2" w14:paraId="0D4F09F1" w14:textId="77777777" w:rsidTr="006914A2">
        <w:tc>
          <w:tcPr>
            <w:tcW w:w="4427" w:type="dxa"/>
            <w:shd w:val="clear" w:color="auto" w:fill="215868" w:themeFill="accent5" w:themeFillShade="80"/>
          </w:tcPr>
          <w:p w14:paraId="37F99C47"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073" w:type="dxa"/>
            <w:shd w:val="clear" w:color="auto" w:fill="215868"/>
          </w:tcPr>
          <w:p w14:paraId="7DED226F"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14:paraId="6ADA015E" w14:textId="77777777" w:rsidTr="006914A2">
        <w:tc>
          <w:tcPr>
            <w:tcW w:w="4427" w:type="dxa"/>
          </w:tcPr>
          <w:p w14:paraId="2C3D21B8"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 xml:space="preserve">Mínimo dos (2) referencias de actividades de comercialización o de ventas ejecutadas en los últimos cinco años, de naturaleza similar a los bienes licitados; se aceptan referencias de ventas realizadas por un monto inferior al monto de la Oferta. Referencias dirigidas por cada Referente al INABIE. </w:t>
            </w:r>
          </w:p>
          <w:p w14:paraId="4043480A" w14:textId="77777777" w:rsidR="006914A2" w:rsidRPr="006914A2" w:rsidRDefault="006914A2" w:rsidP="006914A2">
            <w:pPr>
              <w:autoSpaceDE w:val="0"/>
              <w:autoSpaceDN w:val="0"/>
              <w:adjustRightInd w:val="0"/>
              <w:jc w:val="both"/>
              <w:rPr>
                <w:color w:val="000000"/>
              </w:rPr>
            </w:pPr>
          </w:p>
        </w:tc>
        <w:tc>
          <w:tcPr>
            <w:tcW w:w="4073" w:type="dxa"/>
          </w:tcPr>
          <w:p w14:paraId="702F8A50" w14:textId="77777777" w:rsidR="006914A2" w:rsidRPr="006914A2" w:rsidRDefault="006914A2" w:rsidP="006914A2">
            <w:pPr>
              <w:jc w:val="center"/>
            </w:pPr>
            <w:r w:rsidRPr="006914A2">
              <w:rPr>
                <w:rFonts w:ascii="Arial Narrow" w:hAnsi="Arial Narrow"/>
                <w:b/>
              </w:rPr>
              <w:t>Subsanable</w:t>
            </w:r>
          </w:p>
        </w:tc>
      </w:tr>
      <w:tr w:rsidR="006914A2" w:rsidRPr="006914A2" w14:paraId="25FAD6E6" w14:textId="77777777" w:rsidTr="006914A2">
        <w:tc>
          <w:tcPr>
            <w:tcW w:w="4427" w:type="dxa"/>
          </w:tcPr>
          <w:p w14:paraId="487358FA"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Facturas a clientes comerciales, al menos tres (3) del último año de operaciones.</w:t>
            </w:r>
          </w:p>
        </w:tc>
        <w:tc>
          <w:tcPr>
            <w:tcW w:w="4073" w:type="dxa"/>
          </w:tcPr>
          <w:p w14:paraId="0C2942F8"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3E727893" w14:textId="77777777" w:rsidTr="006914A2">
        <w:tc>
          <w:tcPr>
            <w:tcW w:w="4427" w:type="dxa"/>
          </w:tcPr>
          <w:p w14:paraId="2312EEE0" w14:textId="77777777" w:rsidR="006914A2" w:rsidRPr="006914A2" w:rsidRDefault="006914A2" w:rsidP="006914A2">
            <w:pPr>
              <w:autoSpaceDE w:val="0"/>
              <w:autoSpaceDN w:val="0"/>
              <w:adjustRightInd w:val="0"/>
              <w:jc w:val="both"/>
              <w:rPr>
                <w:rFonts w:ascii="Arial Narrow" w:hAnsi="Arial Narrow" w:cs="Arial"/>
                <w:lang w:val="es-ES"/>
              </w:rPr>
            </w:pPr>
            <w:r w:rsidRPr="006914A2">
              <w:rPr>
                <w:rFonts w:ascii="Arial Narrow" w:hAnsi="Arial Narrow" w:cs="Arial"/>
                <w:lang w:val="es-ES"/>
              </w:rPr>
              <w:t>Formulario de Información sobre el Oferente (</w:t>
            </w:r>
            <w:r w:rsidRPr="006914A2">
              <w:rPr>
                <w:rFonts w:ascii="Arial Narrow" w:hAnsi="Arial Narrow" w:cs="Arial"/>
                <w:sz w:val="20"/>
                <w:szCs w:val="20"/>
                <w:lang w:val="es-ES"/>
              </w:rPr>
              <w:t>Referencia: MOD-INABIE-11).</w:t>
            </w:r>
            <w:r w:rsidRPr="006914A2">
              <w:rPr>
                <w:rFonts w:ascii="Arial Narrow" w:hAnsi="Arial Narrow" w:cs="Arial"/>
                <w:lang w:val="es-ES"/>
              </w:rPr>
              <w:t xml:space="preserve"> Debidamente lleno, firmado y sellado.</w:t>
            </w:r>
          </w:p>
          <w:p w14:paraId="2862DF7E" w14:textId="77777777" w:rsidR="006914A2" w:rsidRPr="006914A2" w:rsidRDefault="006914A2" w:rsidP="006914A2">
            <w:pPr>
              <w:autoSpaceDE w:val="0"/>
              <w:autoSpaceDN w:val="0"/>
              <w:adjustRightInd w:val="0"/>
              <w:jc w:val="both"/>
              <w:rPr>
                <w:rFonts w:ascii="Arial Narrow" w:hAnsi="Arial Narrow" w:cs="Arial"/>
                <w:lang w:val="es-ES"/>
              </w:rPr>
            </w:pPr>
          </w:p>
        </w:tc>
        <w:tc>
          <w:tcPr>
            <w:tcW w:w="4073" w:type="dxa"/>
          </w:tcPr>
          <w:p w14:paraId="7424AFA0"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17D3B07B" w14:textId="77777777" w:rsidTr="006914A2">
        <w:tc>
          <w:tcPr>
            <w:tcW w:w="4427" w:type="dxa"/>
          </w:tcPr>
          <w:p w14:paraId="48886529" w14:textId="77777777" w:rsidR="006914A2" w:rsidRPr="006914A2" w:rsidRDefault="006914A2" w:rsidP="006914A2">
            <w:pPr>
              <w:autoSpaceDE w:val="0"/>
              <w:autoSpaceDN w:val="0"/>
              <w:adjustRightInd w:val="0"/>
              <w:jc w:val="both"/>
              <w:rPr>
                <w:rFonts w:ascii="Arial Narrow" w:hAnsi="Arial Narrow" w:cs="Arial"/>
                <w:lang w:val="es-ES"/>
              </w:rPr>
            </w:pPr>
            <w:r w:rsidRPr="006914A2">
              <w:rPr>
                <w:rFonts w:ascii="Arial Narrow" w:hAnsi="Arial Narrow" w:cs="Arial"/>
                <w:lang w:val="es-ES"/>
              </w:rPr>
              <w:lastRenderedPageBreak/>
              <w:t>Formulario de Presentación de la Oferta (</w:t>
            </w:r>
            <w:r w:rsidRPr="006914A2">
              <w:rPr>
                <w:rFonts w:ascii="Arial Narrow" w:hAnsi="Arial Narrow" w:cs="Arial"/>
                <w:sz w:val="20"/>
                <w:szCs w:val="20"/>
                <w:lang w:val="es-ES"/>
              </w:rPr>
              <w:t>Referencia: MOD-INABIE-01-1).</w:t>
            </w:r>
            <w:r w:rsidRPr="006914A2">
              <w:rPr>
                <w:rFonts w:ascii="Arial Narrow" w:hAnsi="Arial Narrow" w:cs="Arial"/>
                <w:lang w:val="es-ES"/>
              </w:rPr>
              <w:t xml:space="preserve"> Debidamente lleno, firmado y sellado.</w:t>
            </w:r>
          </w:p>
          <w:p w14:paraId="339DB3DB" w14:textId="77777777" w:rsidR="006914A2" w:rsidRPr="006914A2" w:rsidRDefault="006914A2" w:rsidP="006914A2">
            <w:pPr>
              <w:autoSpaceDE w:val="0"/>
              <w:autoSpaceDN w:val="0"/>
              <w:adjustRightInd w:val="0"/>
              <w:jc w:val="both"/>
              <w:rPr>
                <w:rFonts w:ascii="Arial Narrow" w:hAnsi="Arial Narrow" w:cs="Arial"/>
              </w:rPr>
            </w:pPr>
          </w:p>
        </w:tc>
        <w:tc>
          <w:tcPr>
            <w:tcW w:w="4073" w:type="dxa"/>
          </w:tcPr>
          <w:p w14:paraId="4409A9DB" w14:textId="77777777" w:rsidR="006914A2" w:rsidRPr="006914A2" w:rsidRDefault="006914A2" w:rsidP="006914A2">
            <w:pPr>
              <w:jc w:val="center"/>
              <w:rPr>
                <w:rFonts w:ascii="Arial Narrow" w:hAnsi="Arial Narrow"/>
                <w:b/>
              </w:rPr>
            </w:pPr>
            <w:r w:rsidRPr="006914A2">
              <w:rPr>
                <w:rFonts w:ascii="Arial Narrow" w:hAnsi="Arial Narrow"/>
                <w:b/>
              </w:rPr>
              <w:t>Subsanable</w:t>
            </w:r>
          </w:p>
          <w:p w14:paraId="41C61378" w14:textId="77777777" w:rsidR="006914A2" w:rsidRPr="006914A2" w:rsidRDefault="006914A2" w:rsidP="006914A2">
            <w:pPr>
              <w:jc w:val="center"/>
              <w:rPr>
                <w:rFonts w:ascii="Arial Narrow" w:hAnsi="Arial Narrow"/>
              </w:rPr>
            </w:pPr>
          </w:p>
          <w:p w14:paraId="66E5C56C" w14:textId="77777777" w:rsidR="006914A2" w:rsidRPr="006914A2" w:rsidRDefault="006914A2" w:rsidP="006914A2">
            <w:pPr>
              <w:jc w:val="center"/>
              <w:rPr>
                <w:rFonts w:ascii="Arial Narrow" w:hAnsi="Arial Narrow"/>
              </w:rPr>
            </w:pPr>
          </w:p>
        </w:tc>
      </w:tr>
      <w:tr w:rsidR="006914A2" w:rsidRPr="006914A2" w14:paraId="08CE488B" w14:textId="77777777" w:rsidTr="006914A2">
        <w:tc>
          <w:tcPr>
            <w:tcW w:w="4427" w:type="dxa"/>
          </w:tcPr>
          <w:p w14:paraId="2F2615E8"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Garantía de los bienes ofertados, emitida por el fabricante de los</w:t>
            </w:r>
            <w:r>
              <w:rPr>
                <w:rFonts w:ascii="Arial Narrow" w:hAnsi="Arial Narrow" w:cs="Arial"/>
              </w:rPr>
              <w:t xml:space="preserve"> mismos por un periodo de Dos </w:t>
            </w:r>
            <w:r w:rsidRPr="00FE469B">
              <w:rPr>
                <w:rFonts w:ascii="Arial Narrow" w:hAnsi="Arial Narrow" w:cs="Arial"/>
              </w:rPr>
              <w:t>(2) años, mínimo, contado a partir de la fecha de Recepción</w:t>
            </w:r>
            <w:r w:rsidRPr="006914A2">
              <w:rPr>
                <w:rFonts w:ascii="Arial Narrow" w:hAnsi="Arial Narrow" w:cs="Arial"/>
              </w:rPr>
              <w:t xml:space="preserve"> Definitiva, salvo indicación especifica. La garantía obliga al Oferente a reemplazar los bienes que presenten defectos de funcionamiento durante el período de garantía. </w:t>
            </w:r>
          </w:p>
          <w:p w14:paraId="63233A19" w14:textId="77777777" w:rsidR="006914A2" w:rsidRPr="006914A2" w:rsidRDefault="006914A2" w:rsidP="006914A2">
            <w:pPr>
              <w:tabs>
                <w:tab w:val="left" w:pos="993"/>
              </w:tabs>
              <w:autoSpaceDE w:val="0"/>
              <w:autoSpaceDN w:val="0"/>
              <w:adjustRightInd w:val="0"/>
              <w:jc w:val="both"/>
              <w:rPr>
                <w:rFonts w:ascii="Arial Narrow" w:hAnsi="Arial Narrow" w:cs="Arial"/>
              </w:rPr>
            </w:pPr>
          </w:p>
        </w:tc>
        <w:tc>
          <w:tcPr>
            <w:tcW w:w="4073" w:type="dxa"/>
          </w:tcPr>
          <w:p w14:paraId="5978C299"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CE6662" w:rsidRPr="006914A2" w14:paraId="4FE55AC6" w14:textId="77777777" w:rsidTr="006914A2">
        <w:tc>
          <w:tcPr>
            <w:tcW w:w="4427" w:type="dxa"/>
          </w:tcPr>
          <w:p w14:paraId="20D5F383" w14:textId="2CD8336D" w:rsidR="00CE6662" w:rsidRPr="00CE6662" w:rsidRDefault="00CE6662" w:rsidP="006914A2">
            <w:pPr>
              <w:autoSpaceDE w:val="0"/>
              <w:autoSpaceDN w:val="0"/>
              <w:adjustRightInd w:val="0"/>
              <w:jc w:val="both"/>
              <w:rPr>
                <w:rFonts w:ascii="Arial Narrow" w:hAnsi="Arial Narrow" w:cs="Arial"/>
              </w:rPr>
            </w:pPr>
            <w:r w:rsidRPr="00CE6662">
              <w:rPr>
                <w:rFonts w:ascii="Arial Narrow" w:hAnsi="Arial Narrow"/>
              </w:rPr>
              <w:t>Permiso o autorización para importación.</w:t>
            </w:r>
          </w:p>
        </w:tc>
        <w:tc>
          <w:tcPr>
            <w:tcW w:w="4073" w:type="dxa"/>
          </w:tcPr>
          <w:p w14:paraId="4AEBB757" w14:textId="5CF2FE5A" w:rsidR="00CE6662" w:rsidRPr="006914A2" w:rsidRDefault="00CE6662" w:rsidP="006914A2">
            <w:pPr>
              <w:jc w:val="center"/>
              <w:rPr>
                <w:rFonts w:ascii="Arial Narrow" w:hAnsi="Arial Narrow"/>
                <w:b/>
              </w:rPr>
            </w:pPr>
            <w:r>
              <w:rPr>
                <w:rFonts w:ascii="Arial Narrow" w:hAnsi="Arial Narrow"/>
                <w:b/>
              </w:rPr>
              <w:t>Subsanable</w:t>
            </w:r>
          </w:p>
        </w:tc>
      </w:tr>
    </w:tbl>
    <w:p w14:paraId="463A17ED" w14:textId="77777777" w:rsidR="006914A2" w:rsidRPr="006914A2" w:rsidRDefault="006914A2" w:rsidP="00F4136F">
      <w:pPr>
        <w:pStyle w:val="BodyText"/>
        <w:rPr>
          <w:rFonts w:ascii="Arial Narrow" w:hAnsi="Arial Narrow" w:cs="Arial"/>
          <w:color w:val="auto"/>
        </w:rPr>
      </w:pPr>
    </w:p>
    <w:p w14:paraId="56EE7A77" w14:textId="77777777" w:rsidR="006914A2" w:rsidRDefault="006914A2" w:rsidP="00F4136F">
      <w:pPr>
        <w:pStyle w:val="BodyText"/>
        <w:rPr>
          <w:rFonts w:ascii="Arial Narrow" w:hAnsi="Arial Narrow" w:cs="Arial"/>
          <w:color w:val="auto"/>
          <w:lang w:val="es-ES"/>
        </w:rPr>
      </w:pPr>
    </w:p>
    <w:p w14:paraId="15DD0AF7" w14:textId="77777777"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lang w:val="es-ES"/>
        </w:rPr>
      </w:pPr>
      <w:r>
        <w:rPr>
          <w:rFonts w:ascii="Arial Narrow" w:eastAsia="Batang" w:hAnsi="Arial Narrow" w:cs="Arial"/>
          <w:b/>
          <w:bCs/>
          <w:lang w:val="es-ES"/>
        </w:rPr>
        <w:t>2</w:t>
      </w:r>
      <w:r w:rsidRPr="006914A2">
        <w:rPr>
          <w:rFonts w:ascii="Arial Narrow" w:eastAsia="Batang" w:hAnsi="Arial Narrow" w:cs="Arial"/>
          <w:b/>
          <w:bCs/>
          <w:lang w:val="es-ES"/>
        </w:rPr>
        <w:t xml:space="preserve">.14.1.2 Documentos para Evaluación Financiera:  </w:t>
      </w:r>
    </w:p>
    <w:p w14:paraId="5BFA5023" w14:textId="77777777" w:rsidR="006914A2" w:rsidRPr="006914A2" w:rsidRDefault="006914A2" w:rsidP="006914A2">
      <w:pPr>
        <w:rPr>
          <w:rFonts w:ascii="Arial Narrow" w:eastAsia="Batang" w:hAnsi="Arial Narrow" w:cs="Arial"/>
          <w:lang w:val="es-ES"/>
        </w:rPr>
      </w:pPr>
    </w:p>
    <w:tbl>
      <w:tblPr>
        <w:tblStyle w:val="TableGrid2"/>
        <w:tblW w:w="0" w:type="auto"/>
        <w:tblLook w:val="04A0" w:firstRow="1" w:lastRow="0" w:firstColumn="1" w:lastColumn="0" w:noHBand="0" w:noVBand="1"/>
      </w:tblPr>
      <w:tblGrid>
        <w:gridCol w:w="4429"/>
        <w:gridCol w:w="4401"/>
      </w:tblGrid>
      <w:tr w:rsidR="006914A2" w:rsidRPr="006914A2" w14:paraId="2B5F791A" w14:textId="77777777" w:rsidTr="006914A2">
        <w:tc>
          <w:tcPr>
            <w:tcW w:w="4751" w:type="dxa"/>
            <w:shd w:val="clear" w:color="auto" w:fill="215868"/>
          </w:tcPr>
          <w:p w14:paraId="2CE14793"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751" w:type="dxa"/>
            <w:shd w:val="clear" w:color="auto" w:fill="215868"/>
          </w:tcPr>
          <w:p w14:paraId="5983ABB7"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14:paraId="44181E0F" w14:textId="77777777" w:rsidTr="006914A2">
        <w:tc>
          <w:tcPr>
            <w:tcW w:w="4751" w:type="dxa"/>
          </w:tcPr>
          <w:p w14:paraId="08B5AA53"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Certificación original emitida por la Dirección General de Impuestos Internos (DGII), donde se manifieste que el Oferente se encuentra al día en el pago de sus obligaciones fiscales. (Válido para la evaluación legal).</w:t>
            </w:r>
          </w:p>
          <w:p w14:paraId="3C53D764" w14:textId="77777777" w:rsidR="006914A2" w:rsidRPr="006914A2" w:rsidRDefault="006914A2" w:rsidP="006914A2"/>
        </w:tc>
        <w:tc>
          <w:tcPr>
            <w:tcW w:w="4751" w:type="dxa"/>
          </w:tcPr>
          <w:p w14:paraId="777AFBBB" w14:textId="77777777" w:rsidR="006914A2" w:rsidRPr="006914A2" w:rsidRDefault="006914A2" w:rsidP="006914A2">
            <w:pPr>
              <w:jc w:val="center"/>
            </w:pPr>
            <w:r w:rsidRPr="006914A2">
              <w:rPr>
                <w:rFonts w:ascii="Arial Narrow" w:hAnsi="Arial Narrow"/>
                <w:b/>
              </w:rPr>
              <w:t>Subsanable</w:t>
            </w:r>
          </w:p>
        </w:tc>
      </w:tr>
      <w:tr w:rsidR="006914A2" w:rsidRPr="006914A2" w14:paraId="7D27B790" w14:textId="77777777" w:rsidTr="006914A2">
        <w:tc>
          <w:tcPr>
            <w:tcW w:w="4751" w:type="dxa"/>
          </w:tcPr>
          <w:p w14:paraId="6C45F94B"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 xml:space="preserve">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 </w:t>
            </w:r>
            <w:r w:rsidRPr="006914A2">
              <w:rPr>
                <w:rFonts w:ascii="Arial Narrow" w:hAnsi="Arial Narrow" w:cs="Arial"/>
                <w:b/>
              </w:rPr>
              <w:t xml:space="preserve">Dichos documentos sólo deberán ser presentados por personas jurídicas. </w:t>
            </w:r>
          </w:p>
          <w:p w14:paraId="537995E6" w14:textId="77777777" w:rsidR="006914A2" w:rsidRPr="006914A2" w:rsidRDefault="006914A2" w:rsidP="006914A2">
            <w:pPr>
              <w:autoSpaceDE w:val="0"/>
              <w:autoSpaceDN w:val="0"/>
              <w:adjustRightInd w:val="0"/>
              <w:jc w:val="both"/>
              <w:rPr>
                <w:rFonts w:ascii="Arial Narrow" w:hAnsi="Arial Narrow" w:cs="Arial"/>
              </w:rPr>
            </w:pPr>
          </w:p>
        </w:tc>
        <w:tc>
          <w:tcPr>
            <w:tcW w:w="4751" w:type="dxa"/>
          </w:tcPr>
          <w:p w14:paraId="7A7888DE" w14:textId="77777777" w:rsidR="006914A2" w:rsidRPr="006914A2" w:rsidRDefault="006914A2" w:rsidP="006914A2">
            <w:pPr>
              <w:jc w:val="center"/>
            </w:pPr>
            <w:r w:rsidRPr="006914A2">
              <w:rPr>
                <w:rFonts w:ascii="Arial Narrow" w:hAnsi="Arial Narrow"/>
                <w:b/>
              </w:rPr>
              <w:t xml:space="preserve"> Subsanable</w:t>
            </w:r>
          </w:p>
        </w:tc>
      </w:tr>
      <w:tr w:rsidR="006914A2" w:rsidRPr="006914A2" w14:paraId="01B70D03" w14:textId="77777777" w:rsidTr="006914A2">
        <w:tc>
          <w:tcPr>
            <w:tcW w:w="4751" w:type="dxa"/>
          </w:tcPr>
          <w:p w14:paraId="77BA0685"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Evidencia de disponibilidad de crédito de casas comerciales (relacionadas a los bienes licitados) o líneas de crédito de bancos comerciales establecidos en la República Dominicana.</w:t>
            </w:r>
          </w:p>
          <w:p w14:paraId="36991C38" w14:textId="77777777" w:rsidR="006914A2" w:rsidRPr="006914A2" w:rsidRDefault="006914A2" w:rsidP="006914A2">
            <w:pPr>
              <w:autoSpaceDE w:val="0"/>
              <w:autoSpaceDN w:val="0"/>
              <w:adjustRightInd w:val="0"/>
              <w:ind w:left="993" w:hanging="273"/>
              <w:jc w:val="both"/>
              <w:rPr>
                <w:rFonts w:ascii="Arial Narrow" w:hAnsi="Arial Narrow" w:cs="Arial"/>
                <w:b/>
              </w:rPr>
            </w:pPr>
            <w:r w:rsidRPr="006914A2">
              <w:rPr>
                <w:rFonts w:ascii="Arial Narrow" w:hAnsi="Arial Narrow" w:cs="Arial"/>
                <w:b/>
              </w:rPr>
              <w:t xml:space="preserve">     </w:t>
            </w:r>
          </w:p>
          <w:p w14:paraId="2ADC6C95"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b/>
                <w:u w:val="single"/>
              </w:rPr>
              <w:t>NOTA:</w:t>
            </w:r>
            <w:r w:rsidRPr="006914A2">
              <w:rPr>
                <w:rFonts w:ascii="Arial Narrow" w:hAnsi="Arial Narrow" w:cs="Arial"/>
              </w:rPr>
              <w:t xml:space="preserve"> Los puntos anteriores 2 y 3 (Facturación y Crédito Comercial o Líneas de Créditos) deben </w:t>
            </w:r>
            <w:r w:rsidRPr="006914A2">
              <w:rPr>
                <w:rFonts w:ascii="Arial Narrow" w:hAnsi="Arial Narrow" w:cs="Arial"/>
              </w:rPr>
              <w:lastRenderedPageBreak/>
              <w:t>totalizar un monto no menor al 20% del valor adjudicable.</w:t>
            </w:r>
          </w:p>
          <w:p w14:paraId="653E5A9B" w14:textId="77777777" w:rsidR="006914A2" w:rsidRPr="006914A2" w:rsidRDefault="006914A2" w:rsidP="006914A2">
            <w:pPr>
              <w:autoSpaceDE w:val="0"/>
              <w:autoSpaceDN w:val="0"/>
              <w:adjustRightInd w:val="0"/>
              <w:jc w:val="both"/>
              <w:rPr>
                <w:rFonts w:ascii="Arial Narrow" w:hAnsi="Arial Narrow" w:cs="Arial"/>
              </w:rPr>
            </w:pPr>
          </w:p>
        </w:tc>
        <w:tc>
          <w:tcPr>
            <w:tcW w:w="4751" w:type="dxa"/>
          </w:tcPr>
          <w:p w14:paraId="2426DB48" w14:textId="77777777" w:rsidR="006914A2" w:rsidRPr="006914A2" w:rsidRDefault="006914A2" w:rsidP="006914A2">
            <w:pPr>
              <w:jc w:val="center"/>
              <w:rPr>
                <w:rFonts w:ascii="Arial Narrow" w:hAnsi="Arial Narrow"/>
                <w:b/>
              </w:rPr>
            </w:pPr>
            <w:r w:rsidRPr="006914A2">
              <w:rPr>
                <w:rFonts w:ascii="Arial Narrow" w:hAnsi="Arial Narrow"/>
                <w:b/>
              </w:rPr>
              <w:lastRenderedPageBreak/>
              <w:t>Subsanable</w:t>
            </w:r>
          </w:p>
        </w:tc>
      </w:tr>
      <w:tr w:rsidR="006914A2" w:rsidRPr="006914A2" w14:paraId="72A2B2C7" w14:textId="77777777" w:rsidTr="006914A2">
        <w:tc>
          <w:tcPr>
            <w:tcW w:w="4751" w:type="dxa"/>
          </w:tcPr>
          <w:p w14:paraId="667AD3E0"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Certificación de la Cuenta Bancaria registrada en el Sistema de Gestión Financiera (SIGEF) a través de Compras y Contrataciones.</w:t>
            </w:r>
          </w:p>
        </w:tc>
        <w:tc>
          <w:tcPr>
            <w:tcW w:w="4751" w:type="dxa"/>
          </w:tcPr>
          <w:p w14:paraId="111F2387"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bl>
    <w:p w14:paraId="66B17A18" w14:textId="77777777" w:rsidR="006914A2" w:rsidRPr="006914A2" w:rsidRDefault="006914A2" w:rsidP="006914A2">
      <w:pPr>
        <w:rPr>
          <w:rFonts w:ascii="Arial Narrow" w:eastAsia="Batang" w:hAnsi="Arial Narrow" w:cs="Arial"/>
        </w:rPr>
      </w:pPr>
    </w:p>
    <w:p w14:paraId="41A5EA06" w14:textId="77777777"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color w:val="FF0000"/>
          <w:lang w:val="es-ES"/>
        </w:rPr>
      </w:pPr>
      <w:bookmarkStart w:id="135" w:name="_Toc443849575"/>
      <w:r w:rsidRPr="006914A2">
        <w:rPr>
          <w:rFonts w:ascii="Arial Narrow" w:eastAsia="Batang" w:hAnsi="Arial Narrow" w:cs="Arial"/>
          <w:b/>
          <w:bCs/>
          <w:lang w:val="es-ES"/>
        </w:rPr>
        <w:t>2.14.1.3 Documentos para Evaluación Legal:</w:t>
      </w:r>
      <w:bookmarkEnd w:id="135"/>
      <w:r w:rsidRPr="006914A2">
        <w:rPr>
          <w:rFonts w:ascii="Arial Narrow" w:eastAsia="Batang" w:hAnsi="Arial Narrow" w:cs="Arial"/>
          <w:b/>
          <w:bCs/>
          <w:lang w:val="es-ES"/>
        </w:rPr>
        <w:t xml:space="preserve"> </w:t>
      </w:r>
    </w:p>
    <w:p w14:paraId="150FB2F6" w14:textId="77777777"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lang w:val="es-ES"/>
        </w:rPr>
      </w:pPr>
      <w:r w:rsidRPr="006914A2">
        <w:rPr>
          <w:rFonts w:ascii="Arial Narrow" w:eastAsia="Batang" w:hAnsi="Arial Narrow" w:cs="Arial"/>
          <w:b/>
          <w:bCs/>
          <w:color w:val="FF0000"/>
          <w:lang w:val="es-ES"/>
        </w:rPr>
        <w:t xml:space="preserve"> </w:t>
      </w:r>
      <w:r w:rsidRPr="006914A2">
        <w:rPr>
          <w:rFonts w:ascii="Arial Narrow" w:eastAsia="Batang" w:hAnsi="Arial Narrow" w:cs="Arial"/>
          <w:b/>
          <w:bCs/>
          <w:lang w:val="es-ES"/>
        </w:rPr>
        <w:t xml:space="preserve">  </w:t>
      </w:r>
    </w:p>
    <w:tbl>
      <w:tblPr>
        <w:tblStyle w:val="TableGrid3"/>
        <w:tblW w:w="0" w:type="auto"/>
        <w:tblLook w:val="04A0" w:firstRow="1" w:lastRow="0" w:firstColumn="1" w:lastColumn="0" w:noHBand="0" w:noVBand="1"/>
      </w:tblPr>
      <w:tblGrid>
        <w:gridCol w:w="4435"/>
        <w:gridCol w:w="4395"/>
      </w:tblGrid>
      <w:tr w:rsidR="006914A2" w:rsidRPr="006914A2" w14:paraId="1E43F4F2" w14:textId="77777777" w:rsidTr="00CE6662">
        <w:tc>
          <w:tcPr>
            <w:tcW w:w="4435" w:type="dxa"/>
            <w:shd w:val="clear" w:color="auto" w:fill="215868"/>
          </w:tcPr>
          <w:p w14:paraId="1651457C"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395" w:type="dxa"/>
            <w:shd w:val="clear" w:color="auto" w:fill="215868"/>
          </w:tcPr>
          <w:p w14:paraId="46E36FC7"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14:paraId="514BDD46" w14:textId="77777777" w:rsidTr="00CE6662">
        <w:tc>
          <w:tcPr>
            <w:tcW w:w="4435" w:type="dxa"/>
          </w:tcPr>
          <w:p w14:paraId="30189E9D" w14:textId="77777777" w:rsidR="006914A2" w:rsidRPr="006914A2" w:rsidRDefault="006914A2" w:rsidP="006914A2">
            <w:pPr>
              <w:autoSpaceDE w:val="0"/>
              <w:autoSpaceDN w:val="0"/>
              <w:adjustRightInd w:val="0"/>
              <w:jc w:val="both"/>
              <w:rPr>
                <w:rFonts w:ascii="Arial Narrow" w:hAnsi="Arial Narrow" w:cs="Arial"/>
                <w:color w:val="000000" w:themeColor="text1"/>
              </w:rPr>
            </w:pPr>
            <w:r w:rsidRPr="006914A2">
              <w:rPr>
                <w:rFonts w:ascii="Arial Narrow" w:hAnsi="Arial Narrow" w:cs="Arial"/>
                <w:color w:val="000000" w:themeColor="text1"/>
              </w:rPr>
              <w:t xml:space="preserve">Registro de Proveedor del Estado (RPE), Rubro: Equipo Médico, Accesorios y Suministros, Emitido por la Dirección General de Contrataciones Públicas. Si está en proceso de inscripción, debe presentar la constancia. El RPE es indispensable para poder contratar al Oferente. La no presentación de la constancia de inscripción del Registro de Proveedor del Estado en el Sobre A o la no presentación del Registro de Proveedor del Estado en la etapa de subsanación, implicará la no calificación de su oferta. </w:t>
            </w:r>
          </w:p>
          <w:p w14:paraId="3B89B771" w14:textId="77777777" w:rsidR="006914A2" w:rsidRPr="006914A2" w:rsidRDefault="006914A2" w:rsidP="006914A2"/>
        </w:tc>
        <w:tc>
          <w:tcPr>
            <w:tcW w:w="4395" w:type="dxa"/>
          </w:tcPr>
          <w:p w14:paraId="2D4F2BB0" w14:textId="77777777" w:rsidR="006914A2" w:rsidRPr="006914A2" w:rsidRDefault="006914A2" w:rsidP="006914A2">
            <w:pPr>
              <w:jc w:val="center"/>
            </w:pPr>
            <w:r w:rsidRPr="006914A2">
              <w:rPr>
                <w:rFonts w:ascii="Arial Narrow" w:hAnsi="Arial Narrow"/>
                <w:b/>
              </w:rPr>
              <w:t>Subsanable</w:t>
            </w:r>
          </w:p>
        </w:tc>
      </w:tr>
      <w:tr w:rsidR="006914A2" w:rsidRPr="006914A2" w14:paraId="358AD44E" w14:textId="77777777" w:rsidTr="00CE6662">
        <w:tc>
          <w:tcPr>
            <w:tcW w:w="4435" w:type="dxa"/>
          </w:tcPr>
          <w:p w14:paraId="66749434" w14:textId="77777777" w:rsidR="006914A2" w:rsidRPr="006914A2" w:rsidRDefault="006914A2" w:rsidP="006914A2">
            <w:pPr>
              <w:jc w:val="both"/>
              <w:rPr>
                <w:rFonts w:ascii="Arial Narrow" w:hAnsi="Arial Narrow"/>
                <w:lang w:eastAsia="en-US"/>
              </w:rPr>
            </w:pPr>
            <w:r w:rsidRPr="006914A2">
              <w:rPr>
                <w:rFonts w:ascii="Arial Narrow" w:hAnsi="Arial Narrow"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r w:rsidRPr="006914A2">
              <w:rPr>
                <w:rFonts w:ascii="Arial Narrow" w:hAnsi="Arial Narrow" w:cs="Arial"/>
                <w:b/>
              </w:rPr>
              <w:t xml:space="preserve"> </w:t>
            </w:r>
            <w:r w:rsidRPr="006914A2">
              <w:rPr>
                <w:rFonts w:ascii="Arial Narrow" w:hAnsi="Arial Narrow" w:cs="Arial"/>
              </w:rPr>
              <w:t xml:space="preserve">Este requisito </w:t>
            </w:r>
            <w:r w:rsidRPr="006914A2">
              <w:rPr>
                <w:rFonts w:ascii="Arial Narrow" w:hAnsi="Arial Narrow" w:cs="Arial"/>
                <w:b/>
              </w:rPr>
              <w:t>no aplica para personas físicas sin asalariados</w:t>
            </w:r>
            <w:r w:rsidRPr="006914A2">
              <w:rPr>
                <w:rFonts w:ascii="Arial Narrow" w:hAnsi="Arial Narrow"/>
                <w:lang w:eastAsia="en-US"/>
              </w:rPr>
              <w:t xml:space="preserve"> de conformidad con los regímenes de financiamiento que establece la Ley 87-01. Según esta no se emite certificaciones de TSS a personas físicas sin asalariados debido a que pertenecen al régimen CONTRIBUTIVO SUBSIDIADO, el cual continúa sin vigencia en el Sistema Dominicano de Seguridad Social.</w:t>
            </w:r>
          </w:p>
          <w:p w14:paraId="21667D90" w14:textId="77777777" w:rsidR="006914A2" w:rsidRPr="006914A2" w:rsidRDefault="006914A2" w:rsidP="006914A2">
            <w:pPr>
              <w:autoSpaceDE w:val="0"/>
              <w:autoSpaceDN w:val="0"/>
              <w:adjustRightInd w:val="0"/>
              <w:jc w:val="both"/>
              <w:rPr>
                <w:rFonts w:ascii="Arial Narrow" w:hAnsi="Arial Narrow" w:cs="Arial"/>
              </w:rPr>
            </w:pPr>
          </w:p>
        </w:tc>
        <w:tc>
          <w:tcPr>
            <w:tcW w:w="4395" w:type="dxa"/>
          </w:tcPr>
          <w:p w14:paraId="73EBBBA6" w14:textId="77777777" w:rsidR="006914A2" w:rsidRPr="006914A2" w:rsidRDefault="006914A2" w:rsidP="006914A2">
            <w:pPr>
              <w:jc w:val="center"/>
            </w:pPr>
            <w:r w:rsidRPr="006914A2">
              <w:rPr>
                <w:rFonts w:ascii="Arial Narrow" w:hAnsi="Arial Narrow"/>
                <w:b/>
              </w:rPr>
              <w:t xml:space="preserve"> Subsanable</w:t>
            </w:r>
          </w:p>
        </w:tc>
      </w:tr>
      <w:tr w:rsidR="006914A2" w:rsidRPr="006914A2" w14:paraId="35815002" w14:textId="77777777" w:rsidTr="00CE6662">
        <w:tc>
          <w:tcPr>
            <w:tcW w:w="4435" w:type="dxa"/>
          </w:tcPr>
          <w:p w14:paraId="29FF77B3"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Copia del certificado de Registro Mercantil actualizado. (Este requerimiento no aplica cuando el oferente es persona física).</w:t>
            </w:r>
          </w:p>
        </w:tc>
        <w:tc>
          <w:tcPr>
            <w:tcW w:w="4395" w:type="dxa"/>
          </w:tcPr>
          <w:p w14:paraId="489FCCD1"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231B38BC" w14:textId="77777777" w:rsidTr="00CE6662">
        <w:tc>
          <w:tcPr>
            <w:tcW w:w="4435" w:type="dxa"/>
          </w:tcPr>
          <w:p w14:paraId="3CE72DA6"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lastRenderedPageBreak/>
              <w:t>Copia cédula del representante legal de la empresa.</w:t>
            </w:r>
          </w:p>
        </w:tc>
        <w:tc>
          <w:tcPr>
            <w:tcW w:w="4395" w:type="dxa"/>
          </w:tcPr>
          <w:p w14:paraId="0BCF19BE"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296CDA1A" w14:textId="77777777" w:rsidTr="00CE6662">
        <w:tc>
          <w:tcPr>
            <w:tcW w:w="4435" w:type="dxa"/>
          </w:tcPr>
          <w:p w14:paraId="665C4C4D" w14:textId="77777777" w:rsidR="006914A2" w:rsidRPr="00FE469B" w:rsidRDefault="006914A2" w:rsidP="006914A2">
            <w:pPr>
              <w:autoSpaceDE w:val="0"/>
              <w:autoSpaceDN w:val="0"/>
              <w:adjustRightInd w:val="0"/>
              <w:jc w:val="both"/>
              <w:rPr>
                <w:rFonts w:ascii="Arial Narrow" w:hAnsi="Arial Narrow" w:cs="Arial"/>
              </w:rPr>
            </w:pPr>
            <w:r w:rsidRPr="00FE469B">
              <w:rPr>
                <w:rFonts w:ascii="Arial Narrow" w:hAnsi="Arial Narrow" w:cs="Arial"/>
              </w:rPr>
              <w:t xml:space="preserve">Certificación de MIPYME (Si aplica): Una micro, pequeña o mediana empresa, deberá presentar la certificación de Industria y Comercio que la avale dentro de esta clasificación. </w:t>
            </w:r>
          </w:p>
          <w:p w14:paraId="7DE8152A" w14:textId="77777777" w:rsidR="006914A2" w:rsidRPr="00FE469B" w:rsidRDefault="006914A2" w:rsidP="006914A2">
            <w:pPr>
              <w:autoSpaceDE w:val="0"/>
              <w:autoSpaceDN w:val="0"/>
              <w:adjustRightInd w:val="0"/>
              <w:jc w:val="both"/>
              <w:rPr>
                <w:rFonts w:ascii="Arial Narrow" w:hAnsi="Arial Narrow" w:cs="Arial"/>
              </w:rPr>
            </w:pPr>
          </w:p>
        </w:tc>
        <w:tc>
          <w:tcPr>
            <w:tcW w:w="4395" w:type="dxa"/>
          </w:tcPr>
          <w:p w14:paraId="4B80DB60" w14:textId="77777777" w:rsidR="006914A2" w:rsidRPr="00FE469B" w:rsidRDefault="006914A2" w:rsidP="006914A2">
            <w:pPr>
              <w:jc w:val="center"/>
              <w:rPr>
                <w:rFonts w:ascii="Arial Narrow" w:hAnsi="Arial Narrow"/>
                <w:b/>
              </w:rPr>
            </w:pPr>
            <w:r w:rsidRPr="00FE469B">
              <w:rPr>
                <w:rFonts w:ascii="Arial Narrow" w:hAnsi="Arial Narrow"/>
                <w:b/>
              </w:rPr>
              <w:t>Subsanable</w:t>
            </w:r>
          </w:p>
        </w:tc>
      </w:tr>
      <w:tr w:rsidR="006914A2" w:rsidRPr="006914A2" w14:paraId="08A4A3B3" w14:textId="77777777" w:rsidTr="00CE6662">
        <w:tc>
          <w:tcPr>
            <w:tcW w:w="4435" w:type="dxa"/>
          </w:tcPr>
          <w:p w14:paraId="4FF7E452" w14:textId="76E9684A"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 xml:space="preserve">Constancia de Propiedad en que se verifique la ubicación y domicilio del local vigente donde opera la empresa del Oferente, instalada en el país de la Entidad Contratante, para la </w:t>
            </w:r>
            <w:r w:rsidR="00FE469B">
              <w:rPr>
                <w:rFonts w:ascii="Arial Narrow" w:hAnsi="Arial Narrow" w:cs="Arial"/>
              </w:rPr>
              <w:t xml:space="preserve">distribución </w:t>
            </w:r>
            <w:r w:rsidRPr="006914A2">
              <w:rPr>
                <w:rFonts w:ascii="Arial Narrow" w:hAnsi="Arial Narrow" w:cs="Arial"/>
              </w:rPr>
              <w:t xml:space="preserve"> de los bienes.</w:t>
            </w:r>
          </w:p>
          <w:p w14:paraId="73FF0590" w14:textId="77777777" w:rsidR="006914A2" w:rsidRPr="006914A2" w:rsidRDefault="006914A2" w:rsidP="006914A2">
            <w:pPr>
              <w:autoSpaceDE w:val="0"/>
              <w:autoSpaceDN w:val="0"/>
              <w:adjustRightInd w:val="0"/>
              <w:jc w:val="both"/>
              <w:rPr>
                <w:rFonts w:ascii="Arial Narrow" w:hAnsi="Arial Narrow" w:cs="Arial"/>
              </w:rPr>
            </w:pPr>
          </w:p>
          <w:p w14:paraId="1985551C"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2B1EC6F3" w14:textId="77777777" w:rsidR="006914A2" w:rsidRPr="006914A2" w:rsidRDefault="006914A2" w:rsidP="006914A2">
            <w:pPr>
              <w:autoSpaceDE w:val="0"/>
              <w:autoSpaceDN w:val="0"/>
              <w:adjustRightInd w:val="0"/>
              <w:jc w:val="both"/>
              <w:rPr>
                <w:rFonts w:ascii="Arial Narrow" w:hAnsi="Arial Narrow" w:cs="Arial"/>
              </w:rPr>
            </w:pPr>
          </w:p>
          <w:p w14:paraId="56C31F75"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Para el caso de que el terreno o el local sea propiedad del ayuntamiento debe presentar el contrato formalizado entre el oferente y el representante del ayuntamiento debidamente legalizado por ante la Procuraduría General de República.</w:t>
            </w:r>
          </w:p>
          <w:p w14:paraId="169ABAC6" w14:textId="77777777" w:rsidR="006914A2" w:rsidRPr="006914A2" w:rsidRDefault="006914A2" w:rsidP="006914A2">
            <w:pPr>
              <w:autoSpaceDE w:val="0"/>
              <w:autoSpaceDN w:val="0"/>
              <w:adjustRightInd w:val="0"/>
              <w:jc w:val="both"/>
              <w:rPr>
                <w:rFonts w:ascii="Arial Narrow" w:hAnsi="Arial Narrow" w:cs="Arial"/>
              </w:rPr>
            </w:pPr>
          </w:p>
        </w:tc>
        <w:tc>
          <w:tcPr>
            <w:tcW w:w="4395" w:type="dxa"/>
          </w:tcPr>
          <w:p w14:paraId="48FC0DA7"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780266B6" w14:textId="77777777" w:rsidTr="00CE6662">
        <w:tc>
          <w:tcPr>
            <w:tcW w:w="4435" w:type="dxa"/>
          </w:tcPr>
          <w:p w14:paraId="2F28D050"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p>
        </w:tc>
        <w:tc>
          <w:tcPr>
            <w:tcW w:w="4395" w:type="dxa"/>
          </w:tcPr>
          <w:p w14:paraId="4BCC4F13" w14:textId="77777777" w:rsidR="006914A2" w:rsidRPr="006914A2" w:rsidRDefault="006914A2" w:rsidP="006914A2">
            <w:pPr>
              <w:jc w:val="center"/>
              <w:rPr>
                <w:rFonts w:ascii="Arial Narrow" w:hAnsi="Arial Narrow"/>
              </w:rPr>
            </w:pPr>
            <w:r w:rsidRPr="006914A2">
              <w:rPr>
                <w:rFonts w:ascii="Arial Narrow" w:hAnsi="Arial Narrow"/>
                <w:b/>
              </w:rPr>
              <w:t>Subsanable</w:t>
            </w:r>
          </w:p>
        </w:tc>
      </w:tr>
      <w:tr w:rsidR="006914A2" w:rsidRPr="006914A2" w14:paraId="7C329AD0" w14:textId="77777777" w:rsidTr="00CE6662">
        <w:tc>
          <w:tcPr>
            <w:tcW w:w="4435" w:type="dxa"/>
          </w:tcPr>
          <w:p w14:paraId="0F2B5A04"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 xml:space="preserve">Lista de presencia y acta de la última asamblea general ordinaria anual, donde se evidencie el nombramiento y vigencia del actual Consejo de Administración, el o los gerentes debidamente </w:t>
            </w:r>
            <w:r w:rsidRPr="006914A2">
              <w:rPr>
                <w:rFonts w:ascii="Arial Narrow" w:hAnsi="Arial Narrow" w:cs="Arial"/>
              </w:rPr>
              <w:lastRenderedPageBreak/>
              <w:t>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p>
        </w:tc>
        <w:tc>
          <w:tcPr>
            <w:tcW w:w="4395" w:type="dxa"/>
          </w:tcPr>
          <w:p w14:paraId="0D2915B6" w14:textId="77777777" w:rsidR="006914A2" w:rsidRPr="006914A2" w:rsidRDefault="006914A2" w:rsidP="006914A2">
            <w:pPr>
              <w:jc w:val="center"/>
              <w:rPr>
                <w:rFonts w:ascii="Arial Narrow" w:hAnsi="Arial Narrow"/>
                <w:b/>
              </w:rPr>
            </w:pPr>
            <w:r w:rsidRPr="006914A2">
              <w:rPr>
                <w:rFonts w:ascii="Arial Narrow" w:hAnsi="Arial Narrow"/>
                <w:b/>
              </w:rPr>
              <w:lastRenderedPageBreak/>
              <w:t>Subsanable</w:t>
            </w:r>
          </w:p>
        </w:tc>
      </w:tr>
      <w:tr w:rsidR="006914A2" w:rsidRPr="006914A2" w14:paraId="5336B8EC" w14:textId="77777777" w:rsidTr="00CE6662">
        <w:tc>
          <w:tcPr>
            <w:tcW w:w="4435" w:type="dxa"/>
          </w:tcPr>
          <w:p w14:paraId="3C6A2A81" w14:textId="77777777"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p>
          <w:p w14:paraId="4FED63F7" w14:textId="77777777" w:rsidR="006914A2" w:rsidRPr="006914A2" w:rsidRDefault="006914A2" w:rsidP="006914A2">
            <w:pPr>
              <w:tabs>
                <w:tab w:val="left" w:pos="993"/>
              </w:tabs>
              <w:autoSpaceDE w:val="0"/>
              <w:autoSpaceDN w:val="0"/>
              <w:adjustRightInd w:val="0"/>
              <w:jc w:val="both"/>
              <w:rPr>
                <w:rFonts w:ascii="Arial Narrow" w:hAnsi="Arial Narrow" w:cs="Arial"/>
              </w:rPr>
            </w:pPr>
          </w:p>
          <w:p w14:paraId="6120D10C" w14:textId="77777777"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En caso de ser una persona jurídica el poder debe ser emitido por asamblea y registrado en la Cámara de Comercio y Producción correspondiente y para persona física debe ser legalizado en la PGR.</w:t>
            </w:r>
          </w:p>
          <w:p w14:paraId="43009CCA" w14:textId="77777777" w:rsidR="006914A2" w:rsidRPr="006914A2" w:rsidRDefault="006914A2" w:rsidP="006914A2">
            <w:pPr>
              <w:autoSpaceDE w:val="0"/>
              <w:autoSpaceDN w:val="0"/>
              <w:adjustRightInd w:val="0"/>
              <w:jc w:val="both"/>
              <w:rPr>
                <w:rFonts w:ascii="Arial Narrow" w:hAnsi="Arial Narrow" w:cs="Arial"/>
              </w:rPr>
            </w:pPr>
          </w:p>
        </w:tc>
        <w:tc>
          <w:tcPr>
            <w:tcW w:w="4395" w:type="dxa"/>
          </w:tcPr>
          <w:p w14:paraId="098BCCA6"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03C92353" w14:textId="77777777" w:rsidTr="00CE6662">
        <w:tc>
          <w:tcPr>
            <w:tcW w:w="4435" w:type="dxa"/>
          </w:tcPr>
          <w:p w14:paraId="75610D8C" w14:textId="77777777"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5: Declaración Jurada).</w:t>
            </w:r>
          </w:p>
        </w:tc>
        <w:tc>
          <w:tcPr>
            <w:tcW w:w="4395" w:type="dxa"/>
          </w:tcPr>
          <w:p w14:paraId="2751AF91"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bl>
    <w:p w14:paraId="565CCBDE" w14:textId="77777777" w:rsidR="006914A2" w:rsidRPr="006914A2" w:rsidRDefault="006914A2" w:rsidP="006914A2">
      <w:pPr>
        <w:rPr>
          <w:rFonts w:eastAsia="Batang"/>
          <w:lang w:val="es-ES"/>
        </w:rPr>
      </w:pPr>
    </w:p>
    <w:p w14:paraId="4105DDA3" w14:textId="77777777" w:rsidR="006914A2" w:rsidRPr="006914A2" w:rsidRDefault="006914A2" w:rsidP="006914A2">
      <w:pPr>
        <w:tabs>
          <w:tab w:val="left" w:pos="1134"/>
        </w:tabs>
        <w:autoSpaceDE w:val="0"/>
        <w:autoSpaceDN w:val="0"/>
        <w:adjustRightInd w:val="0"/>
        <w:jc w:val="both"/>
        <w:rPr>
          <w:rFonts w:ascii="Arial Narrow" w:eastAsia="Batang" w:hAnsi="Arial Narrow" w:cs="Arial"/>
        </w:rPr>
      </w:pPr>
    </w:p>
    <w:p w14:paraId="191495D3" w14:textId="77777777" w:rsidR="006914A2" w:rsidRPr="006914A2" w:rsidRDefault="006914A2" w:rsidP="006914A2">
      <w:pPr>
        <w:tabs>
          <w:tab w:val="left" w:pos="1134"/>
        </w:tabs>
        <w:autoSpaceDE w:val="0"/>
        <w:autoSpaceDN w:val="0"/>
        <w:adjustRightInd w:val="0"/>
        <w:jc w:val="both"/>
        <w:rPr>
          <w:rFonts w:ascii="Arial Narrow" w:eastAsia="Batang" w:hAnsi="Arial Narrow" w:cs="Arial"/>
          <w:b/>
        </w:rPr>
      </w:pPr>
      <w:r w:rsidRPr="006914A2">
        <w:rPr>
          <w:rFonts w:ascii="Arial Narrow" w:eastAsia="Batang" w:hAnsi="Arial Narrow" w:cs="Arial"/>
          <w:b/>
        </w:rPr>
        <w:t>En caso de Consorcios, en adición se requieren los siguientes documentos:</w:t>
      </w:r>
    </w:p>
    <w:p w14:paraId="45C490CD" w14:textId="77777777" w:rsidR="006914A2" w:rsidRDefault="006914A2" w:rsidP="006914A2">
      <w:pPr>
        <w:tabs>
          <w:tab w:val="left" w:pos="1134"/>
        </w:tabs>
        <w:autoSpaceDE w:val="0"/>
        <w:autoSpaceDN w:val="0"/>
        <w:adjustRightInd w:val="0"/>
        <w:ind w:left="1134" w:hanging="425"/>
        <w:jc w:val="both"/>
        <w:rPr>
          <w:rFonts w:ascii="Arial Narrow" w:eastAsia="Batang" w:hAnsi="Arial Narrow" w:cs="Arial"/>
        </w:rPr>
      </w:pPr>
    </w:p>
    <w:p w14:paraId="06B34C75" w14:textId="77777777" w:rsidR="00AB7E1B" w:rsidRPr="006914A2" w:rsidRDefault="00AB7E1B" w:rsidP="006914A2">
      <w:pPr>
        <w:tabs>
          <w:tab w:val="left" w:pos="1134"/>
        </w:tabs>
        <w:autoSpaceDE w:val="0"/>
        <w:autoSpaceDN w:val="0"/>
        <w:adjustRightInd w:val="0"/>
        <w:ind w:left="1134" w:hanging="425"/>
        <w:jc w:val="both"/>
        <w:rPr>
          <w:rFonts w:ascii="Arial Narrow" w:eastAsia="Batang" w:hAnsi="Arial Narrow" w:cs="Arial"/>
        </w:rPr>
      </w:pPr>
    </w:p>
    <w:tbl>
      <w:tblPr>
        <w:tblStyle w:val="TableGrid4"/>
        <w:tblW w:w="0" w:type="auto"/>
        <w:tblLook w:val="04A0" w:firstRow="1" w:lastRow="0" w:firstColumn="1" w:lastColumn="0" w:noHBand="0" w:noVBand="1"/>
      </w:tblPr>
      <w:tblGrid>
        <w:gridCol w:w="4431"/>
        <w:gridCol w:w="4399"/>
      </w:tblGrid>
      <w:tr w:rsidR="006914A2" w:rsidRPr="006914A2" w14:paraId="3734538B" w14:textId="77777777" w:rsidTr="006914A2">
        <w:tc>
          <w:tcPr>
            <w:tcW w:w="4431" w:type="dxa"/>
            <w:shd w:val="clear" w:color="auto" w:fill="215868"/>
          </w:tcPr>
          <w:p w14:paraId="20F3D773" w14:textId="77777777" w:rsidR="006914A2" w:rsidRPr="006914A2" w:rsidRDefault="006914A2" w:rsidP="006914A2">
            <w:pPr>
              <w:shd w:val="clear" w:color="auto" w:fill="215868"/>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399" w:type="dxa"/>
            <w:shd w:val="clear" w:color="auto" w:fill="215868"/>
          </w:tcPr>
          <w:p w14:paraId="459D1B7D" w14:textId="77777777" w:rsidR="006914A2" w:rsidRPr="006914A2" w:rsidRDefault="006914A2" w:rsidP="006914A2">
            <w:pPr>
              <w:shd w:val="clear" w:color="auto" w:fill="215868"/>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14:paraId="285A0B68" w14:textId="77777777" w:rsidTr="006914A2">
        <w:tc>
          <w:tcPr>
            <w:tcW w:w="4431" w:type="dxa"/>
          </w:tcPr>
          <w:p w14:paraId="6D75B9C2" w14:textId="77777777"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Convenio de Consorcio. Debidamente notariado y legalizado ante la Procuraduría General de la Republica (PGR).</w:t>
            </w:r>
          </w:p>
          <w:p w14:paraId="58644581" w14:textId="77777777" w:rsidR="006914A2" w:rsidRPr="006914A2" w:rsidRDefault="006914A2" w:rsidP="006914A2"/>
        </w:tc>
        <w:tc>
          <w:tcPr>
            <w:tcW w:w="4399" w:type="dxa"/>
          </w:tcPr>
          <w:p w14:paraId="19CB53C9" w14:textId="77777777" w:rsidR="006914A2" w:rsidRPr="006914A2" w:rsidRDefault="006914A2" w:rsidP="006914A2">
            <w:pPr>
              <w:jc w:val="center"/>
            </w:pPr>
            <w:r w:rsidRPr="006914A2">
              <w:rPr>
                <w:rFonts w:ascii="Arial Narrow" w:hAnsi="Arial Narrow"/>
                <w:b/>
              </w:rPr>
              <w:t>Subsanable</w:t>
            </w:r>
          </w:p>
        </w:tc>
      </w:tr>
      <w:tr w:rsidR="006914A2" w:rsidRPr="006914A2" w14:paraId="16C6338B" w14:textId="77777777" w:rsidTr="006914A2">
        <w:tc>
          <w:tcPr>
            <w:tcW w:w="4431" w:type="dxa"/>
          </w:tcPr>
          <w:p w14:paraId="21744FE7"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lastRenderedPageBreak/>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399" w:type="dxa"/>
          </w:tcPr>
          <w:p w14:paraId="062A1076" w14:textId="77777777" w:rsidR="006914A2" w:rsidRPr="006914A2" w:rsidRDefault="006914A2" w:rsidP="006914A2">
            <w:pPr>
              <w:jc w:val="center"/>
            </w:pPr>
            <w:r w:rsidRPr="006914A2">
              <w:rPr>
                <w:rFonts w:ascii="Arial Narrow" w:hAnsi="Arial Narrow"/>
                <w:b/>
              </w:rPr>
              <w:t xml:space="preserve"> Subsanable</w:t>
            </w:r>
          </w:p>
        </w:tc>
      </w:tr>
      <w:tr w:rsidR="006914A2" w:rsidRPr="006914A2" w14:paraId="72ADFA8F" w14:textId="77777777" w:rsidTr="006914A2">
        <w:tc>
          <w:tcPr>
            <w:tcW w:w="4431" w:type="dxa"/>
          </w:tcPr>
          <w:p w14:paraId="4CB42992"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Certificación original emitida por la Dirección General de Impuestos Internos (DGII), donde se manifieste que el CONSORCIO se encuentra al día en el pago de sus obligaciones fiscales. (Válido para la evaluación financiera y legal).</w:t>
            </w:r>
          </w:p>
        </w:tc>
        <w:tc>
          <w:tcPr>
            <w:tcW w:w="4399" w:type="dxa"/>
          </w:tcPr>
          <w:p w14:paraId="36ABAA38"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bl>
    <w:p w14:paraId="17724673" w14:textId="77777777" w:rsidR="006914A2" w:rsidRDefault="006914A2" w:rsidP="006914A2">
      <w:pPr>
        <w:tabs>
          <w:tab w:val="left" w:pos="1134"/>
        </w:tabs>
        <w:autoSpaceDE w:val="0"/>
        <w:autoSpaceDN w:val="0"/>
        <w:adjustRightInd w:val="0"/>
        <w:jc w:val="both"/>
        <w:rPr>
          <w:rFonts w:ascii="Arial Narrow" w:hAnsi="Arial Narrow" w:cs="Arial"/>
          <w:b/>
        </w:rPr>
      </w:pPr>
    </w:p>
    <w:p w14:paraId="16055F0E" w14:textId="77777777" w:rsidR="006914A2" w:rsidRPr="006914A2" w:rsidRDefault="006914A2" w:rsidP="006914A2">
      <w:pPr>
        <w:tabs>
          <w:tab w:val="left" w:pos="1134"/>
        </w:tabs>
        <w:autoSpaceDE w:val="0"/>
        <w:autoSpaceDN w:val="0"/>
        <w:adjustRightInd w:val="0"/>
        <w:jc w:val="both"/>
        <w:rPr>
          <w:rFonts w:ascii="Arial Narrow" w:hAnsi="Arial Narrow" w:cs="Arial"/>
        </w:rPr>
      </w:pPr>
      <w:r w:rsidRPr="006914A2">
        <w:rPr>
          <w:rFonts w:ascii="Arial Narrow" w:hAnsi="Arial Narrow" w:cs="Arial"/>
          <w:b/>
        </w:rPr>
        <w:t xml:space="preserve">NOTA: </w:t>
      </w:r>
      <w:r w:rsidRPr="006914A2">
        <w:rPr>
          <w:rFonts w:ascii="Arial Narrow" w:hAnsi="Arial Narrow" w:cs="Arial Narrow"/>
          <w:bCs/>
          <w:lang w:val="es-ES" w:eastAsia="es-DO"/>
        </w:rPr>
        <w:t>Las empresas o personas físicas que presenten ofertas como un consorcio serán consideradas a los fines del presente Pliego de Condiciones como una sola entidad, por lo que no podrán presentar otra oferta en forma individual o como integrante de otro conjunto.</w:t>
      </w:r>
    </w:p>
    <w:p w14:paraId="671C552E" w14:textId="77777777" w:rsidR="006914A2" w:rsidRPr="006914A2" w:rsidRDefault="006914A2" w:rsidP="006914A2">
      <w:pPr>
        <w:autoSpaceDE w:val="0"/>
        <w:autoSpaceDN w:val="0"/>
        <w:adjustRightInd w:val="0"/>
        <w:jc w:val="both"/>
        <w:rPr>
          <w:rFonts w:ascii="Arial Narrow" w:hAnsi="Arial Narrow" w:cs="Arial Narrow"/>
          <w:bCs/>
          <w:lang w:eastAsia="es-DO"/>
        </w:rPr>
      </w:pPr>
    </w:p>
    <w:p w14:paraId="44FCAF49" w14:textId="77777777" w:rsidR="006914A2" w:rsidRPr="006914A2" w:rsidRDefault="006914A2" w:rsidP="006914A2">
      <w:pPr>
        <w:autoSpaceDE w:val="0"/>
        <w:autoSpaceDN w:val="0"/>
        <w:adjustRightInd w:val="0"/>
        <w:jc w:val="both"/>
        <w:rPr>
          <w:rFonts w:ascii="Arial Narrow" w:hAnsi="Arial Narrow" w:cs="Arial"/>
          <w:b/>
        </w:rPr>
      </w:pPr>
      <w:r w:rsidRPr="006914A2">
        <w:rPr>
          <w:rFonts w:ascii="Arial Narrow" w:hAnsi="Arial Narrow" w:cs="Arial Narrow"/>
          <w:bCs/>
          <w:lang w:val="es-ES" w:eastAsia="es-DO"/>
        </w:rPr>
        <w:t>Los integrantes del consorcio responderán solidariamente por todas las consecuencias de su participación en el conjunto, en los procedimientos de concesión y terminación de los productos contratados. Por lo que, dicha sociedad durará como mínimo, el tiempo necesario para la ejecución del contrato, hasta su liquidación y terminación.</w:t>
      </w:r>
    </w:p>
    <w:p w14:paraId="2CDD5ABD" w14:textId="77777777" w:rsidR="006914A2" w:rsidRPr="006914A2" w:rsidRDefault="006914A2" w:rsidP="006914A2">
      <w:pPr>
        <w:widowControl w:val="0"/>
        <w:autoSpaceDE w:val="0"/>
        <w:autoSpaceDN w:val="0"/>
        <w:adjustRightInd w:val="0"/>
        <w:jc w:val="both"/>
        <w:rPr>
          <w:rFonts w:ascii="Calibri" w:hAnsi="Calibri" w:cs="Calibri"/>
          <w:lang w:val="es-ES" w:eastAsia="es-DO"/>
        </w:rPr>
      </w:pPr>
      <w:r w:rsidRPr="006914A2">
        <w:rPr>
          <w:rFonts w:ascii="Arial Narrow" w:hAnsi="Arial Narrow" w:cs="Arial Narrow"/>
          <w:bCs/>
          <w:lang w:val="es-ES" w:eastAsia="es-DO"/>
        </w:rPr>
        <w:t> </w:t>
      </w:r>
    </w:p>
    <w:p w14:paraId="42EEC89F" w14:textId="77777777" w:rsidR="006914A2" w:rsidRPr="006914A2" w:rsidRDefault="006914A2" w:rsidP="006914A2">
      <w:pPr>
        <w:autoSpaceDE w:val="0"/>
        <w:autoSpaceDN w:val="0"/>
        <w:adjustRightInd w:val="0"/>
        <w:jc w:val="both"/>
        <w:rPr>
          <w:rFonts w:ascii="Arial Narrow" w:hAnsi="Arial Narrow" w:cs="Arial Narrow"/>
          <w:bCs/>
          <w:lang w:val="es-ES" w:eastAsia="es-DO"/>
        </w:rPr>
      </w:pPr>
      <w:r w:rsidRPr="006914A2">
        <w:rPr>
          <w:rFonts w:ascii="Arial Narrow" w:hAnsi="Arial Narrow" w:cs="Arial Narrow"/>
          <w:bCs/>
          <w:lang w:val="es-ES" w:eastAsia="es-DO"/>
        </w:rPr>
        <w:t>En la oferta se proporcionarán para cada integrante del consorcio toda la información requerida en el capítulo Sobra A (Credenciales y Ofertas Técnicas).</w:t>
      </w:r>
    </w:p>
    <w:p w14:paraId="5D934BEF" w14:textId="77777777" w:rsidR="006914A2" w:rsidRPr="006914A2" w:rsidRDefault="006914A2" w:rsidP="006914A2">
      <w:pPr>
        <w:autoSpaceDE w:val="0"/>
        <w:autoSpaceDN w:val="0"/>
        <w:adjustRightInd w:val="0"/>
        <w:ind w:left="720" w:hanging="720"/>
        <w:rPr>
          <w:rFonts w:ascii="Arial Narrow" w:eastAsia="Batang" w:hAnsi="Arial Narrow" w:cs="Arial"/>
          <w:b/>
          <w:lang w:val="es-ES"/>
        </w:rPr>
      </w:pPr>
    </w:p>
    <w:p w14:paraId="76D4F74C" w14:textId="77777777" w:rsidR="006914A2" w:rsidRPr="006914A2" w:rsidRDefault="006914A2" w:rsidP="006914A2">
      <w:pPr>
        <w:autoSpaceDE w:val="0"/>
        <w:autoSpaceDN w:val="0"/>
        <w:adjustRightInd w:val="0"/>
        <w:ind w:left="720" w:hanging="720"/>
        <w:rPr>
          <w:rFonts w:ascii="Arial Narrow" w:eastAsia="Batang" w:hAnsi="Arial Narrow" w:cs="Arial"/>
        </w:rPr>
      </w:pPr>
      <w:r w:rsidRPr="006914A2">
        <w:rPr>
          <w:rFonts w:ascii="Arial Narrow" w:eastAsia="Batang" w:hAnsi="Arial Narrow" w:cs="Arial"/>
          <w:b/>
        </w:rPr>
        <w:t xml:space="preserve">NOTA: </w:t>
      </w:r>
      <w:r w:rsidRPr="006914A2">
        <w:rPr>
          <w:rFonts w:ascii="Arial Narrow" w:eastAsia="Batang" w:hAnsi="Arial Narrow" w:cs="Arial"/>
        </w:rPr>
        <w:t>Todas las certificaciones deben estar vigentes.</w:t>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p>
    <w:p w14:paraId="632018E4" w14:textId="77777777" w:rsidR="006914A2" w:rsidRPr="006914A2" w:rsidRDefault="006914A2" w:rsidP="006914A2">
      <w:pPr>
        <w:autoSpaceDE w:val="0"/>
        <w:autoSpaceDN w:val="0"/>
        <w:adjustRightInd w:val="0"/>
        <w:rPr>
          <w:rFonts w:ascii="Arial Narrow" w:eastAsia="Batang" w:hAnsi="Arial Narrow" w:cs="Arial"/>
        </w:rPr>
      </w:pPr>
      <w:r w:rsidRPr="006914A2">
        <w:rPr>
          <w:rFonts w:ascii="Arial Narrow" w:eastAsia="Batang" w:hAnsi="Arial Narrow" w:cs="Arial"/>
        </w:rPr>
        <w:t>El Oferente debe presentar con el nombre de “Sobre A” toda la documentación requerida y entregar el “</w:t>
      </w:r>
      <w:r w:rsidRPr="006914A2">
        <w:rPr>
          <w:rFonts w:ascii="Arial Narrow" w:eastAsia="Batang" w:hAnsi="Arial Narrow" w:cs="Arial"/>
          <w:b/>
        </w:rPr>
        <w:t>Sobre A” en original y dos (2) copias</w:t>
      </w:r>
      <w:r w:rsidRPr="006914A2">
        <w:rPr>
          <w:rFonts w:ascii="Arial Narrow" w:eastAsia="Batang" w:hAnsi="Arial Narrow" w:cs="Arial"/>
        </w:rPr>
        <w:t>.</w:t>
      </w:r>
    </w:p>
    <w:p w14:paraId="6167CD73" w14:textId="77777777" w:rsidR="006914A2" w:rsidRPr="006914A2" w:rsidRDefault="006914A2" w:rsidP="006914A2">
      <w:pPr>
        <w:autoSpaceDE w:val="0"/>
        <w:autoSpaceDN w:val="0"/>
        <w:adjustRightInd w:val="0"/>
        <w:ind w:left="720"/>
        <w:jc w:val="both"/>
        <w:rPr>
          <w:rFonts w:ascii="Arial Narrow" w:eastAsia="Batang" w:hAnsi="Arial Narrow" w:cs="Arial"/>
        </w:rPr>
      </w:pPr>
    </w:p>
    <w:p w14:paraId="6641A0D2" w14:textId="77777777"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b/>
        </w:rPr>
        <w:t>Validación de documentación presentada</w:t>
      </w:r>
      <w:r w:rsidRPr="006914A2">
        <w:rPr>
          <w:rFonts w:ascii="Arial Narrow" w:eastAsia="Batang" w:hAnsi="Arial Narrow" w:cs="Arial"/>
        </w:rPr>
        <w:t>: El Instituto Nacional de Bienestar Estudiantil (INABIE) como entidad contratante se reserva el derecho de validar con las entidades correspondientes todos los documentos suministrados como partes de las ofertas; es decir, que con la oferta se autoriza al INABIE a validar las informaciones presentadas.</w:t>
      </w:r>
    </w:p>
    <w:p w14:paraId="7EC395A4" w14:textId="77777777" w:rsidR="006914A2" w:rsidRPr="006914A2" w:rsidRDefault="006914A2" w:rsidP="006914A2">
      <w:pPr>
        <w:autoSpaceDE w:val="0"/>
        <w:autoSpaceDN w:val="0"/>
        <w:adjustRightInd w:val="0"/>
        <w:jc w:val="both"/>
        <w:rPr>
          <w:rFonts w:ascii="Arial Narrow" w:eastAsia="Batang" w:hAnsi="Arial Narrow" w:cs="Arial"/>
        </w:rPr>
      </w:pPr>
    </w:p>
    <w:p w14:paraId="3050B05C" w14:textId="77777777"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b/>
        </w:rPr>
        <w:t>Sobre la forma de presentación de las Ofertas</w:t>
      </w:r>
      <w:r w:rsidRPr="006914A2">
        <w:rPr>
          <w:rFonts w:ascii="Arial Narrow" w:eastAsia="Batang" w:hAnsi="Arial Narrow" w:cs="Arial"/>
        </w:rPr>
        <w:t xml:space="preserve">: Las ofertas deben estar encuadernadas con su original y sus copias debidamente identificadas tal como se indica en el Acápite 2.13 de este Pliego de Condiciones Específicas. Los documentos encuadernados (en carpetas) deben estar organizados con separadores y deben contener un índice debidamente numerado. Ver en Anexo No. 8 el modelo </w:t>
      </w:r>
      <w:r w:rsidRPr="006914A2">
        <w:rPr>
          <w:rFonts w:ascii="Arial Narrow" w:eastAsia="Batang" w:hAnsi="Arial Narrow" w:cs="Arial"/>
        </w:rPr>
        <w:lastRenderedPageBreak/>
        <w:t>del índice con el orden solicitado para la presentación de los documentos. Las páginas deben estar numeradas de manera consecutiva tal como se indica en el Acápite 2.13.</w:t>
      </w:r>
    </w:p>
    <w:p w14:paraId="228A95F6" w14:textId="77777777" w:rsidR="006914A2" w:rsidRPr="006914A2" w:rsidRDefault="006914A2" w:rsidP="006914A2">
      <w:pPr>
        <w:autoSpaceDE w:val="0"/>
        <w:autoSpaceDN w:val="0"/>
        <w:adjustRightInd w:val="0"/>
        <w:rPr>
          <w:rFonts w:ascii="Arial Narrow" w:eastAsia="Batang" w:hAnsi="Arial Narrow" w:cs="Arial"/>
        </w:rPr>
      </w:pPr>
    </w:p>
    <w:p w14:paraId="39A7BE5B" w14:textId="77777777" w:rsidR="006914A2" w:rsidRPr="006914A2" w:rsidRDefault="006914A2" w:rsidP="006914A2">
      <w:pPr>
        <w:autoSpaceDE w:val="0"/>
        <w:autoSpaceDN w:val="0"/>
        <w:adjustRightInd w:val="0"/>
        <w:rPr>
          <w:rFonts w:ascii="Arial Narrow" w:eastAsia="Batang" w:hAnsi="Arial Narrow" w:cs="Arial"/>
        </w:rPr>
      </w:pPr>
      <w:r w:rsidRPr="006914A2">
        <w:rPr>
          <w:rFonts w:ascii="Arial Narrow" w:eastAsia="Batang" w:hAnsi="Arial Narrow" w:cs="Arial"/>
        </w:rPr>
        <w:t>El INABIE entregará una lista de los documentos que deberán ser verificados por el notario, donde se haga constar lo recibido.</w:t>
      </w:r>
    </w:p>
    <w:p w14:paraId="733E878A" w14:textId="77777777" w:rsidR="006914A2" w:rsidRPr="006914A2" w:rsidRDefault="006914A2" w:rsidP="006914A2">
      <w:pPr>
        <w:autoSpaceDE w:val="0"/>
        <w:autoSpaceDN w:val="0"/>
        <w:adjustRightInd w:val="0"/>
        <w:ind w:left="720"/>
        <w:jc w:val="both"/>
        <w:rPr>
          <w:rFonts w:ascii="Arial Narrow" w:eastAsia="Batang" w:hAnsi="Arial Narrow" w:cs="Arial"/>
        </w:rPr>
      </w:pPr>
    </w:p>
    <w:p w14:paraId="40E2BB35" w14:textId="77777777"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b/>
        </w:rPr>
        <w:t>Sobre las copias de la oferta</w:t>
      </w:r>
      <w:r w:rsidRPr="006914A2">
        <w:rPr>
          <w:rFonts w:ascii="Arial Narrow" w:eastAsia="Batang" w:hAnsi="Arial Narrow" w:cs="Arial"/>
        </w:rPr>
        <w:t>: Las copias deberán ser una (1) copia completa y una (1) copia sólo conteniendo los documentos para la evaluación financiera en el mismo orden indicado en la sección 2.14.1.2</w:t>
      </w:r>
    </w:p>
    <w:p w14:paraId="5534C6AE" w14:textId="77777777" w:rsidR="00737B38" w:rsidRPr="006F4D3D" w:rsidRDefault="00737B38" w:rsidP="00F4136F">
      <w:pPr>
        <w:jc w:val="both"/>
        <w:rPr>
          <w:rFonts w:ascii="Arial Narrow" w:hAnsi="Arial Narrow" w:cs="Arial"/>
        </w:rPr>
      </w:pPr>
      <w:bookmarkStart w:id="136" w:name="_Toc271530523"/>
    </w:p>
    <w:p w14:paraId="64B6E6A9" w14:textId="77777777" w:rsidR="00AB4846" w:rsidRDefault="00AB4846" w:rsidP="009E4CAA">
      <w:pPr>
        <w:pStyle w:val="Heading3"/>
        <w:numPr>
          <w:ilvl w:val="1"/>
          <w:numId w:val="46"/>
        </w:numPr>
      </w:pPr>
      <w:bookmarkStart w:id="137" w:name="_Toc410128610"/>
      <w:r w:rsidRPr="006F4D3D">
        <w:t xml:space="preserve">Presentación de la Documentación Contenida en </w:t>
      </w:r>
      <w:r w:rsidR="008B64F3" w:rsidRPr="006F4D3D">
        <w:t>el “</w:t>
      </w:r>
      <w:r w:rsidRPr="006F4D3D">
        <w:t>Sobre B”</w:t>
      </w:r>
      <w:bookmarkEnd w:id="136"/>
      <w:bookmarkEnd w:id="137"/>
    </w:p>
    <w:p w14:paraId="57BBDF59" w14:textId="77777777" w:rsidR="009E4CAA" w:rsidRPr="009E4CAA" w:rsidRDefault="009E4CAA" w:rsidP="009E4CAA">
      <w:pPr>
        <w:pStyle w:val="ListParagraph"/>
        <w:ind w:left="540"/>
        <w:rPr>
          <w:lang w:val="es-ES"/>
        </w:rPr>
      </w:pPr>
    </w:p>
    <w:p w14:paraId="5D744022" w14:textId="77777777" w:rsidR="009E4CAA" w:rsidRPr="009E4CAA" w:rsidRDefault="009E4CAA" w:rsidP="009E4CAA">
      <w:pPr>
        <w:autoSpaceDE w:val="0"/>
        <w:autoSpaceDN w:val="0"/>
        <w:adjustRightInd w:val="0"/>
        <w:jc w:val="both"/>
        <w:rPr>
          <w:rFonts w:ascii="Arial Narrow" w:eastAsia="Batang" w:hAnsi="Arial Narrow" w:cs="Arial"/>
        </w:rPr>
      </w:pPr>
      <w:r w:rsidRPr="009E4CAA">
        <w:rPr>
          <w:rFonts w:ascii="Arial Narrow" w:eastAsia="Batang" w:hAnsi="Arial Narrow" w:cs="Arial"/>
        </w:rPr>
        <w:t>El “Sobre B” de la Oferta Económica contendrá:</w:t>
      </w:r>
    </w:p>
    <w:p w14:paraId="4FCD3A48" w14:textId="77777777" w:rsidR="009E4CAA" w:rsidRPr="009E4CAA" w:rsidRDefault="009E4CAA" w:rsidP="009E4CAA">
      <w:pPr>
        <w:autoSpaceDE w:val="0"/>
        <w:autoSpaceDN w:val="0"/>
        <w:adjustRightInd w:val="0"/>
        <w:jc w:val="both"/>
        <w:rPr>
          <w:rFonts w:ascii="Arial Narrow" w:eastAsia="Batang" w:hAnsi="Arial Narrow" w:cs="Arial"/>
          <w:b/>
          <w:color w:val="00B0F0"/>
        </w:rPr>
      </w:pPr>
    </w:p>
    <w:p w14:paraId="0F41C582" w14:textId="77777777" w:rsidR="009E4CAA" w:rsidRPr="009E4CAA" w:rsidRDefault="009E4CAA" w:rsidP="009E4CAA">
      <w:pPr>
        <w:numPr>
          <w:ilvl w:val="0"/>
          <w:numId w:val="20"/>
        </w:numPr>
        <w:autoSpaceDE w:val="0"/>
        <w:autoSpaceDN w:val="0"/>
        <w:adjustRightInd w:val="0"/>
        <w:ind w:left="284" w:hanging="284"/>
        <w:jc w:val="both"/>
        <w:rPr>
          <w:rFonts w:ascii="Arial Narrow" w:eastAsia="Batang" w:hAnsi="Arial Narrow" w:cs="Arial"/>
        </w:rPr>
      </w:pPr>
      <w:r w:rsidRPr="009E4CAA">
        <w:rPr>
          <w:rFonts w:ascii="Arial Narrow" w:eastAsia="Batang" w:hAnsi="Arial Narrow" w:cs="Arial"/>
          <w:b/>
          <w:color w:val="000000"/>
        </w:rPr>
        <w:t>Formulario de Presentación de la Oferta Económica</w:t>
      </w:r>
      <w:r w:rsidRPr="009E4CAA">
        <w:rPr>
          <w:rFonts w:ascii="Arial Narrow" w:eastAsia="Batang" w:hAnsi="Arial Narrow" w:cs="Arial"/>
          <w:color w:val="000000"/>
        </w:rPr>
        <w:t xml:space="preserve"> (Referencia: MOD-INABIE</w:t>
      </w:r>
      <w:r w:rsidRPr="009E4CAA">
        <w:rPr>
          <w:rFonts w:ascii="Arial Narrow" w:eastAsia="Batang" w:hAnsi="Arial Narrow" w:cs="Arial"/>
        </w:rPr>
        <w:t xml:space="preserve">-12), </w:t>
      </w:r>
      <w:r w:rsidRPr="009E4CAA">
        <w:rPr>
          <w:rFonts w:ascii="Arial Narrow" w:eastAsia="Batang" w:hAnsi="Arial Narrow" w:cs="Arial"/>
          <w:color w:val="000000"/>
        </w:rPr>
        <w:t>presentado en un (1) original debidamente marcado como “ORIGINAL” en la primera página de la Oferta, junto con 2 (dos) copias simples de la misma, debidamente marcadas, en su primera página, como “COPIA”. El original y las copias deberán estar firmados en todas las páginas por el Representante Legal, debidamente foliadas y deberán llevar el sello social del Oferente</w:t>
      </w:r>
      <w:r w:rsidRPr="009E4CAA">
        <w:rPr>
          <w:rFonts w:ascii="Arial Narrow" w:eastAsia="Batang" w:hAnsi="Arial Narrow" w:cs="Arial"/>
        </w:rPr>
        <w:t xml:space="preserve">.  </w:t>
      </w:r>
    </w:p>
    <w:p w14:paraId="6942CE89" w14:textId="77777777" w:rsidR="009E4CAA" w:rsidRPr="009E4CAA" w:rsidRDefault="009E4CAA" w:rsidP="009E4CAA">
      <w:pPr>
        <w:autoSpaceDE w:val="0"/>
        <w:autoSpaceDN w:val="0"/>
        <w:adjustRightInd w:val="0"/>
        <w:ind w:left="284" w:hanging="284"/>
        <w:jc w:val="both"/>
        <w:rPr>
          <w:rFonts w:ascii="Arial Narrow" w:eastAsia="Batang" w:hAnsi="Arial Narrow" w:cs="Arial"/>
        </w:rPr>
      </w:pPr>
    </w:p>
    <w:p w14:paraId="42FA5475" w14:textId="1B41CAD8" w:rsidR="009E4CAA" w:rsidRPr="009E4CAA" w:rsidRDefault="009E4CAA" w:rsidP="009E4CAA">
      <w:pPr>
        <w:numPr>
          <w:ilvl w:val="0"/>
          <w:numId w:val="20"/>
        </w:numPr>
        <w:autoSpaceDE w:val="0"/>
        <w:autoSpaceDN w:val="0"/>
        <w:adjustRightInd w:val="0"/>
        <w:ind w:left="284" w:hanging="284"/>
        <w:jc w:val="both"/>
        <w:rPr>
          <w:rFonts w:ascii="Arial Narrow" w:eastAsia="Batang" w:hAnsi="Arial Narrow" w:cs="Arial"/>
          <w:color w:val="000000"/>
          <w:lang w:val="es-ES"/>
        </w:rPr>
      </w:pPr>
      <w:r w:rsidRPr="009E4CAA">
        <w:rPr>
          <w:rFonts w:ascii="Arial Narrow" w:eastAsia="Batang" w:hAnsi="Arial Narrow" w:cs="Arial"/>
          <w:b/>
        </w:rPr>
        <w:t>Garantía de la Seriedad de la Oferta</w:t>
      </w:r>
      <w:r w:rsidRPr="009E4CAA">
        <w:rPr>
          <w:rFonts w:ascii="Arial Narrow" w:eastAsia="Batang" w:hAnsi="Arial Narrow" w:cs="Arial"/>
        </w:rPr>
        <w:t>. Correspondiente a la Licitación Pública Nacional de INABIE</w:t>
      </w:r>
      <w:r w:rsidRPr="009E4CAA">
        <w:rPr>
          <w:rFonts w:ascii="Arial Narrow" w:eastAsia="Batang" w:hAnsi="Arial Narrow" w:cs="Arial"/>
          <w:lang w:val="es-ES_tradnl"/>
        </w:rPr>
        <w:t xml:space="preserve"> </w:t>
      </w:r>
      <w:r w:rsidRPr="00AB7E1B">
        <w:rPr>
          <w:rFonts w:ascii="Arial Narrow" w:eastAsia="Batang" w:hAnsi="Arial Narrow" w:cs="Arial"/>
          <w:b/>
          <w:lang w:val="es-ES_tradnl"/>
        </w:rPr>
        <w:t xml:space="preserve">(Referencia: </w:t>
      </w:r>
      <w:r w:rsidR="00AB7E1B" w:rsidRPr="00AB7E1B">
        <w:rPr>
          <w:rFonts w:ascii="Arial Narrow" w:eastAsia="Batang" w:hAnsi="Arial Narrow" w:cs="Arial"/>
          <w:b/>
          <w:lang w:val="es-ES_tradnl"/>
        </w:rPr>
        <w:t>INABIE-CCC-LPN-2018-0015</w:t>
      </w:r>
      <w:r w:rsidRPr="00AB7E1B">
        <w:rPr>
          <w:rFonts w:ascii="Arial Narrow" w:eastAsia="Batang" w:hAnsi="Arial Narrow" w:cs="Arial"/>
          <w:b/>
          <w:lang w:val="es-ES_tradnl"/>
        </w:rPr>
        <w:t>):</w:t>
      </w:r>
      <w:r w:rsidRPr="009E4CAA">
        <w:rPr>
          <w:rFonts w:ascii="Arial Narrow" w:eastAsia="Batang" w:hAnsi="Arial Narrow" w:cs="Arial"/>
          <w:lang w:val="es-ES_tradnl"/>
        </w:rPr>
        <w:t xml:space="preserve">  </w:t>
      </w:r>
    </w:p>
    <w:p w14:paraId="1886DB8E" w14:textId="77777777" w:rsidR="009E4CAA" w:rsidRPr="009E4CAA" w:rsidRDefault="009E4CAA" w:rsidP="009E4CAA">
      <w:pPr>
        <w:ind w:left="284" w:hanging="284"/>
        <w:rPr>
          <w:rFonts w:ascii="Arial Narrow" w:eastAsia="Batang" w:hAnsi="Arial Narrow" w:cs="Arial"/>
          <w:highlight w:val="yellow"/>
        </w:rPr>
      </w:pPr>
    </w:p>
    <w:p w14:paraId="08A1A244" w14:textId="77777777" w:rsidR="009E4CAA" w:rsidRPr="009E4CAA" w:rsidRDefault="009E4CAA" w:rsidP="009E4CAA">
      <w:pPr>
        <w:autoSpaceDE w:val="0"/>
        <w:autoSpaceDN w:val="0"/>
        <w:adjustRightInd w:val="0"/>
        <w:jc w:val="both"/>
        <w:rPr>
          <w:rFonts w:ascii="Arial Narrow" w:eastAsia="Batang" w:hAnsi="Arial Narrow" w:cs="Arial Narrow"/>
          <w:color w:val="000000"/>
        </w:rPr>
      </w:pPr>
      <w:r w:rsidRPr="009E4CAA">
        <w:rPr>
          <w:rFonts w:ascii="Arial Narrow" w:eastAsia="Batang" w:hAnsi="Arial Narrow" w:cs="Arial"/>
          <w:color w:val="000000"/>
        </w:rPr>
        <w:t xml:space="preserve">La Garantía de Seriedad de la Oferta a ser depositada por el Oferente en el Sobre B, consistirá en una Póliza de Seguro a favor de la Entidad </w:t>
      </w:r>
      <w:r w:rsidRPr="009E4CAA">
        <w:rPr>
          <w:rFonts w:ascii="Arial Narrow" w:eastAsia="Batang" w:hAnsi="Arial Narrow" w:cs="Arial"/>
        </w:rPr>
        <w:t xml:space="preserve">Contratante, </w:t>
      </w:r>
      <w:r w:rsidRPr="009E4CAA">
        <w:rPr>
          <w:rFonts w:ascii="Arial Narrow" w:eastAsia="Batang" w:hAnsi="Arial Narrow" w:cs="Arial"/>
          <w:color w:val="000000"/>
        </w:rPr>
        <w:t xml:space="preserve">emitida por empresas aseguradoras o bancos comerciales de la República Dominicana. El cálculo del monto a asegurar se hará a partir del valor total de Ítem(s) por los que concursa el Oferente o Valor de la Oferta; </w:t>
      </w:r>
      <w:r w:rsidRPr="009E4CAA">
        <w:rPr>
          <w:rFonts w:ascii="Arial Narrow" w:eastAsia="Batang" w:hAnsi="Arial Narrow" w:cs="Arial Narrow"/>
          <w:color w:val="000000"/>
        </w:rPr>
        <w:t xml:space="preserve">para lo cual habrá de multiplicarse el Valor de la Oferta por el uno por ciento (1%) indicado en el numeral 1.22.1 de este Pliego de Condiciones Específicas. </w:t>
      </w:r>
    </w:p>
    <w:p w14:paraId="3BDACFB6" w14:textId="77777777" w:rsidR="009E4CAA" w:rsidRPr="009E4CAA" w:rsidRDefault="009E4CAA" w:rsidP="009E4CAA">
      <w:pPr>
        <w:autoSpaceDE w:val="0"/>
        <w:autoSpaceDN w:val="0"/>
        <w:adjustRightInd w:val="0"/>
        <w:jc w:val="both"/>
        <w:rPr>
          <w:rFonts w:ascii="Arial Narrow" w:eastAsia="Batang" w:hAnsi="Arial Narrow" w:cs="Arial"/>
        </w:rPr>
      </w:pPr>
    </w:p>
    <w:p w14:paraId="545F5E1F" w14:textId="77777777" w:rsidR="009E4CAA" w:rsidRPr="009E4CAA" w:rsidRDefault="009E4CAA" w:rsidP="009E4CAA">
      <w:pPr>
        <w:autoSpaceDE w:val="0"/>
        <w:autoSpaceDN w:val="0"/>
        <w:adjustRightInd w:val="0"/>
        <w:jc w:val="both"/>
        <w:rPr>
          <w:rFonts w:ascii="Arial Narrow" w:eastAsia="Batang" w:hAnsi="Arial Narrow" w:cs="Arial"/>
        </w:rPr>
      </w:pPr>
      <w:r w:rsidRPr="009E4CAA">
        <w:rPr>
          <w:rFonts w:ascii="Arial Narrow" w:eastAsia="Batang" w:hAnsi="Arial Narrow" w:cs="Arial"/>
          <w:b/>
          <w:color w:val="000000"/>
        </w:rPr>
        <w:t xml:space="preserve">Valor de la Póliza a asegurar </w:t>
      </w:r>
      <w:r w:rsidRPr="009E4CAA">
        <w:rPr>
          <w:rFonts w:ascii="Arial Narrow" w:eastAsia="Batang" w:hAnsi="Arial Narrow" w:cs="Arial Narrow"/>
          <w:b/>
          <w:bCs/>
          <w:color w:val="000000"/>
        </w:rPr>
        <w:t>= Valor de la Oferta x 1%</w:t>
      </w:r>
    </w:p>
    <w:p w14:paraId="69AA9F67" w14:textId="77777777" w:rsidR="009E4CAA" w:rsidRPr="009E4CAA" w:rsidRDefault="009E4CAA" w:rsidP="009E4CAA">
      <w:pPr>
        <w:rPr>
          <w:rFonts w:ascii="Arial Narrow" w:eastAsia="Batang" w:hAnsi="Arial Narrow" w:cs="Arial"/>
          <w:b/>
        </w:rPr>
      </w:pPr>
    </w:p>
    <w:p w14:paraId="51B231F2" w14:textId="77777777" w:rsidR="009E4CAA" w:rsidRPr="009E4CAA" w:rsidRDefault="009E4CAA" w:rsidP="009E4CAA">
      <w:pPr>
        <w:rPr>
          <w:rFonts w:ascii="Arial Narrow" w:eastAsia="Batang" w:hAnsi="Arial Narrow" w:cs="Arial"/>
        </w:rPr>
      </w:pPr>
      <w:r w:rsidRPr="009E4CAA">
        <w:rPr>
          <w:rFonts w:ascii="Arial Narrow" w:eastAsia="Batang" w:hAnsi="Arial Narrow" w:cs="Arial"/>
        </w:rPr>
        <w:t>El “</w:t>
      </w:r>
      <w:r w:rsidRPr="009E4CAA">
        <w:rPr>
          <w:rFonts w:ascii="Arial Narrow" w:eastAsia="Batang" w:hAnsi="Arial Narrow" w:cs="Arial"/>
          <w:b/>
        </w:rPr>
        <w:t>Sobre B</w:t>
      </w:r>
      <w:r w:rsidRPr="009E4CAA">
        <w:rPr>
          <w:rFonts w:ascii="Arial Narrow" w:eastAsia="Batang" w:hAnsi="Arial Narrow" w:cs="Arial"/>
        </w:rPr>
        <w:t>” deberá contener en su cubierta la siguiente identificación:</w:t>
      </w:r>
    </w:p>
    <w:p w14:paraId="3C32F099" w14:textId="77777777" w:rsidR="009E4CAA" w:rsidRPr="009E4CAA" w:rsidRDefault="009E4CAA" w:rsidP="009E4CAA">
      <w:pPr>
        <w:autoSpaceDE w:val="0"/>
        <w:autoSpaceDN w:val="0"/>
        <w:adjustRightInd w:val="0"/>
        <w:jc w:val="both"/>
        <w:rPr>
          <w:rFonts w:ascii="Arial Narrow" w:eastAsia="Batang" w:hAnsi="Arial Narrow" w:cs="Arial"/>
          <w:b/>
          <w:color w:val="002060"/>
        </w:rPr>
      </w:pPr>
    </w:p>
    <w:p w14:paraId="0944F5B4" w14:textId="77777777"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NOMBRE DEL OFERENTE/PROPONENTE</w:t>
      </w:r>
    </w:p>
    <w:p w14:paraId="35929EE2" w14:textId="77777777"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(Sello Social)</w:t>
      </w:r>
    </w:p>
    <w:p w14:paraId="54E6092F" w14:textId="77777777"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Firma del Representante Legal</w:t>
      </w:r>
    </w:p>
    <w:p w14:paraId="17FB3C0C" w14:textId="77777777"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lang w:val="es-ES"/>
        </w:rPr>
        <w:t>COMITÉ DE COMPRAS Y CONTRATACIONES</w:t>
      </w:r>
      <w:r w:rsidRPr="009E4CAA">
        <w:rPr>
          <w:rFonts w:ascii="Arial Narrow" w:eastAsia="Batang" w:hAnsi="Arial Narrow" w:cs="Arial"/>
        </w:rPr>
        <w:t xml:space="preserve">                              </w:t>
      </w:r>
      <w:r w:rsidRPr="009E4CAA">
        <w:rPr>
          <w:rFonts w:ascii="Arial Narrow" w:eastAsia="Batang" w:hAnsi="Arial Narrow" w:cs="Arial"/>
        </w:rPr>
        <w:tab/>
      </w:r>
      <w:r w:rsidRPr="009E4CAA">
        <w:rPr>
          <w:rFonts w:ascii="Arial Narrow" w:eastAsia="Batang" w:hAnsi="Arial Narrow" w:cs="Arial"/>
        </w:rPr>
        <w:tab/>
        <w:t>INSTITUTO NACIONAL DE BIENESTAR ESTUDIANTIL</w:t>
      </w:r>
    </w:p>
    <w:p w14:paraId="1C3B6863" w14:textId="77777777"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PRESENTACIÓN:   OFERTA ECONÓMICA</w:t>
      </w:r>
    </w:p>
    <w:p w14:paraId="592504FE" w14:textId="7157E6FE" w:rsidR="00AB7E1B" w:rsidRPr="00161AC3" w:rsidRDefault="009E4CAA" w:rsidP="00AB7E1B">
      <w:pPr>
        <w:pStyle w:val="NormalWeb"/>
        <w:spacing w:before="0" w:beforeAutospacing="0" w:after="0" w:afterAutospacing="0"/>
        <w:ind w:left="1416" w:firstLine="708"/>
        <w:jc w:val="both"/>
        <w:rPr>
          <w:rFonts w:ascii="Arial Narrow" w:hAnsi="Arial Narrow" w:cs="Arial"/>
          <w:b/>
          <w:lang w:val="es-ES"/>
        </w:rPr>
      </w:pPr>
      <w:r w:rsidRPr="009E4CAA">
        <w:rPr>
          <w:rFonts w:ascii="Arial Narrow" w:eastAsia="Batang" w:hAnsi="Arial Narrow" w:cs="Arial"/>
          <w:lang w:val="es-ES_tradnl"/>
        </w:rPr>
        <w:t xml:space="preserve">REFERENCIA: </w:t>
      </w:r>
      <w:r w:rsidR="00AB7E1B">
        <w:rPr>
          <w:rFonts w:ascii="Arial Narrow" w:hAnsi="Arial Narrow" w:cs="Arial"/>
          <w:b/>
          <w:lang w:val="es-ES_tradnl"/>
        </w:rPr>
        <w:t>INABIE-CCC-LPN-2018-0015.</w:t>
      </w:r>
    </w:p>
    <w:p w14:paraId="2E205124" w14:textId="460F6F13" w:rsidR="009E4CAA" w:rsidRPr="00AB7E1B" w:rsidRDefault="009E4CAA" w:rsidP="009E4CAA">
      <w:pPr>
        <w:autoSpaceDE w:val="0"/>
        <w:autoSpaceDN w:val="0"/>
        <w:adjustRightInd w:val="0"/>
        <w:ind w:left="1418" w:firstLine="709"/>
        <w:jc w:val="both"/>
        <w:rPr>
          <w:rFonts w:ascii="Arial Narrow" w:eastAsia="Batang" w:hAnsi="Arial Narrow" w:cs="Arial"/>
          <w:color w:val="FF0000"/>
          <w:lang w:val="es-ES"/>
        </w:rPr>
      </w:pPr>
    </w:p>
    <w:p w14:paraId="28D5AE3E" w14:textId="77777777" w:rsidR="009E4CAA" w:rsidRPr="009E4CAA" w:rsidRDefault="009E4CAA" w:rsidP="009E4CAA">
      <w:pPr>
        <w:autoSpaceDE w:val="0"/>
        <w:autoSpaceDN w:val="0"/>
        <w:adjustRightInd w:val="0"/>
        <w:jc w:val="both"/>
        <w:rPr>
          <w:rFonts w:ascii="Arial Narrow" w:eastAsia="Batang" w:hAnsi="Arial Narrow" w:cs="Arial"/>
        </w:rPr>
      </w:pPr>
    </w:p>
    <w:p w14:paraId="288A4409" w14:textId="77777777" w:rsidR="009E4CAA" w:rsidRPr="009E4CAA" w:rsidRDefault="009E4CAA" w:rsidP="009E4CAA">
      <w:pPr>
        <w:autoSpaceDE w:val="0"/>
        <w:autoSpaceDN w:val="0"/>
        <w:adjustRightInd w:val="0"/>
        <w:jc w:val="both"/>
        <w:rPr>
          <w:rFonts w:ascii="Arial Narrow" w:eastAsia="Batang" w:hAnsi="Arial Narrow" w:cs="Arial"/>
          <w:b/>
        </w:rPr>
      </w:pPr>
      <w:r w:rsidRPr="009E4CAA">
        <w:rPr>
          <w:rFonts w:ascii="Arial Narrow" w:eastAsia="Batang" w:hAnsi="Arial Narrow" w:cs="Arial"/>
        </w:rPr>
        <w:t xml:space="preserve">Las Ofertas deberán ser presentadas única y exclusivamente en el modelo que se anexa al efecto (Ver </w:t>
      </w:r>
      <w:r w:rsidRPr="009E4CAA">
        <w:rPr>
          <w:rFonts w:ascii="Arial Narrow" w:eastAsia="Batang" w:hAnsi="Arial Narrow" w:cs="Arial"/>
          <w:b/>
        </w:rPr>
        <w:t xml:space="preserve">Anexo 1) </w:t>
      </w:r>
      <w:r w:rsidRPr="009E4CAA">
        <w:rPr>
          <w:rFonts w:ascii="Arial Narrow" w:eastAsia="Batang" w:hAnsi="Arial Narrow" w:cs="Arial"/>
        </w:rPr>
        <w:t>y el cual estará debidamente sellado por el INSTITUTO NACIONAL DE BIENESTAR ESTUDIANTIL, siendo inválida toda oferta bajo otra presentación</w:t>
      </w:r>
      <w:r w:rsidRPr="009E4CAA">
        <w:rPr>
          <w:rFonts w:ascii="Arial Narrow" w:eastAsia="Batang" w:hAnsi="Arial Narrow" w:cs="Arial"/>
          <w:b/>
        </w:rPr>
        <w:t xml:space="preserve">.  </w:t>
      </w:r>
    </w:p>
    <w:p w14:paraId="5B60D9FF" w14:textId="77777777" w:rsidR="009E4CAA" w:rsidRPr="009E4CAA" w:rsidRDefault="009E4CAA" w:rsidP="009E4CAA">
      <w:pPr>
        <w:autoSpaceDE w:val="0"/>
        <w:autoSpaceDN w:val="0"/>
        <w:adjustRightInd w:val="0"/>
        <w:jc w:val="both"/>
        <w:rPr>
          <w:rFonts w:ascii="Arial Narrow" w:eastAsia="Batang" w:hAnsi="Arial Narrow" w:cs="Arial"/>
          <w:b/>
        </w:rPr>
      </w:pPr>
    </w:p>
    <w:p w14:paraId="2D97E57A" w14:textId="77777777" w:rsidR="009E4CAA" w:rsidRPr="009E4CAA" w:rsidRDefault="009E4CAA" w:rsidP="009E4CAA">
      <w:pPr>
        <w:jc w:val="both"/>
        <w:rPr>
          <w:rFonts w:ascii="Arial Narrow" w:eastAsia="Batang" w:hAnsi="Arial Narrow" w:cs="Arial"/>
        </w:rPr>
      </w:pPr>
      <w:r w:rsidRPr="009E4CAA">
        <w:rPr>
          <w:rFonts w:ascii="Arial Narrow" w:eastAsia="Batang"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374B4AFE" w14:textId="77777777" w:rsidR="007D373F" w:rsidRPr="009E4CAA" w:rsidRDefault="007D373F" w:rsidP="00AC5D00">
      <w:pPr>
        <w:rPr>
          <w:rFonts w:ascii="Arial Narrow" w:hAnsi="Arial Narrow" w:cs="Arial"/>
          <w:b/>
          <w:lang w:val="es-MX"/>
        </w:rPr>
      </w:pPr>
    </w:p>
    <w:p w14:paraId="5E88CBA9" w14:textId="77777777" w:rsidR="009241B2" w:rsidRPr="00161AC3" w:rsidRDefault="009241B2" w:rsidP="00AC5D00">
      <w:pPr>
        <w:rPr>
          <w:rFonts w:ascii="Arial Narrow" w:hAnsi="Arial Narrow" w:cs="Arial"/>
          <w:b/>
        </w:rPr>
      </w:pPr>
    </w:p>
    <w:p w14:paraId="40FA06FC" w14:textId="77777777" w:rsidR="00EB43A1" w:rsidRPr="009241B2" w:rsidRDefault="007D373F" w:rsidP="00926487">
      <w:pPr>
        <w:pStyle w:val="Heading2"/>
        <w:rPr>
          <w:sz w:val="28"/>
        </w:rPr>
      </w:pPr>
      <w:bookmarkStart w:id="138" w:name="_Toc410128611"/>
      <w:r w:rsidRPr="009241B2">
        <w:rPr>
          <w:sz w:val="28"/>
        </w:rPr>
        <w:t>Sección III</w:t>
      </w:r>
      <w:bookmarkEnd w:id="138"/>
    </w:p>
    <w:p w14:paraId="52EABD4C" w14:textId="77777777" w:rsidR="007D373F" w:rsidRPr="009241B2" w:rsidRDefault="007D373F" w:rsidP="00926487">
      <w:pPr>
        <w:pStyle w:val="Heading2"/>
        <w:rPr>
          <w:sz w:val="28"/>
        </w:rPr>
      </w:pPr>
      <w:bookmarkStart w:id="139" w:name="_Toc410128612"/>
      <w:r w:rsidRPr="009241B2">
        <w:rPr>
          <w:sz w:val="28"/>
        </w:rPr>
        <w:t xml:space="preserve">Apertura y </w:t>
      </w:r>
      <w:r w:rsidR="00545528" w:rsidRPr="009241B2">
        <w:rPr>
          <w:sz w:val="28"/>
        </w:rPr>
        <w:t>Validación</w:t>
      </w:r>
      <w:r w:rsidRPr="009241B2">
        <w:rPr>
          <w:sz w:val="28"/>
        </w:rPr>
        <w:t xml:space="preserve"> de Ofertas</w:t>
      </w:r>
      <w:bookmarkEnd w:id="139"/>
    </w:p>
    <w:p w14:paraId="126CFEF4" w14:textId="77777777" w:rsidR="007D373F" w:rsidRPr="00161AC3" w:rsidRDefault="007D373F" w:rsidP="00F4136F">
      <w:pPr>
        <w:jc w:val="center"/>
        <w:rPr>
          <w:rFonts w:ascii="Arial Narrow" w:hAnsi="Arial Narrow" w:cs="Arial"/>
          <w:b/>
        </w:rPr>
      </w:pPr>
    </w:p>
    <w:p w14:paraId="7A7D9128" w14:textId="77777777" w:rsidR="007D373F" w:rsidRPr="00B616AC" w:rsidRDefault="00EF78CF" w:rsidP="00F4136F">
      <w:pPr>
        <w:pStyle w:val="Heading3"/>
      </w:pPr>
      <w:bookmarkStart w:id="140" w:name="_Toc410128613"/>
      <w:r w:rsidRPr="006F4D3D">
        <w:t xml:space="preserve">3.1 </w:t>
      </w:r>
      <w:r w:rsidR="007D373F" w:rsidRPr="00B616AC">
        <w:t>Procedimiento de Apertura de Sobres</w:t>
      </w:r>
      <w:bookmarkEnd w:id="140"/>
    </w:p>
    <w:p w14:paraId="3E36A66A" w14:textId="77777777" w:rsidR="007D373F" w:rsidRPr="00161AC3" w:rsidRDefault="007D373F" w:rsidP="00F4136F">
      <w:pPr>
        <w:jc w:val="both"/>
        <w:rPr>
          <w:rFonts w:ascii="Arial Narrow" w:hAnsi="Arial Narrow" w:cs="Arial"/>
          <w:b/>
        </w:rPr>
      </w:pPr>
    </w:p>
    <w:p w14:paraId="519B0626"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La apertura de Sobres A se realizará en acto público, en presencia del Comité de Compras y Contrataciones y del Notario Público actuante; en la fecha, lugar y hora establecidos en el numeral </w:t>
      </w:r>
      <w:r w:rsidRPr="00892700">
        <w:rPr>
          <w:rFonts w:ascii="Arial Narrow" w:eastAsia="Batang" w:hAnsi="Arial Narrow" w:cs="Arial"/>
          <w:b/>
        </w:rPr>
        <w:t>2.5 Cronograma de la Licitación</w:t>
      </w:r>
      <w:r w:rsidRPr="00892700">
        <w:rPr>
          <w:rFonts w:ascii="Arial Narrow" w:eastAsia="Batang" w:hAnsi="Arial Narrow" w:cs="Arial"/>
        </w:rPr>
        <w:t xml:space="preserve">. </w:t>
      </w:r>
    </w:p>
    <w:p w14:paraId="4347D13F" w14:textId="77777777" w:rsidR="00892700" w:rsidRPr="00892700" w:rsidRDefault="00892700" w:rsidP="00892700">
      <w:pPr>
        <w:jc w:val="both"/>
        <w:rPr>
          <w:rFonts w:ascii="Arial Narrow" w:eastAsia="Batang" w:hAnsi="Arial Narrow" w:cs="Arial"/>
        </w:rPr>
      </w:pPr>
    </w:p>
    <w:p w14:paraId="353337E0"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Una vez pasada la hora establecida para la recepción de los Sobres A y B de los Oferentes/Proponentes, no se aceptará la presentación de nuevas propuestas, aunque el acto de apertura de los Sobres A no se inicie a la hora señalada. El Notario Público actuante concluido el acto de recepción de ofertas, dará por cerrado el mismo, indicando la hora de cierre en el acta del proceso.</w:t>
      </w:r>
    </w:p>
    <w:p w14:paraId="08F36BFD" w14:textId="77777777" w:rsidR="00892700" w:rsidRPr="00892700" w:rsidRDefault="00892700" w:rsidP="00892700">
      <w:pPr>
        <w:jc w:val="both"/>
        <w:rPr>
          <w:rFonts w:ascii="Arial Narrow" w:eastAsia="Batang" w:hAnsi="Arial Narrow" w:cs="Arial"/>
        </w:rPr>
      </w:pPr>
    </w:p>
    <w:p w14:paraId="7D8273B1" w14:textId="46BB9934" w:rsidR="00892700" w:rsidRPr="00892700" w:rsidRDefault="00892700" w:rsidP="00892700">
      <w:pPr>
        <w:jc w:val="both"/>
        <w:rPr>
          <w:rFonts w:ascii="Arial Narrow" w:hAnsi="Arial Narrow" w:cs="Arial"/>
          <w:b/>
        </w:rPr>
      </w:pPr>
      <w:r w:rsidRPr="00892700">
        <w:rPr>
          <w:rFonts w:ascii="Arial Narrow" w:hAnsi="Arial Narrow" w:cs="Arial"/>
        </w:rPr>
        <w:t xml:space="preserve">En aplicación del Artículo 85 del Reglamento 543-12 de la Ley 340-06 sobre Compras y Contrataciones Públicas, la recepción de los Sobres A y Sobres B se llevará a cabo en acto público presidido por el Comité de Compras y Contrataciones y en presencia de Notario Público. El acto de recepción de los Sobres A y B y de apertura de los Sobres A </w:t>
      </w:r>
      <w:r w:rsidRPr="009B0427">
        <w:rPr>
          <w:rFonts w:ascii="Arial Narrow" w:hAnsi="Arial Narrow" w:cs="Arial"/>
        </w:rPr>
        <w:t xml:space="preserve">tendrá lugar el </w:t>
      </w:r>
      <w:r w:rsidR="009B0427" w:rsidRPr="009B0427">
        <w:rPr>
          <w:rFonts w:ascii="Arial Narrow" w:hAnsi="Arial Narrow" w:cs="Arial"/>
          <w:b/>
        </w:rPr>
        <w:t>23/7/2018</w:t>
      </w:r>
      <w:r w:rsidRPr="009B0427">
        <w:rPr>
          <w:rFonts w:ascii="Arial Narrow" w:hAnsi="Arial Narrow" w:cs="Arial"/>
          <w:b/>
        </w:rPr>
        <w:t>.</w:t>
      </w:r>
      <w:r w:rsidRPr="00892700">
        <w:rPr>
          <w:rFonts w:ascii="Arial Narrow" w:hAnsi="Arial Narrow" w:cs="Arial"/>
          <w:b/>
        </w:rPr>
        <w:t xml:space="preserve"> </w:t>
      </w:r>
      <w:r w:rsidRPr="00892700">
        <w:rPr>
          <w:rFonts w:ascii="Arial Narrow" w:hAnsi="Arial Narrow" w:cs="Arial"/>
        </w:rPr>
        <w:t xml:space="preserve">La apertura de los Sobres A iniciará a partir de la 1:00 p.m. hasta que se agoten los sobres depositados por los oferentes en el proceso anterior de entrega. La hora válida para la aplicación de este horario será la del reloj de pared que estará colocado en local donde se estarán recibiendo y aperturando los documentos. </w:t>
      </w:r>
      <w:r w:rsidRPr="00892700">
        <w:rPr>
          <w:rFonts w:ascii="Arial Narrow" w:hAnsi="Arial Narrow" w:cs="Arial Narrow"/>
        </w:rPr>
        <w:t xml:space="preserve">El acto de recepción y apertura será realizado </w:t>
      </w:r>
      <w:r w:rsidRPr="00892700">
        <w:rPr>
          <w:rFonts w:ascii="Arial Narrow" w:hAnsi="Arial Narrow" w:cs="Arial"/>
        </w:rPr>
        <w:t xml:space="preserve">en las instalaciones del Instituto Nacional de Bienestar Estudiantil ubicado en el sector Manganagua, Santo Domingo, D.N. </w:t>
      </w:r>
      <w:r w:rsidRPr="00892700">
        <w:rPr>
          <w:rFonts w:ascii="Arial Narrow" w:hAnsi="Arial Narrow" w:cs="Arial"/>
          <w:strike/>
        </w:rPr>
        <w:t xml:space="preserve"> </w:t>
      </w:r>
      <w:r w:rsidRPr="00892700">
        <w:rPr>
          <w:rFonts w:ascii="Arial Narrow" w:hAnsi="Arial Narrow" w:cs="Arial"/>
        </w:rPr>
        <w:t xml:space="preserve"> </w:t>
      </w:r>
    </w:p>
    <w:p w14:paraId="109D42A4" w14:textId="77777777" w:rsidR="00AB4846" w:rsidRPr="006F4D3D" w:rsidRDefault="00892700" w:rsidP="00F4136F">
      <w:pPr>
        <w:jc w:val="both"/>
        <w:rPr>
          <w:rFonts w:ascii="Arial Narrow" w:hAnsi="Arial Narrow" w:cs="Arial"/>
        </w:rPr>
      </w:pPr>
      <w:r w:rsidRPr="00892700">
        <w:rPr>
          <w:rFonts w:ascii="Arial Narrow" w:hAnsi="Arial Narrow" w:cs="Arial"/>
        </w:rPr>
        <w:t xml:space="preserve"> </w:t>
      </w:r>
    </w:p>
    <w:p w14:paraId="7C12526F" w14:textId="77777777" w:rsidR="00AB4846" w:rsidRPr="006F4D3D" w:rsidRDefault="00EF78CF" w:rsidP="00F4136F">
      <w:pPr>
        <w:pStyle w:val="Heading3"/>
      </w:pPr>
      <w:bookmarkStart w:id="141" w:name="_Toc271530529"/>
      <w:bookmarkStart w:id="142" w:name="_Toc410128614"/>
      <w:r w:rsidRPr="006F4D3D">
        <w:t xml:space="preserve">3.2 </w:t>
      </w:r>
      <w:r w:rsidR="00AB4846" w:rsidRPr="006F4D3D">
        <w:t xml:space="preserve">Apertura de “Sobre A”, contentivo </w:t>
      </w:r>
      <w:r w:rsidR="008B64F3" w:rsidRPr="006F4D3D">
        <w:t>de Propuestas</w:t>
      </w:r>
      <w:r w:rsidR="00AB4846" w:rsidRPr="006F4D3D">
        <w:t xml:space="preserve"> Técnicas</w:t>
      </w:r>
      <w:bookmarkEnd w:id="141"/>
      <w:bookmarkEnd w:id="142"/>
    </w:p>
    <w:p w14:paraId="65F169C1" w14:textId="77777777" w:rsidR="00D41053" w:rsidRPr="00161AC3" w:rsidRDefault="00D41053" w:rsidP="00F4136F">
      <w:pPr>
        <w:rPr>
          <w:rFonts w:ascii="Arial Narrow" w:hAnsi="Arial Narrow"/>
          <w:lang w:val="es-ES"/>
        </w:rPr>
      </w:pPr>
    </w:p>
    <w:p w14:paraId="7972EDA6" w14:textId="77777777" w:rsidR="00892700" w:rsidRPr="00892700" w:rsidRDefault="00892700" w:rsidP="00892700">
      <w:pPr>
        <w:widowControl w:val="0"/>
        <w:overflowPunct w:val="0"/>
        <w:autoSpaceDE w:val="0"/>
        <w:autoSpaceDN w:val="0"/>
        <w:adjustRightInd w:val="0"/>
        <w:spacing w:line="231" w:lineRule="auto"/>
        <w:jc w:val="both"/>
      </w:pPr>
      <w:r w:rsidRPr="00892700">
        <w:rPr>
          <w:rFonts w:ascii="Arial Narrow" w:hAnsi="Arial Narrow" w:cs="Arial Narrow"/>
        </w:rPr>
        <w:t>El Notario Público actuante procederá a la apertura de los “Sobres A”, según el orden de llegada, procediendo a verificar la existencia de los documentos requeridos de conformidad con el listado que al efecto le será entregado. El Notario Público actuante, deberá sellar cada una de las páginas de los documentos contenidos en los “Sobres”, haciendo constar en el mismo la cantidad de páginas existentes.</w:t>
      </w:r>
    </w:p>
    <w:p w14:paraId="4913DFA8" w14:textId="77777777" w:rsidR="00892700" w:rsidRPr="00892700" w:rsidRDefault="00892700" w:rsidP="00892700">
      <w:pPr>
        <w:widowControl w:val="0"/>
        <w:autoSpaceDE w:val="0"/>
        <w:autoSpaceDN w:val="0"/>
        <w:adjustRightInd w:val="0"/>
        <w:spacing w:line="326" w:lineRule="exact"/>
        <w:jc w:val="both"/>
      </w:pPr>
    </w:p>
    <w:p w14:paraId="1A780EAB" w14:textId="77777777" w:rsidR="00892700" w:rsidRPr="00892700" w:rsidRDefault="00892700" w:rsidP="00892700">
      <w:pPr>
        <w:autoSpaceDE w:val="0"/>
        <w:autoSpaceDN w:val="0"/>
        <w:adjustRightInd w:val="0"/>
        <w:jc w:val="both"/>
        <w:rPr>
          <w:color w:val="000000"/>
        </w:rPr>
      </w:pPr>
      <w:r w:rsidRPr="00892700">
        <w:rPr>
          <w:rFonts w:ascii="Arial Narrow" w:hAnsi="Arial Narrow" w:cs="Arial Narrow"/>
          <w:color w:val="000000"/>
        </w:rPr>
        <w:lastRenderedPageBreak/>
        <w:t>En caso de que surja alguna discrepancia entre la relación y los documentos efectivamente presentados, el Notario Público autorizado dejará constancia de ello en el acta notarial.</w:t>
      </w:r>
      <w:r w:rsidRPr="00892700">
        <w:rPr>
          <w:rFonts w:ascii="Arial Narrow" w:hAnsi="Arial Narrow" w:cs="Arial"/>
          <w:color w:val="0000FF"/>
        </w:rPr>
        <w:t xml:space="preserve"> </w:t>
      </w:r>
      <w:r w:rsidRPr="00892700">
        <w:rPr>
          <w:rFonts w:ascii="Arial Narrow" w:hAnsi="Arial Narrow" w:cs="Arial"/>
        </w:rPr>
        <w:t>El INABIE entregará una lista de los documentos que deberán ser verificados por el notario, donde se haga constar lo recibido.</w:t>
      </w:r>
      <w:r w:rsidRPr="00892700">
        <w:rPr>
          <w:rFonts w:ascii="Arial Narrow" w:hAnsi="Arial Narrow" w:cs="Arial"/>
          <w:color w:val="0000FF"/>
        </w:rPr>
        <w:t xml:space="preserve"> </w:t>
      </w:r>
    </w:p>
    <w:p w14:paraId="0AD77969" w14:textId="77777777" w:rsidR="00892700" w:rsidRPr="00892700" w:rsidRDefault="00892700" w:rsidP="00892700">
      <w:pPr>
        <w:widowControl w:val="0"/>
        <w:autoSpaceDE w:val="0"/>
        <w:autoSpaceDN w:val="0"/>
        <w:adjustRightInd w:val="0"/>
        <w:spacing w:line="325" w:lineRule="exact"/>
        <w:jc w:val="both"/>
      </w:pPr>
    </w:p>
    <w:p w14:paraId="075968F8" w14:textId="77777777" w:rsidR="00892700" w:rsidRPr="00892700" w:rsidRDefault="00892700" w:rsidP="00892700">
      <w:pPr>
        <w:widowControl w:val="0"/>
        <w:overflowPunct w:val="0"/>
        <w:autoSpaceDE w:val="0"/>
        <w:autoSpaceDN w:val="0"/>
        <w:adjustRightInd w:val="0"/>
        <w:spacing w:line="231" w:lineRule="auto"/>
        <w:jc w:val="both"/>
        <w:rPr>
          <w:rFonts w:ascii="Arial Narrow" w:hAnsi="Arial Narrow" w:cs="Arial Narrow"/>
        </w:rPr>
      </w:pPr>
      <w:r w:rsidRPr="00892700">
        <w:rPr>
          <w:rFonts w:ascii="Arial Narrow" w:hAnsi="Arial Narrow" w:cs="Arial Narrow"/>
          <w:lang w:val="es-ES" w:eastAsia="es-DO"/>
        </w:rPr>
        <w:t xml:space="preserve">El notario entregará las ofertas técnicas “Sobre A” al Comité de Compras y Contrataciones del INABIE y la Ofertas Económicas “Sobre B”, sin abrir al Consultor Jurídico de dicha institución en su calidad de Asesor Legal, quien la mantendrá bajo su custodia y garantizará por los medios que sean necesarios que los “Sobres B” no sean abiertos hasta el día fijado para su apertura y lectura, conforme al cronograma de licitación. </w:t>
      </w:r>
    </w:p>
    <w:p w14:paraId="0C1CB1F0" w14:textId="77777777" w:rsidR="00892700" w:rsidRPr="00892700" w:rsidRDefault="00892700" w:rsidP="00892700">
      <w:pPr>
        <w:widowControl w:val="0"/>
        <w:overflowPunct w:val="0"/>
        <w:autoSpaceDE w:val="0"/>
        <w:autoSpaceDN w:val="0"/>
        <w:adjustRightInd w:val="0"/>
        <w:spacing w:line="225" w:lineRule="auto"/>
        <w:jc w:val="both"/>
        <w:rPr>
          <w:rFonts w:ascii="Arial Narrow" w:hAnsi="Arial Narrow" w:cs="Arial Narrow"/>
        </w:rPr>
      </w:pPr>
    </w:p>
    <w:p w14:paraId="43E2EE5F" w14:textId="77777777" w:rsidR="00892700" w:rsidRPr="00892700" w:rsidRDefault="00892700" w:rsidP="00892700">
      <w:pPr>
        <w:widowControl w:val="0"/>
        <w:overflowPunct w:val="0"/>
        <w:autoSpaceDE w:val="0"/>
        <w:autoSpaceDN w:val="0"/>
        <w:adjustRightInd w:val="0"/>
        <w:spacing w:line="225" w:lineRule="auto"/>
        <w:jc w:val="both"/>
      </w:pPr>
      <w:r w:rsidRPr="00892700">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73DF9677" w14:textId="77777777" w:rsidR="00892700" w:rsidRPr="00892700" w:rsidRDefault="00892700" w:rsidP="00892700">
      <w:pPr>
        <w:widowControl w:val="0"/>
        <w:autoSpaceDE w:val="0"/>
        <w:autoSpaceDN w:val="0"/>
        <w:adjustRightInd w:val="0"/>
        <w:spacing w:line="328" w:lineRule="exact"/>
      </w:pPr>
    </w:p>
    <w:p w14:paraId="639C38E8" w14:textId="77777777" w:rsidR="00D41053" w:rsidRDefault="00892700" w:rsidP="00892700">
      <w:pPr>
        <w:rPr>
          <w:rFonts w:ascii="Arial Narrow" w:hAnsi="Arial Narrow" w:cs="Arial Narrow"/>
        </w:rPr>
      </w:pPr>
      <w:r w:rsidRPr="00892700">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Pr>
          <w:rFonts w:ascii="Arial Narrow" w:hAnsi="Arial Narrow" w:cs="Arial Narrow"/>
        </w:rPr>
        <w:t>).</w:t>
      </w:r>
    </w:p>
    <w:p w14:paraId="7B4008D9" w14:textId="77777777" w:rsidR="00892700" w:rsidRPr="006F4D3D" w:rsidRDefault="00892700" w:rsidP="00892700">
      <w:pPr>
        <w:rPr>
          <w:rFonts w:ascii="Arial Narrow" w:hAnsi="Arial Narrow" w:cs="Arial"/>
        </w:rPr>
      </w:pPr>
    </w:p>
    <w:p w14:paraId="62A0749A" w14:textId="77777777" w:rsidR="00D41053" w:rsidRPr="006F4D3D" w:rsidRDefault="00EF78CF" w:rsidP="00F4136F">
      <w:pPr>
        <w:pStyle w:val="Heading3"/>
      </w:pPr>
      <w:bookmarkStart w:id="143" w:name="_Toc271530530"/>
      <w:bookmarkStart w:id="144" w:name="_Toc410128615"/>
      <w:r w:rsidRPr="006F4D3D">
        <w:t xml:space="preserve">3.3 </w:t>
      </w:r>
      <w:r w:rsidR="00AB4846" w:rsidRPr="006F4D3D">
        <w:t>Validación y Verificación de Documentos</w:t>
      </w:r>
      <w:bookmarkEnd w:id="143"/>
      <w:bookmarkEnd w:id="144"/>
    </w:p>
    <w:p w14:paraId="40A616E1" w14:textId="77777777" w:rsidR="00D41053" w:rsidRPr="00161AC3" w:rsidRDefault="00D41053" w:rsidP="00F4136F">
      <w:pPr>
        <w:rPr>
          <w:rFonts w:ascii="Arial Narrow" w:hAnsi="Arial Narrow"/>
          <w:lang w:val="es-ES"/>
        </w:rPr>
      </w:pPr>
    </w:p>
    <w:p w14:paraId="3EC894E6" w14:textId="77777777" w:rsidR="00892700" w:rsidRPr="00367E91" w:rsidRDefault="00892700" w:rsidP="00367E91">
      <w:pPr>
        <w:jc w:val="both"/>
        <w:rPr>
          <w:rFonts w:ascii="Arial Narrow" w:hAnsi="Arial Narrow" w:cs="Arial"/>
        </w:rPr>
      </w:pPr>
      <w:bookmarkStart w:id="145" w:name="_Toc271530532"/>
      <w:bookmarkStart w:id="146" w:name="_Toc410128616"/>
      <w:r w:rsidRPr="00892700">
        <w:rPr>
          <w:rFonts w:ascii="Arial Narrow" w:hAnsi="Arial Narrow" w:cs="Arial Narrow"/>
        </w:rPr>
        <w:t xml:space="preserve">Durante los días siguientes al acto de recepción de las ofertas y apertura de los sobres A, el Comité de Compras procederá a la validación y verificación de los documentos contenidos en el referido </w:t>
      </w:r>
      <w:r w:rsidRPr="00892700">
        <w:rPr>
          <w:rFonts w:ascii="Arial Narrow" w:hAnsi="Arial Narrow" w:cs="Arial Narrow"/>
          <w:b/>
        </w:rPr>
        <w:t>“Sobre A”</w:t>
      </w:r>
      <w:r w:rsidRPr="00892700">
        <w:rPr>
          <w:rFonts w:ascii="Arial Narrow" w:hAnsi="Arial Narrow" w:cs="Arial Narrow"/>
        </w:rPr>
        <w:t xml:space="preserve"> de los oferentes. Ante cualquier duda sobre la información presentada, podrá comprobar, por los medios que considere adecuados, la veracidad de la información recibida</w:t>
      </w:r>
      <w:r w:rsidRPr="00892700">
        <w:rPr>
          <w:rFonts w:ascii="Arial Narrow" w:hAnsi="Arial Narrow" w:cs="Arial"/>
        </w:rPr>
        <w:t>.</w:t>
      </w:r>
    </w:p>
    <w:p w14:paraId="30050942" w14:textId="77777777" w:rsidR="00892700" w:rsidRPr="00892700" w:rsidRDefault="00892700" w:rsidP="00892700">
      <w:pPr>
        <w:widowControl w:val="0"/>
        <w:overflowPunct w:val="0"/>
        <w:autoSpaceDE w:val="0"/>
        <w:autoSpaceDN w:val="0"/>
        <w:adjustRightInd w:val="0"/>
        <w:jc w:val="both"/>
        <w:rPr>
          <w:rFonts w:ascii="Arial Narrow" w:eastAsia="Batang" w:hAnsi="Arial Narrow" w:cs="Arial"/>
        </w:rPr>
      </w:pPr>
      <w:r w:rsidRPr="00892700">
        <w:rPr>
          <w:rFonts w:ascii="Arial Narrow" w:eastAsia="Batang" w:hAnsi="Arial Narrow" w:cs="Arial"/>
        </w:rPr>
        <w:t>No se considerarán aclaraciones a una Oferta presentada por Oferentes cuando no sean en respuesta a una solicitud de la Entidad Contratante. La solicitud de aclaración por la Entidad Contratante y la respuesta deberán ser hechas por escrito.</w:t>
      </w:r>
    </w:p>
    <w:p w14:paraId="4C40EA50" w14:textId="77777777" w:rsidR="00892700" w:rsidRPr="00892700" w:rsidRDefault="00892700" w:rsidP="00892700">
      <w:pPr>
        <w:widowControl w:val="0"/>
        <w:autoSpaceDE w:val="0"/>
        <w:autoSpaceDN w:val="0"/>
        <w:adjustRightInd w:val="0"/>
        <w:jc w:val="both"/>
        <w:rPr>
          <w:rFonts w:ascii="Arial Narrow" w:eastAsia="Batang" w:hAnsi="Arial Narrow" w:cs="Arial"/>
        </w:rPr>
      </w:pPr>
    </w:p>
    <w:p w14:paraId="7169E7E2" w14:textId="77777777" w:rsidR="00892700" w:rsidRPr="00892700" w:rsidRDefault="00892700" w:rsidP="00892700">
      <w:pPr>
        <w:widowControl w:val="0"/>
        <w:overflowPunct w:val="0"/>
        <w:autoSpaceDE w:val="0"/>
        <w:autoSpaceDN w:val="0"/>
        <w:adjustRightInd w:val="0"/>
        <w:jc w:val="both"/>
        <w:rPr>
          <w:rFonts w:ascii="Arial Narrow" w:eastAsia="Batang" w:hAnsi="Arial Narrow" w:cs="Arial"/>
        </w:rPr>
      </w:pPr>
      <w:r w:rsidRPr="00892700">
        <w:rPr>
          <w:rFonts w:ascii="Arial Narrow" w:eastAsia="Batang" w:hAnsi="Arial Narrow" w:cs="Arial"/>
        </w:rPr>
        <w:t>Antes de proceder a la evaluación detallada del “</w:t>
      </w:r>
      <w:r w:rsidRPr="00892700">
        <w:rPr>
          <w:rFonts w:ascii="Arial Narrow" w:eastAsia="Batang" w:hAnsi="Arial Narrow" w:cs="Arial"/>
          <w:b/>
          <w:bCs/>
        </w:rPr>
        <w:t>Sobre A”,</w:t>
      </w:r>
      <w:r w:rsidRPr="00892700">
        <w:rPr>
          <w:rFonts w:ascii="Arial Narrow" w:eastAsia="Batang" w:hAnsi="Arial Narrow" w:cs="Arial"/>
        </w:rPr>
        <w:t xml:space="preserve"> los Peritos verificarán si cada Oferta se ajusta sustancialmente al presente Pliego de Condiciones Específica; o si existen desviaciones, reservas, omisiones o errores de naturaleza o de tipo subsanables de conformidad a lo establecido en el numeral 1.20 y el 1.21 del presente documento.</w:t>
      </w:r>
    </w:p>
    <w:p w14:paraId="06F1CDBA" w14:textId="77777777" w:rsidR="00892700" w:rsidRPr="00892700" w:rsidRDefault="00892700" w:rsidP="00892700">
      <w:pPr>
        <w:widowControl w:val="0"/>
        <w:autoSpaceDE w:val="0"/>
        <w:autoSpaceDN w:val="0"/>
        <w:adjustRightInd w:val="0"/>
        <w:jc w:val="both"/>
        <w:rPr>
          <w:rFonts w:ascii="Arial Narrow" w:eastAsia="Batang" w:hAnsi="Arial Narrow" w:cs="Arial"/>
        </w:rPr>
      </w:pPr>
    </w:p>
    <w:p w14:paraId="056E1F88" w14:textId="77777777" w:rsidR="00892700" w:rsidRDefault="00892700" w:rsidP="00892700">
      <w:pPr>
        <w:jc w:val="both"/>
        <w:rPr>
          <w:rFonts w:ascii="Arial Narrow" w:eastAsia="Batang" w:hAnsi="Arial Narrow" w:cs="Arial"/>
        </w:rPr>
      </w:pPr>
      <w:r w:rsidRPr="00892700">
        <w:rPr>
          <w:rFonts w:ascii="Arial Narrow" w:eastAsia="Batang" w:hAnsi="Arial Narrow" w:cs="Arial"/>
        </w:rPr>
        <w:t xml:space="preserve">En los casos en que se presenten desviaciones, reservas, omisiones o errores de naturaleza o tipo subsanables, los Peritos Especialistas procederán de conformidad con los procedimientos establecidos en el presente Pliego de Condiciones Específicas y lo incluirán en su reporte al Comité de Compras y Contrataciones con las recomendaciones de lugar. </w:t>
      </w:r>
    </w:p>
    <w:p w14:paraId="6CBC5867" w14:textId="77777777" w:rsidR="00892700" w:rsidRPr="00892700" w:rsidRDefault="00892700" w:rsidP="00892700">
      <w:pPr>
        <w:jc w:val="both"/>
        <w:rPr>
          <w:rFonts w:ascii="Arial Narrow" w:eastAsia="Batang" w:hAnsi="Arial Narrow" w:cs="Arial"/>
        </w:rPr>
      </w:pPr>
    </w:p>
    <w:p w14:paraId="109869DF" w14:textId="77777777" w:rsidR="00AB4846" w:rsidRPr="006F4D3D" w:rsidRDefault="00EF78CF" w:rsidP="00F4136F">
      <w:pPr>
        <w:pStyle w:val="Heading3"/>
      </w:pPr>
      <w:r w:rsidRPr="006F4D3D">
        <w:t xml:space="preserve">3.4 </w:t>
      </w:r>
      <w:r w:rsidR="00AB4846" w:rsidRPr="006F4D3D">
        <w:t xml:space="preserve">Criterios de </w:t>
      </w:r>
      <w:bookmarkEnd w:id="145"/>
      <w:r w:rsidR="001C5378" w:rsidRPr="006F4D3D">
        <w:t>Evaluación</w:t>
      </w:r>
      <w:bookmarkEnd w:id="146"/>
    </w:p>
    <w:p w14:paraId="42224CA1" w14:textId="77777777" w:rsidR="00D41053" w:rsidRPr="00161AC3" w:rsidRDefault="00D41053" w:rsidP="00F4136F">
      <w:pPr>
        <w:rPr>
          <w:rFonts w:ascii="Arial Narrow" w:hAnsi="Arial Narrow"/>
          <w:lang w:val="es-ES"/>
        </w:rPr>
      </w:pPr>
    </w:p>
    <w:p w14:paraId="38E2944E" w14:textId="77777777" w:rsidR="00892700" w:rsidRPr="00892700" w:rsidRDefault="00892700" w:rsidP="00892700">
      <w:pPr>
        <w:jc w:val="both"/>
        <w:rPr>
          <w:rFonts w:ascii="Arial Narrow" w:eastAsia="Batang" w:hAnsi="Arial Narrow" w:cs="Arial"/>
          <w:b/>
          <w:bCs/>
        </w:rPr>
      </w:pPr>
      <w:r w:rsidRPr="00892700">
        <w:rPr>
          <w:rFonts w:ascii="Arial Narrow" w:eastAsia="Batang" w:hAnsi="Arial Narrow" w:cs="Arial"/>
        </w:rPr>
        <w:lastRenderedPageBreak/>
        <w:t xml:space="preserve">Las Propuestas deberán contener la documentación necesaria, suficiente y fehaciente para demostrar los siguientes aspectos que serán verificados bajo la modalidad </w:t>
      </w:r>
      <w:r w:rsidRPr="00892700">
        <w:rPr>
          <w:rFonts w:ascii="Arial Narrow" w:eastAsia="Batang" w:hAnsi="Arial Narrow" w:cs="Arial"/>
          <w:bCs/>
        </w:rPr>
        <w:t>“</w:t>
      </w:r>
      <w:r w:rsidRPr="00892700">
        <w:rPr>
          <w:rFonts w:ascii="Arial Narrow" w:eastAsia="Batang" w:hAnsi="Arial Narrow" w:cs="Arial"/>
          <w:b/>
          <w:bCs/>
        </w:rPr>
        <w:t>CUMPLE / NO CUMPLE</w:t>
      </w:r>
      <w:r w:rsidRPr="00892700">
        <w:rPr>
          <w:rFonts w:ascii="Arial Narrow" w:eastAsia="Batang" w:hAnsi="Arial Narrow" w:cs="Arial"/>
          <w:bCs/>
        </w:rPr>
        <w:t xml:space="preserve">” a partir de los documentos solicitados en el numeral 2.14 del presente Pliego de Condiciones Específicas. </w:t>
      </w:r>
    </w:p>
    <w:p w14:paraId="676049AD" w14:textId="77777777" w:rsidR="00892700" w:rsidRPr="00892700" w:rsidRDefault="00892700" w:rsidP="00892700">
      <w:pPr>
        <w:jc w:val="both"/>
        <w:rPr>
          <w:rFonts w:ascii="Arial Narrow" w:eastAsia="Batang" w:hAnsi="Arial Narrow" w:cs="Arial"/>
          <w:bCs/>
        </w:rPr>
      </w:pPr>
    </w:p>
    <w:p w14:paraId="73F76DC7" w14:textId="77777777" w:rsidR="00892700" w:rsidRPr="00892700" w:rsidRDefault="00892700" w:rsidP="00892700">
      <w:pPr>
        <w:jc w:val="both"/>
        <w:rPr>
          <w:rFonts w:ascii="Arial Narrow" w:eastAsia="Batang" w:hAnsi="Arial Narrow" w:cs="Arial"/>
          <w:b/>
        </w:rPr>
      </w:pPr>
      <w:r w:rsidRPr="00892700">
        <w:rPr>
          <w:rFonts w:ascii="Arial Narrow" w:eastAsia="Batang" w:hAnsi="Arial Narrow" w:cs="Arial"/>
          <w:b/>
          <w:bCs/>
        </w:rPr>
        <w:t>1) Elegibilidad</w:t>
      </w:r>
      <w:r w:rsidRPr="00892700">
        <w:rPr>
          <w:rFonts w:ascii="Arial Narrow" w:eastAsia="Batang" w:hAnsi="Arial Narrow" w:cs="Arial"/>
          <w:b/>
        </w:rPr>
        <w:t xml:space="preserve">: </w:t>
      </w:r>
    </w:p>
    <w:p w14:paraId="763B55C3" w14:textId="77777777" w:rsidR="00892700" w:rsidRPr="00892700" w:rsidRDefault="00892700" w:rsidP="00892700">
      <w:pPr>
        <w:jc w:val="both"/>
        <w:rPr>
          <w:rFonts w:ascii="Arial Narrow" w:eastAsia="Batang" w:hAnsi="Arial Narrow" w:cs="Arial"/>
        </w:rPr>
      </w:pPr>
    </w:p>
    <w:p w14:paraId="5D561E63" w14:textId="77777777" w:rsidR="00892700" w:rsidRPr="00892700" w:rsidRDefault="00892700" w:rsidP="00892700">
      <w:pPr>
        <w:jc w:val="both"/>
        <w:rPr>
          <w:rFonts w:ascii="Arial Narrow" w:eastAsia="Batang" w:hAnsi="Arial Narrow" w:cs="Arial"/>
          <w:b/>
        </w:rPr>
      </w:pPr>
      <w:r w:rsidRPr="00892700">
        <w:rPr>
          <w:rFonts w:ascii="Arial Narrow" w:eastAsia="Batang" w:hAnsi="Arial Narrow" w:cs="Arial"/>
        </w:rPr>
        <w:t xml:space="preserve">Que el Proponente está legalmente autorizado para realizar sus actividades comerciales en el país. </w:t>
      </w:r>
      <w:r w:rsidRPr="00892700">
        <w:rPr>
          <w:rFonts w:ascii="Arial Narrow" w:eastAsia="Batang" w:hAnsi="Arial Narrow" w:cs="Arial"/>
          <w:b/>
        </w:rPr>
        <w:t>(Deberá cumplir todas las condiciones para poder calificar; es decir, deberá presentar debidamente y de manera satisfactoria los documentos requeridos en el Acápite 2.14, que avalen sus actividades comerciales en el país y las garantías de los bienes ofertados).</w:t>
      </w:r>
    </w:p>
    <w:p w14:paraId="4BD8A23E" w14:textId="77777777" w:rsidR="00892700" w:rsidRPr="00892700" w:rsidRDefault="00892700" w:rsidP="00892700">
      <w:pPr>
        <w:ind w:left="1550"/>
        <w:jc w:val="both"/>
        <w:rPr>
          <w:rFonts w:ascii="Arial Narrow" w:eastAsia="Batang" w:hAnsi="Arial Narrow" w:cs="Arial"/>
        </w:rPr>
      </w:pPr>
    </w:p>
    <w:p w14:paraId="50D4FC0A" w14:textId="77777777" w:rsidR="00892700" w:rsidRPr="00892700" w:rsidRDefault="00892700" w:rsidP="00892700">
      <w:pPr>
        <w:jc w:val="both"/>
        <w:rPr>
          <w:rFonts w:ascii="Arial Narrow" w:eastAsia="Batang" w:hAnsi="Arial Narrow" w:cs="Arial"/>
          <w:b/>
        </w:rPr>
      </w:pPr>
      <w:r w:rsidRPr="00892700">
        <w:rPr>
          <w:rFonts w:ascii="Arial Narrow" w:eastAsia="Batang" w:hAnsi="Arial Narrow" w:cs="Arial"/>
          <w:b/>
        </w:rPr>
        <w:t xml:space="preserve">2) Capacidad Técnica: </w:t>
      </w:r>
    </w:p>
    <w:p w14:paraId="15D5EB78" w14:textId="77777777" w:rsidR="00892700" w:rsidRPr="00892700" w:rsidRDefault="00892700" w:rsidP="00892700">
      <w:pPr>
        <w:jc w:val="both"/>
        <w:rPr>
          <w:rFonts w:ascii="Arial Narrow" w:eastAsia="Batang" w:hAnsi="Arial Narrow" w:cs="Arial"/>
          <w:b/>
        </w:rPr>
      </w:pPr>
    </w:p>
    <w:p w14:paraId="4AB71A48"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Que los Bienes ofertados cumplan con todas las características incluidas en las Especificaciones de la ficha Técnicas.</w:t>
      </w:r>
    </w:p>
    <w:p w14:paraId="6D782521" w14:textId="77777777" w:rsidR="00892700" w:rsidRPr="00892700" w:rsidRDefault="00892700" w:rsidP="00892700">
      <w:pPr>
        <w:rPr>
          <w:rFonts w:ascii="Arial Narrow" w:eastAsia="Batang" w:hAnsi="Arial Narrow" w:cs="Arial"/>
          <w:lang w:val="es-ES"/>
        </w:rPr>
      </w:pPr>
    </w:p>
    <w:p w14:paraId="35354F30" w14:textId="77777777" w:rsidR="00892700" w:rsidRPr="00892700" w:rsidRDefault="00892700" w:rsidP="00892700">
      <w:pPr>
        <w:jc w:val="both"/>
        <w:rPr>
          <w:rFonts w:ascii="Arial Narrow" w:eastAsia="Batang" w:hAnsi="Arial Narrow" w:cs="Arial"/>
          <w:b/>
          <w:color w:val="0000FF"/>
        </w:rPr>
      </w:pPr>
      <w:r w:rsidRPr="00892700">
        <w:rPr>
          <w:rFonts w:ascii="Arial Narrow" w:eastAsia="Batang" w:hAnsi="Arial Narrow" w:cs="Arial"/>
          <w:b/>
        </w:rPr>
        <w:t>Cada uno de los requerimientos sobre la Capacidad Técnica es de cumplimiento obligatorio. En la ficha técnica se establecen cuáles son las características obligatorias.</w:t>
      </w:r>
    </w:p>
    <w:p w14:paraId="592BA300" w14:textId="77777777" w:rsidR="00892700" w:rsidRPr="00892700" w:rsidRDefault="00892700" w:rsidP="00892700">
      <w:pPr>
        <w:rPr>
          <w:rFonts w:ascii="Arial Narrow" w:eastAsia="Batang" w:hAnsi="Arial Narrow" w:cs="Arial"/>
          <w:lang w:val="es-ES"/>
        </w:rPr>
      </w:pPr>
    </w:p>
    <w:p w14:paraId="7A192A89" w14:textId="77777777" w:rsidR="00892700" w:rsidRPr="00892700" w:rsidRDefault="00892700" w:rsidP="00892700">
      <w:pPr>
        <w:jc w:val="both"/>
        <w:rPr>
          <w:rFonts w:ascii="Arial Narrow" w:eastAsia="Batang" w:hAnsi="Arial Narrow" w:cs="Arial"/>
          <w:b/>
        </w:rPr>
      </w:pPr>
      <w:r w:rsidRPr="00892700">
        <w:rPr>
          <w:rFonts w:ascii="Arial Narrow" w:eastAsia="Batang" w:hAnsi="Arial Narrow" w:cs="Arial"/>
          <w:b/>
        </w:rPr>
        <w:t>3) Experiencia:</w:t>
      </w:r>
    </w:p>
    <w:p w14:paraId="3281CD6B" w14:textId="77777777" w:rsidR="00892700" w:rsidRPr="00892700" w:rsidRDefault="00892700" w:rsidP="00892700">
      <w:pPr>
        <w:rPr>
          <w:rFonts w:ascii="Arial Narrow" w:eastAsia="Batang" w:hAnsi="Arial Narrow" w:cs="Arial"/>
          <w:lang w:val="es-ES"/>
        </w:rPr>
      </w:pPr>
    </w:p>
    <w:p w14:paraId="38B26141" w14:textId="77777777" w:rsidR="00892700" w:rsidRPr="00892700" w:rsidRDefault="00892700" w:rsidP="00892700">
      <w:pPr>
        <w:rPr>
          <w:rFonts w:ascii="Arial Narrow" w:eastAsia="Batang" w:hAnsi="Arial Narrow" w:cs="Arial"/>
          <w:b/>
          <w:color w:val="0000FF"/>
        </w:rPr>
      </w:pPr>
      <w:r w:rsidRPr="00892700">
        <w:rPr>
          <w:rFonts w:ascii="Arial Narrow" w:eastAsia="Batang" w:hAnsi="Arial Narrow" w:cs="Arial"/>
        </w:rPr>
        <w:t xml:space="preserve">Que tiene la experiencia presentada en los documentos requeridos en el Acápite 2.14.1.1. </w:t>
      </w:r>
    </w:p>
    <w:p w14:paraId="7915A996" w14:textId="77777777" w:rsidR="00367E91" w:rsidRPr="006F4D3D" w:rsidRDefault="00367E91" w:rsidP="00F4136F">
      <w:pPr>
        <w:jc w:val="both"/>
        <w:rPr>
          <w:rFonts w:ascii="Arial Narrow" w:hAnsi="Arial Narrow" w:cs="Arial"/>
        </w:rPr>
      </w:pPr>
    </w:p>
    <w:p w14:paraId="4F17DB93" w14:textId="77777777" w:rsidR="00AB4846" w:rsidRPr="006F4D3D" w:rsidRDefault="00EF78CF" w:rsidP="00F4136F">
      <w:pPr>
        <w:pStyle w:val="Heading3"/>
      </w:pPr>
      <w:bookmarkStart w:id="147" w:name="_Toc271530533"/>
      <w:bookmarkStart w:id="148" w:name="_Toc410128617"/>
      <w:r w:rsidRPr="006F4D3D">
        <w:t xml:space="preserve">3.5 </w:t>
      </w:r>
      <w:r w:rsidR="00AB4846" w:rsidRPr="006F4D3D">
        <w:t>Fase de Homologación</w:t>
      </w:r>
      <w:bookmarkEnd w:id="147"/>
      <w:bookmarkEnd w:id="148"/>
    </w:p>
    <w:p w14:paraId="614F6872" w14:textId="77777777" w:rsidR="00EF5502" w:rsidRPr="00161AC3" w:rsidRDefault="00EF5502" w:rsidP="00F4136F">
      <w:pPr>
        <w:rPr>
          <w:rFonts w:ascii="Arial Narrow" w:hAnsi="Arial Narrow"/>
          <w:lang w:val="es-ES"/>
        </w:rPr>
      </w:pPr>
    </w:p>
    <w:p w14:paraId="3E66D9A5" w14:textId="77777777" w:rsidR="00892700" w:rsidRDefault="00892700" w:rsidP="00892700">
      <w:pPr>
        <w:jc w:val="both"/>
        <w:rPr>
          <w:rFonts w:ascii="Arial Narrow" w:eastAsia="Batang" w:hAnsi="Arial Narrow" w:cs="Arial"/>
        </w:rPr>
      </w:pPr>
      <w:bookmarkStart w:id="149" w:name="_Toc271530534"/>
      <w:r w:rsidRPr="00892700">
        <w:rPr>
          <w:rFonts w:ascii="Arial Narrow" w:eastAsia="Batang" w:hAnsi="Arial Narrow" w:cs="Arial"/>
        </w:rPr>
        <w:t xml:space="preserve">En esta fase se procederá a la verificación de las especificaciones requeridas en las Fichas Técnicas y a la ponderación de la documentación solicitada al efecto, bajo la modalidad </w:t>
      </w:r>
      <w:r w:rsidRPr="00892700">
        <w:rPr>
          <w:rFonts w:ascii="Arial Narrow" w:eastAsia="Batang" w:hAnsi="Arial Narrow" w:cs="Arial"/>
          <w:b/>
        </w:rPr>
        <w:t>“CUMPLE / NO CUMPLE”</w:t>
      </w:r>
      <w:r w:rsidRPr="00892700">
        <w:rPr>
          <w:rFonts w:ascii="Arial Narrow" w:eastAsia="Batang" w:hAnsi="Arial Narrow" w:cs="Arial"/>
        </w:rPr>
        <w:t>.</w:t>
      </w:r>
    </w:p>
    <w:p w14:paraId="0AB86EEE" w14:textId="77777777" w:rsidR="00892700" w:rsidRPr="00892700" w:rsidRDefault="00892700" w:rsidP="00892700">
      <w:pPr>
        <w:jc w:val="both"/>
        <w:rPr>
          <w:rFonts w:ascii="Arial Narrow" w:eastAsia="Batang" w:hAnsi="Arial Narrow" w:cs="Arial"/>
        </w:rPr>
      </w:pPr>
    </w:p>
    <w:p w14:paraId="608447B9"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Para que un Bien pueda ser considerado </w:t>
      </w:r>
      <w:r w:rsidRPr="00892700">
        <w:rPr>
          <w:rFonts w:ascii="Arial Narrow" w:eastAsia="Batang" w:hAnsi="Arial Narrow" w:cs="Arial"/>
          <w:b/>
        </w:rPr>
        <w:t>CUMPLE</w:t>
      </w:r>
      <w:r w:rsidRPr="00892700">
        <w:rPr>
          <w:rFonts w:ascii="Arial Narrow" w:eastAsia="Batang" w:hAnsi="Arial Narrow" w:cs="Arial"/>
        </w:rPr>
        <w:t>, deberá cumplir con todas y cada una de las características contenidas en las referidas Fichas Técnicas. Es decir</w:t>
      </w:r>
      <w:r>
        <w:rPr>
          <w:rFonts w:ascii="Arial Narrow" w:eastAsia="Batang" w:hAnsi="Arial Narrow" w:cs="Arial"/>
        </w:rPr>
        <w:t>,</w:t>
      </w:r>
      <w:r w:rsidRPr="00892700">
        <w:rPr>
          <w:rFonts w:ascii="Arial Narrow" w:eastAsia="Batang" w:hAnsi="Arial Narrow" w:cs="Arial"/>
        </w:rPr>
        <w:t xml:space="preserve"> que el no cumplimiento en una de las especificaciones, implica la descalificación de la Oferta y la declaración de </w:t>
      </w:r>
      <w:r w:rsidRPr="00892700">
        <w:rPr>
          <w:rFonts w:ascii="Arial Narrow" w:eastAsia="Batang" w:hAnsi="Arial Narrow" w:cs="Arial"/>
          <w:b/>
        </w:rPr>
        <w:t>NO</w:t>
      </w:r>
      <w:r w:rsidRPr="00892700">
        <w:rPr>
          <w:rFonts w:ascii="Arial Narrow" w:eastAsia="Batang" w:hAnsi="Arial Narrow" w:cs="Arial"/>
        </w:rPr>
        <w:t xml:space="preserve"> </w:t>
      </w:r>
      <w:r w:rsidRPr="00892700">
        <w:rPr>
          <w:rFonts w:ascii="Arial Narrow" w:eastAsia="Batang" w:hAnsi="Arial Narrow" w:cs="Arial"/>
          <w:b/>
        </w:rPr>
        <w:t>CUMPLE</w:t>
      </w:r>
      <w:r w:rsidRPr="00892700">
        <w:rPr>
          <w:rFonts w:ascii="Arial Narrow" w:eastAsia="Batang" w:hAnsi="Arial Narrow" w:cs="Arial"/>
        </w:rPr>
        <w:t xml:space="preserve"> del Bien ofertado. </w:t>
      </w:r>
    </w:p>
    <w:p w14:paraId="4DC064F0" w14:textId="77777777" w:rsidR="00892700" w:rsidRPr="00892700" w:rsidRDefault="00892700" w:rsidP="00892700">
      <w:pPr>
        <w:jc w:val="both"/>
        <w:rPr>
          <w:rFonts w:ascii="Arial Narrow" w:eastAsia="Batang" w:hAnsi="Arial Narrow" w:cs="Arial"/>
        </w:rPr>
      </w:pPr>
    </w:p>
    <w:p w14:paraId="6F8F4E3C" w14:textId="25F14785"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Los Peritos levantarán un informe donde se indicará el cumplimiento o no de las Especificaciones Técnicas de cada uno de los Bienes ofertados, bajo el criterio de </w:t>
      </w:r>
      <w:r w:rsidRPr="00892700">
        <w:rPr>
          <w:rFonts w:ascii="Arial Narrow" w:eastAsia="Batang" w:hAnsi="Arial Narrow" w:cs="Arial"/>
          <w:b/>
        </w:rPr>
        <w:t>CUMPLE / NO CUMPLE</w:t>
      </w:r>
      <w:r w:rsidRPr="00892700">
        <w:rPr>
          <w:rFonts w:ascii="Arial Narrow" w:eastAsia="Batang" w:hAnsi="Arial Narrow" w:cs="Arial"/>
        </w:rPr>
        <w:t>. En el caso de no cumplimiento se indicará, de forma individualizada las razones.</w:t>
      </w:r>
    </w:p>
    <w:p w14:paraId="67B9447D"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Los Peritos emitirán su informe al Comité de Compras y Contrataciones a los fines de la recomendación final sobre los resultados de la evaluación de las Propuestas Técnicas “Sobre A”; pronunciándose en torno a los criterios establecidos en el anterior numeral 3.4 y basándose en el análisis de los documentos del numeral 2.14.</w:t>
      </w:r>
    </w:p>
    <w:p w14:paraId="49855071" w14:textId="77777777" w:rsidR="00EF5502" w:rsidRPr="006F4D3D" w:rsidRDefault="00EF5502" w:rsidP="00F4136F">
      <w:pPr>
        <w:jc w:val="both"/>
        <w:rPr>
          <w:rFonts w:ascii="Arial Narrow" w:hAnsi="Arial Narrow" w:cs="Arial"/>
        </w:rPr>
      </w:pPr>
    </w:p>
    <w:p w14:paraId="1A6BE182" w14:textId="77777777" w:rsidR="00AB4846" w:rsidRPr="006F4D3D" w:rsidRDefault="008B64F3" w:rsidP="00F4136F">
      <w:pPr>
        <w:pStyle w:val="Heading3"/>
      </w:pPr>
      <w:bookmarkStart w:id="150" w:name="_Toc410128618"/>
      <w:r w:rsidRPr="006F4D3D">
        <w:lastRenderedPageBreak/>
        <w:t>3.6 Apertura</w:t>
      </w:r>
      <w:r w:rsidR="00AB4846" w:rsidRPr="006F4D3D">
        <w:t xml:space="preserve"> de los “Sobres B”, Contentivos de Propuestas Económicas</w:t>
      </w:r>
      <w:bookmarkEnd w:id="149"/>
      <w:bookmarkEnd w:id="150"/>
    </w:p>
    <w:p w14:paraId="37B705A1" w14:textId="77777777" w:rsidR="00AB4846" w:rsidRPr="00161AC3" w:rsidRDefault="00AB4846" w:rsidP="00F4136F">
      <w:pPr>
        <w:rPr>
          <w:rFonts w:ascii="Arial Narrow" w:hAnsi="Arial Narrow" w:cs="Arial"/>
          <w:lang w:val="es-ES"/>
        </w:rPr>
      </w:pPr>
    </w:p>
    <w:p w14:paraId="035FBD52" w14:textId="77777777" w:rsidR="00892700" w:rsidRPr="00892700" w:rsidRDefault="00892700" w:rsidP="00892700">
      <w:pPr>
        <w:widowControl w:val="0"/>
        <w:autoSpaceDE w:val="0"/>
        <w:autoSpaceDN w:val="0"/>
        <w:adjustRightInd w:val="0"/>
        <w:jc w:val="both"/>
        <w:rPr>
          <w:rFonts w:ascii="Arial Narrow" w:hAnsi="Arial Narrow"/>
          <w:lang w:val="es-ES" w:eastAsia="es-DO"/>
        </w:rPr>
      </w:pPr>
      <w:bookmarkStart w:id="151" w:name="_Toc271530531"/>
      <w:bookmarkStart w:id="152" w:name="_Toc410128619"/>
      <w:r w:rsidRPr="00892700">
        <w:rPr>
          <w:rFonts w:ascii="Arial Narrow" w:hAnsi="Arial Narrow"/>
          <w:lang w:val="es-ES" w:eastAsia="es-DO"/>
        </w:rPr>
        <w:t>El  Comité  de  Compras  y  Contrataciones,  al iniciar el acto dará la bienvenida a los oferentes y el consultor Jurídico entregará los “Sobres B”, al notario actuante quien es el responsable de dirigir el proceso de  Apertura  y  lectura  de  los “Sobre B”, de acuerdo a lo  indicado en el Artículos 95, 96 y 97 del Reglamento 543-12 de la Ley de Compras y Contrataciones Públicas.</w:t>
      </w:r>
    </w:p>
    <w:p w14:paraId="0AEE9F60" w14:textId="77777777" w:rsidR="00892700" w:rsidRPr="00892700" w:rsidRDefault="00892700" w:rsidP="00892700">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w:t>
      </w:r>
    </w:p>
    <w:p w14:paraId="7F64DC45" w14:textId="77777777" w:rsidR="00892700" w:rsidRPr="00892700" w:rsidRDefault="00892700" w:rsidP="00892700">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xml:space="preserve">El día y hora fijado en el numeral </w:t>
      </w:r>
      <w:r w:rsidRPr="00892700">
        <w:rPr>
          <w:rFonts w:ascii="Arial Narrow" w:hAnsi="Arial Narrow"/>
          <w:b/>
          <w:bCs/>
          <w:lang w:val="es-ES" w:eastAsia="es-DO"/>
        </w:rPr>
        <w:t>2.5 Cronograma de la Licitación</w:t>
      </w:r>
      <w:r w:rsidRPr="00892700">
        <w:rPr>
          <w:rFonts w:ascii="Arial Narrow" w:hAnsi="Arial Narrow"/>
          <w:lang w:val="es-ES" w:eastAsia="es-DO"/>
        </w:rPr>
        <w:t xml:space="preserve"> para la apertura de las ofertas económicas “Sobre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“Sobre B”, verificando que las mismas no han sido violadas, solicitando a los oferentes que certifiquen su conformidad.</w:t>
      </w:r>
    </w:p>
    <w:p w14:paraId="5B633E52" w14:textId="77777777" w:rsidR="00892700" w:rsidRPr="00892700" w:rsidRDefault="00892700" w:rsidP="00892700">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w:t>
      </w:r>
    </w:p>
    <w:p w14:paraId="095AC85A" w14:textId="77777777" w:rsidR="00892700" w:rsidRPr="00892700" w:rsidRDefault="00892700" w:rsidP="00892700">
      <w:pPr>
        <w:jc w:val="both"/>
        <w:rPr>
          <w:rFonts w:ascii="Arial Narrow" w:hAnsi="Arial Narrow"/>
          <w:lang w:val="es-ES" w:eastAsia="es-DO"/>
        </w:rPr>
      </w:pPr>
      <w:r w:rsidRPr="00892700">
        <w:rPr>
          <w:rFonts w:ascii="Arial Narrow" w:hAnsi="Arial Narrow"/>
          <w:lang w:val="es-ES" w:eastAsia="es-DO"/>
        </w:rPr>
        <w:t>De inmediato, procederá a la apertura y lectura de las mismas de acuerdo a las condiciones fijadas. Luego elaborará el acta notarial, incluyendo las observaciones realizadas desde el instante de la apertura del Sobre B, la identificación de su contenido y en caso de conformidad por parte de los oferentes, sus representantes legales o agentes autorizados, procederá a clausurar el acto.</w:t>
      </w:r>
    </w:p>
    <w:p w14:paraId="7AC4E222" w14:textId="77777777" w:rsidR="00892700" w:rsidRPr="00892700" w:rsidRDefault="00892700" w:rsidP="00892700">
      <w:pPr>
        <w:jc w:val="both"/>
        <w:rPr>
          <w:rFonts w:ascii="Arial Narrow" w:hAnsi="Arial Narrow" w:cs="Arial"/>
        </w:rPr>
      </w:pPr>
      <w:r w:rsidRPr="00892700">
        <w:rPr>
          <w:rFonts w:ascii="Arial Narrow" w:hAnsi="Arial Narrow" w:cs="Arial"/>
        </w:rPr>
        <w:t xml:space="preserve"> </w:t>
      </w:r>
    </w:p>
    <w:p w14:paraId="6E243074" w14:textId="77777777" w:rsidR="00892700" w:rsidRPr="00892700" w:rsidRDefault="00892700" w:rsidP="00892700">
      <w:pPr>
        <w:jc w:val="both"/>
        <w:rPr>
          <w:rFonts w:ascii="Arial Narrow" w:hAnsi="Arial Narrow" w:cs="Arial"/>
          <w:b/>
        </w:rPr>
      </w:pPr>
      <w:r w:rsidRPr="00892700">
        <w:rPr>
          <w:rFonts w:ascii="Arial Narrow" w:hAnsi="Arial Narrow" w:cs="Arial Narrow"/>
        </w:rPr>
        <w:t xml:space="preserve">La apertura de los Sobres B será </w:t>
      </w:r>
      <w:r w:rsidRPr="00892700">
        <w:rPr>
          <w:rFonts w:ascii="Arial Narrow" w:hAnsi="Arial Narrow" w:cs="Arial"/>
        </w:rPr>
        <w:t xml:space="preserve">en las instalaciones del Instituto Nacional de Bienestar Estudiantil ubicado en el sector Manganagua, Santo Domingo, D.N. </w:t>
      </w:r>
      <w:r w:rsidRPr="00892700">
        <w:rPr>
          <w:rFonts w:ascii="Arial Narrow" w:hAnsi="Arial Narrow" w:cs="Arial"/>
          <w:strike/>
        </w:rPr>
        <w:t xml:space="preserve"> </w:t>
      </w:r>
      <w:r w:rsidRPr="00892700">
        <w:rPr>
          <w:rFonts w:ascii="Arial Narrow" w:hAnsi="Arial Narrow" w:cs="Arial"/>
        </w:rPr>
        <w:t xml:space="preserve"> </w:t>
      </w:r>
    </w:p>
    <w:p w14:paraId="7D63C6F3" w14:textId="77777777" w:rsidR="00892700" w:rsidRPr="00892700" w:rsidRDefault="00892700" w:rsidP="00892700">
      <w:pPr>
        <w:jc w:val="both"/>
        <w:rPr>
          <w:rFonts w:ascii="Arial Narrow" w:hAnsi="Arial Narrow" w:cs="Arial"/>
        </w:rPr>
      </w:pPr>
      <w:r w:rsidRPr="00892700">
        <w:rPr>
          <w:rFonts w:ascii="Arial Narrow" w:hAnsi="Arial Narrow" w:cs="Arial"/>
        </w:rPr>
        <w:t xml:space="preserve"> </w:t>
      </w:r>
    </w:p>
    <w:p w14:paraId="77D45F5F" w14:textId="77777777" w:rsidR="00892700" w:rsidRPr="00892700" w:rsidRDefault="00892700" w:rsidP="00892700">
      <w:pPr>
        <w:ind w:left="1416"/>
        <w:jc w:val="both"/>
        <w:rPr>
          <w:rFonts w:ascii="Arial Narrow" w:hAnsi="Arial Narrow" w:cs="Arial"/>
        </w:rPr>
      </w:pPr>
      <w:r w:rsidRPr="00892700">
        <w:rPr>
          <w:rFonts w:ascii="Arial Narrow" w:hAnsi="Arial Narrow" w:cs="Arial"/>
        </w:rPr>
        <w:t>Dirección:         Avenida 27 de Febrero No. 559.</w:t>
      </w:r>
    </w:p>
    <w:p w14:paraId="295BAC89" w14:textId="77777777" w:rsidR="00892700" w:rsidRPr="00892700" w:rsidRDefault="00892700" w:rsidP="00892700">
      <w:pPr>
        <w:ind w:left="1416"/>
        <w:jc w:val="both"/>
        <w:rPr>
          <w:rFonts w:ascii="Arial Narrow" w:hAnsi="Arial Narrow" w:cs="Arial"/>
        </w:rPr>
      </w:pPr>
      <w:r w:rsidRPr="00892700">
        <w:rPr>
          <w:rFonts w:ascii="Arial Narrow" w:hAnsi="Arial Narrow" w:cs="Arial"/>
        </w:rPr>
        <w:t>Teléfono:</w:t>
      </w:r>
      <w:r w:rsidRPr="00892700">
        <w:rPr>
          <w:rFonts w:ascii="Arial Narrow" w:hAnsi="Arial Narrow" w:cs="Arial"/>
        </w:rPr>
        <w:tab/>
        <w:t xml:space="preserve">809-732-2750 Extensión 703 </w:t>
      </w:r>
    </w:p>
    <w:p w14:paraId="3CF6C256" w14:textId="77777777" w:rsidR="00892700" w:rsidRPr="00892700" w:rsidRDefault="00892700" w:rsidP="00892700">
      <w:pPr>
        <w:ind w:left="1416"/>
        <w:jc w:val="both"/>
        <w:rPr>
          <w:rFonts w:ascii="Arial Narrow" w:hAnsi="Arial Narrow" w:cs="Arial"/>
        </w:rPr>
      </w:pPr>
      <w:r w:rsidRPr="00892700">
        <w:rPr>
          <w:rFonts w:ascii="Arial Narrow" w:hAnsi="Arial Narrow" w:cs="Arial"/>
        </w:rPr>
        <w:tab/>
      </w:r>
      <w:r w:rsidRPr="00892700">
        <w:rPr>
          <w:rFonts w:ascii="Arial Narrow" w:hAnsi="Arial Narrow" w:cs="Arial"/>
        </w:rPr>
        <w:tab/>
        <w:t xml:space="preserve">809-724-2750 Extensión 304 </w:t>
      </w:r>
    </w:p>
    <w:p w14:paraId="618A2A6B" w14:textId="77777777" w:rsidR="00892700" w:rsidRPr="00892700" w:rsidRDefault="00892700" w:rsidP="00892700">
      <w:pPr>
        <w:jc w:val="both"/>
        <w:rPr>
          <w:rFonts w:ascii="Arial Narrow" w:hAnsi="Arial Narrow" w:cs="Arial Narrow"/>
        </w:rPr>
      </w:pPr>
    </w:p>
    <w:p w14:paraId="0C8A2829" w14:textId="77777777" w:rsidR="00892700" w:rsidRPr="00892700" w:rsidRDefault="00892700" w:rsidP="00892700">
      <w:pPr>
        <w:jc w:val="both"/>
        <w:rPr>
          <w:rFonts w:ascii="Arial Narrow" w:hAnsi="Arial Narrow" w:cs="Arial"/>
        </w:rPr>
      </w:pPr>
      <w:r w:rsidRPr="00892700">
        <w:rPr>
          <w:rFonts w:ascii="Arial Narrow" w:hAnsi="Arial Narrow" w:cs="Arial Narrow"/>
        </w:rPr>
        <w:t>No se permitirá a ninguno de los presentes exteriorizar opiniones de tipo personal o calificativos peyorativos en contra de cualquiera de los Oferentes participantes</w:t>
      </w:r>
      <w:r w:rsidRPr="00892700">
        <w:rPr>
          <w:rFonts w:ascii="Arial Narrow" w:hAnsi="Arial Narrow" w:cs="Arial"/>
        </w:rPr>
        <w:t>.</w:t>
      </w:r>
    </w:p>
    <w:p w14:paraId="2B3365D7" w14:textId="77777777" w:rsidR="00892700" w:rsidRPr="00892700" w:rsidRDefault="00892700" w:rsidP="00892700">
      <w:pPr>
        <w:jc w:val="both"/>
        <w:rPr>
          <w:rFonts w:ascii="Arial Narrow" w:hAnsi="Arial Narrow" w:cs="Arial"/>
        </w:rPr>
      </w:pPr>
    </w:p>
    <w:p w14:paraId="6DD6C4BE" w14:textId="77777777" w:rsidR="00892700" w:rsidRPr="00892700" w:rsidRDefault="00892700" w:rsidP="00892700">
      <w:pPr>
        <w:widowControl w:val="0"/>
        <w:overflowPunct w:val="0"/>
        <w:autoSpaceDE w:val="0"/>
        <w:autoSpaceDN w:val="0"/>
        <w:adjustRightInd w:val="0"/>
        <w:spacing w:line="225" w:lineRule="auto"/>
        <w:jc w:val="both"/>
      </w:pPr>
      <w:r w:rsidRPr="00892700">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63468C7B" w14:textId="77777777" w:rsidR="00892700" w:rsidRPr="00892700" w:rsidRDefault="00892700" w:rsidP="00892700">
      <w:pPr>
        <w:widowControl w:val="0"/>
        <w:autoSpaceDE w:val="0"/>
        <w:autoSpaceDN w:val="0"/>
        <w:adjustRightInd w:val="0"/>
        <w:spacing w:line="327" w:lineRule="exact"/>
      </w:pPr>
    </w:p>
    <w:p w14:paraId="24883469" w14:textId="77777777" w:rsidR="00892700" w:rsidRDefault="00892700" w:rsidP="00892700">
      <w:pPr>
        <w:jc w:val="both"/>
        <w:rPr>
          <w:rFonts w:ascii="Arial Narrow" w:hAnsi="Arial Narrow" w:cs="Arial Narrow"/>
        </w:rPr>
      </w:pPr>
      <w:r w:rsidRPr="00892700">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184F5EF0" w14:textId="77777777" w:rsidR="00892700" w:rsidRPr="00892700" w:rsidRDefault="00892700" w:rsidP="00892700">
      <w:pPr>
        <w:jc w:val="both"/>
        <w:rPr>
          <w:rFonts w:ascii="Arial Narrow" w:hAnsi="Arial Narrow" w:cs="Arial"/>
        </w:rPr>
      </w:pPr>
    </w:p>
    <w:p w14:paraId="37F9D8E8" w14:textId="77777777" w:rsidR="00DA1CF7" w:rsidRPr="006F4D3D" w:rsidRDefault="00883802" w:rsidP="00F4136F">
      <w:pPr>
        <w:pStyle w:val="Heading3"/>
      </w:pPr>
      <w:r w:rsidRPr="006F4D3D">
        <w:rPr>
          <w:lang w:val="es-DO"/>
        </w:rPr>
        <w:t>3.7</w:t>
      </w:r>
      <w:r w:rsidR="00D41053" w:rsidRPr="006F4D3D">
        <w:rPr>
          <w:lang w:val="es-DO"/>
        </w:rPr>
        <w:t xml:space="preserve"> </w:t>
      </w:r>
      <w:r w:rsidR="00D41053" w:rsidRPr="006F4D3D">
        <w:t>Confidencialidad del P</w:t>
      </w:r>
      <w:r w:rsidR="00DA1CF7" w:rsidRPr="006F4D3D">
        <w:t>roceso</w:t>
      </w:r>
      <w:bookmarkEnd w:id="151"/>
      <w:bookmarkEnd w:id="152"/>
    </w:p>
    <w:p w14:paraId="07030D35" w14:textId="77777777" w:rsidR="00892700" w:rsidRPr="00892700" w:rsidRDefault="00892700" w:rsidP="00892700">
      <w:pPr>
        <w:rPr>
          <w:rFonts w:ascii="Arial Narrow" w:eastAsia="Batang" w:hAnsi="Arial Narrow" w:cs="Arial"/>
          <w:lang w:val="es-ES"/>
        </w:rPr>
      </w:pPr>
    </w:p>
    <w:p w14:paraId="1B1E6453"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Según el Artículo 25 de la Ley NO.340-06 sobre Compras y Contrataciones Públicas, las informaciones relativas al análisis, aclaración, evaluación y comparación de las Ofertas y las recomendaciones para la Adjudicación del Contrato no podrán ser reveladas a los Licitantes ni a otra persona que no participe </w:t>
      </w:r>
      <w:r w:rsidRPr="00892700">
        <w:rPr>
          <w:rFonts w:ascii="Arial Narrow" w:eastAsia="Batang" w:hAnsi="Arial Narrow" w:cs="Arial"/>
        </w:rPr>
        <w:lastRenderedPageBreak/>
        <w:t>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p>
    <w:p w14:paraId="77FB9539" w14:textId="77777777" w:rsidR="00AB4846" w:rsidRPr="006F4D3D" w:rsidRDefault="00AB4846" w:rsidP="00F4136F">
      <w:pPr>
        <w:rPr>
          <w:rFonts w:ascii="Arial Narrow" w:hAnsi="Arial Narrow" w:cs="Arial"/>
        </w:rPr>
      </w:pPr>
    </w:p>
    <w:p w14:paraId="09989A14" w14:textId="77777777" w:rsidR="00AB4846" w:rsidRPr="00B616AC" w:rsidRDefault="00883802" w:rsidP="00F4136F">
      <w:pPr>
        <w:pStyle w:val="Heading3"/>
      </w:pPr>
      <w:bookmarkStart w:id="153" w:name="_Toc271530535"/>
      <w:bookmarkStart w:id="154" w:name="_Toc410128620"/>
      <w:r w:rsidRPr="00B616AC">
        <w:t>3.8</w:t>
      </w:r>
      <w:r w:rsidR="00D41053" w:rsidRPr="00B616AC">
        <w:t xml:space="preserve"> </w:t>
      </w:r>
      <w:r w:rsidR="00AB4846" w:rsidRPr="00B616AC">
        <w:t>Plazo de Mantenimiento de Oferta</w:t>
      </w:r>
      <w:bookmarkEnd w:id="153"/>
      <w:bookmarkEnd w:id="154"/>
    </w:p>
    <w:p w14:paraId="3E5BBA2C" w14:textId="77777777" w:rsidR="00AB4846" w:rsidRPr="00161AC3" w:rsidRDefault="00AB4846" w:rsidP="00F4136F">
      <w:pPr>
        <w:rPr>
          <w:rFonts w:ascii="Arial Narrow" w:hAnsi="Arial Narrow" w:cs="Arial"/>
          <w:lang w:val="es-ES"/>
        </w:rPr>
      </w:pPr>
    </w:p>
    <w:p w14:paraId="6001F9B5" w14:textId="33FB0B95" w:rsidR="00892700" w:rsidRPr="00892700" w:rsidRDefault="00892700" w:rsidP="00892700">
      <w:pPr>
        <w:widowControl w:val="0"/>
        <w:overflowPunct w:val="0"/>
        <w:autoSpaceDE w:val="0"/>
        <w:autoSpaceDN w:val="0"/>
        <w:adjustRightInd w:val="0"/>
        <w:spacing w:line="233" w:lineRule="auto"/>
        <w:jc w:val="both"/>
      </w:pPr>
      <w:r w:rsidRPr="00892700">
        <w:rPr>
          <w:rFonts w:ascii="Arial Narrow" w:hAnsi="Arial Narrow" w:cs="Arial Narrow"/>
        </w:rPr>
        <w:t xml:space="preserve">Según establece el Artículo 115 del Reglamento 543-12, los Oferentes/Proponentes deberán mantener las Ofertas por el término de los días hábiles contados a partir de la fecha del acto de apertura realizado el </w:t>
      </w:r>
      <w:r w:rsidR="009B0427">
        <w:rPr>
          <w:rFonts w:ascii="Arial Narrow" w:hAnsi="Arial Narrow" w:cs="Arial Narrow"/>
          <w:b/>
        </w:rPr>
        <w:t>23/7/2018 hasta el 19/9/2018</w:t>
      </w:r>
      <w:r w:rsidRPr="00892700">
        <w:rPr>
          <w:rFonts w:ascii="Arial Narrow" w:hAnsi="Arial Narrow" w:cs="Arial Narrow"/>
        </w:rPr>
        <w:t xml:space="preserve"> fecha en la cual se habrá publicado los Oferentes que resulten adjudicatarios y se habrá constituido la Garantía de Fiel Cumplimiento del Contrato. Si no manifiesta en forma fehaciente su voluntad de no renovar la Oferta con una antelación mínima de </w:t>
      </w:r>
      <w:r w:rsidRPr="00892700">
        <w:rPr>
          <w:rFonts w:ascii="Arial Narrow" w:hAnsi="Arial Narrow" w:cs="Arial Narrow"/>
          <w:b/>
          <w:bCs/>
        </w:rPr>
        <w:t>diez (10)</w:t>
      </w:r>
      <w:r w:rsidRPr="00892700">
        <w:rPr>
          <w:rFonts w:ascii="Arial Narrow" w:hAnsi="Arial Narrow" w:cs="Arial Narrow"/>
        </w:rPr>
        <w:t xml:space="preserve"> días hábiles al vencimiento del plazo, aquella se considerará prorrogada automáticamente por el mismo plazo original o el que fije la Entidad Contratante y así sucesivamente.</w:t>
      </w:r>
    </w:p>
    <w:p w14:paraId="46D578C8" w14:textId="77777777" w:rsidR="00892700" w:rsidRPr="00892700" w:rsidRDefault="00892700" w:rsidP="00892700">
      <w:pPr>
        <w:jc w:val="both"/>
        <w:rPr>
          <w:rFonts w:ascii="Arial Narrow" w:eastAsia="Batang" w:hAnsi="Arial Narrow" w:cs="Arial"/>
        </w:rPr>
      </w:pPr>
    </w:p>
    <w:p w14:paraId="06877D4E"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La Entidad Contratante, excepcionalmente podrá solicitar a los Oferentes/Proponentes una prórroga, antes del vencimiento del período de validez de sus Ofertas, con indicación del plazo, según lo establece el Artículo 22 de la Ley No.340-06.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 </w:t>
      </w:r>
    </w:p>
    <w:p w14:paraId="67CE8312" w14:textId="77777777" w:rsidR="00CB20F2" w:rsidRDefault="00CB20F2" w:rsidP="00F4136F">
      <w:pPr>
        <w:jc w:val="both"/>
        <w:rPr>
          <w:rFonts w:ascii="Arial Narrow" w:hAnsi="Arial Narrow" w:cs="Arial"/>
        </w:rPr>
      </w:pPr>
    </w:p>
    <w:p w14:paraId="788749F7" w14:textId="77777777" w:rsidR="00AB4846" w:rsidRPr="006F4D3D" w:rsidRDefault="00883802" w:rsidP="00F4136F">
      <w:pPr>
        <w:pStyle w:val="Heading3"/>
      </w:pPr>
      <w:bookmarkStart w:id="155" w:name="_Toc271530536"/>
      <w:bookmarkStart w:id="156" w:name="_Toc410128621"/>
      <w:r w:rsidRPr="006F4D3D">
        <w:t>3.9</w:t>
      </w:r>
      <w:r w:rsidR="00AB4846" w:rsidRPr="006F4D3D">
        <w:t xml:space="preserve"> Evaluación Oferta Económica</w:t>
      </w:r>
      <w:bookmarkEnd w:id="155"/>
      <w:bookmarkEnd w:id="156"/>
    </w:p>
    <w:p w14:paraId="792D6F4E" w14:textId="77777777" w:rsidR="00AB4846" w:rsidRPr="00161AC3" w:rsidRDefault="00AB4846" w:rsidP="00F4136F">
      <w:pPr>
        <w:rPr>
          <w:rFonts w:ascii="Arial Narrow" w:hAnsi="Arial Narrow" w:cs="Arial"/>
        </w:rPr>
      </w:pPr>
    </w:p>
    <w:p w14:paraId="5F13F6CD"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El Comité de Compras y Contrataciones evaluará y comparará únicamente las Ofertas que se ajustan sustancialmente al presente Pliego de Condiciones Específicas, bajo el criterio del mejor precio ofertado. </w:t>
      </w:r>
    </w:p>
    <w:p w14:paraId="1BEFECDE" w14:textId="77777777" w:rsidR="002A27CE" w:rsidRPr="00161AC3" w:rsidRDefault="002A27CE" w:rsidP="00F4136F">
      <w:pPr>
        <w:jc w:val="center"/>
        <w:rPr>
          <w:rFonts w:ascii="Arial Narrow" w:hAnsi="Arial Narrow" w:cs="Arial"/>
          <w:b/>
        </w:rPr>
      </w:pPr>
    </w:p>
    <w:p w14:paraId="5E5EC4AF" w14:textId="77777777" w:rsidR="00C43259" w:rsidRDefault="00C43259" w:rsidP="00926487">
      <w:pPr>
        <w:pStyle w:val="Heading2"/>
        <w:rPr>
          <w:lang w:val="es-DO"/>
        </w:rPr>
      </w:pPr>
    </w:p>
    <w:p w14:paraId="1FD8EEEC" w14:textId="77777777" w:rsidR="00094322" w:rsidRDefault="00094322" w:rsidP="00094322"/>
    <w:p w14:paraId="60528F60" w14:textId="77777777" w:rsidR="00094322" w:rsidRDefault="00094322" w:rsidP="00094322"/>
    <w:p w14:paraId="5A534631" w14:textId="77777777" w:rsidR="00094322" w:rsidRDefault="00094322" w:rsidP="00094322"/>
    <w:p w14:paraId="47B8AA5B" w14:textId="77777777" w:rsidR="00094322" w:rsidRDefault="00094322" w:rsidP="00094322"/>
    <w:p w14:paraId="126C35C2" w14:textId="77777777" w:rsidR="00094322" w:rsidRDefault="00094322" w:rsidP="00094322"/>
    <w:p w14:paraId="5C571F01" w14:textId="77777777" w:rsidR="00094322" w:rsidRDefault="00094322" w:rsidP="00094322"/>
    <w:p w14:paraId="154D46CD" w14:textId="77777777" w:rsidR="00094322" w:rsidRDefault="00094322" w:rsidP="00094322"/>
    <w:p w14:paraId="50A1ED5B" w14:textId="77777777" w:rsidR="00094322" w:rsidRDefault="00094322" w:rsidP="00094322"/>
    <w:p w14:paraId="09B38FB1" w14:textId="77777777" w:rsidR="00094322" w:rsidRPr="00094322" w:rsidRDefault="00094322" w:rsidP="00094322"/>
    <w:p w14:paraId="74AC44B7" w14:textId="77777777" w:rsidR="00B81AB7" w:rsidRPr="00C571BC" w:rsidRDefault="00B81AB7" w:rsidP="00926487">
      <w:pPr>
        <w:pStyle w:val="Heading2"/>
        <w:rPr>
          <w:sz w:val="28"/>
        </w:rPr>
      </w:pPr>
      <w:bookmarkStart w:id="157" w:name="_Toc410128622"/>
      <w:r w:rsidRPr="00C571BC">
        <w:rPr>
          <w:sz w:val="28"/>
        </w:rPr>
        <w:lastRenderedPageBreak/>
        <w:t>Sección IV</w:t>
      </w:r>
      <w:bookmarkEnd w:id="157"/>
    </w:p>
    <w:p w14:paraId="0FD503D7" w14:textId="77777777" w:rsidR="00B81AB7" w:rsidRPr="00C571BC" w:rsidRDefault="00545528" w:rsidP="00926487">
      <w:pPr>
        <w:pStyle w:val="Heading2"/>
        <w:rPr>
          <w:sz w:val="28"/>
        </w:rPr>
      </w:pPr>
      <w:bookmarkStart w:id="158" w:name="_Toc410128623"/>
      <w:r w:rsidRPr="00C571BC">
        <w:rPr>
          <w:sz w:val="28"/>
        </w:rPr>
        <w:t>Adjudicación</w:t>
      </w:r>
      <w:bookmarkEnd w:id="158"/>
    </w:p>
    <w:p w14:paraId="7A00FD2F" w14:textId="77777777" w:rsidR="00EB43A1" w:rsidRPr="006F4D3D" w:rsidRDefault="00EB43A1" w:rsidP="00F4136F">
      <w:pPr>
        <w:pStyle w:val="Heading3"/>
      </w:pPr>
    </w:p>
    <w:p w14:paraId="12FDE91E" w14:textId="77777777" w:rsidR="00AB4846" w:rsidRPr="00B616AC" w:rsidRDefault="00883802" w:rsidP="00F4136F">
      <w:pPr>
        <w:pStyle w:val="Heading3"/>
      </w:pPr>
      <w:bookmarkStart w:id="159" w:name="_Toc410128624"/>
      <w:r w:rsidRPr="00B616AC">
        <w:t>4</w:t>
      </w:r>
      <w:r w:rsidR="00D41053" w:rsidRPr="00B616AC">
        <w:t xml:space="preserve">.1 </w:t>
      </w:r>
      <w:r w:rsidR="00B81AB7" w:rsidRPr="00B616AC">
        <w:t xml:space="preserve">Criterios de </w:t>
      </w:r>
      <w:r w:rsidR="00545528" w:rsidRPr="00B616AC">
        <w:t>Adjudicación</w:t>
      </w:r>
      <w:bookmarkEnd w:id="159"/>
    </w:p>
    <w:p w14:paraId="31E4CCE3" w14:textId="77777777" w:rsidR="00892700" w:rsidRPr="00892700" w:rsidRDefault="00892700" w:rsidP="00892700">
      <w:pPr>
        <w:jc w:val="both"/>
        <w:rPr>
          <w:rFonts w:ascii="Arial Narrow" w:eastAsia="Batang" w:hAnsi="Arial Narrow" w:cs="Arial"/>
        </w:rPr>
      </w:pPr>
    </w:p>
    <w:p w14:paraId="3194E1A7"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Según establece el Artículo 26 de la Ley No.340-106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económicos y técnicos más favorables.</w:t>
      </w:r>
    </w:p>
    <w:p w14:paraId="37A19E8F" w14:textId="77777777" w:rsidR="00892700" w:rsidRPr="00892700" w:rsidRDefault="00892700" w:rsidP="00892700">
      <w:pPr>
        <w:jc w:val="both"/>
        <w:rPr>
          <w:rFonts w:ascii="Arial Narrow" w:eastAsia="Batang" w:hAnsi="Arial Narrow" w:cs="Arial"/>
        </w:rPr>
      </w:pPr>
    </w:p>
    <w:p w14:paraId="4E4C9416"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La Adjudicación será decidida a favor del Oferente/Proponente cuya propuesta cumpla con los requisitos exigidos y sea calificada como la más conveniente para los intereses institucionales, teniendo en cuenta el precio, la calidad, la idoneidad del Oferente/Proponente y las demás condiciones que se establecen en el presente Pliego de Condiciones Específicas. </w:t>
      </w:r>
    </w:p>
    <w:p w14:paraId="6AD9FC69" w14:textId="77777777" w:rsidR="00892700" w:rsidRPr="00892700" w:rsidRDefault="00892700" w:rsidP="00892700">
      <w:pPr>
        <w:jc w:val="both"/>
        <w:rPr>
          <w:rFonts w:ascii="Arial Narrow" w:eastAsia="Batang" w:hAnsi="Arial Narrow" w:cs="Arial"/>
        </w:rPr>
      </w:pPr>
    </w:p>
    <w:p w14:paraId="47B541FA"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Para los fines específicos de la presente licitación la adjudicación se hará por Lotes, Sub-lotes e Ítems, según corresponda; y todos los bienes deberán cumplir con las especificaciones técnicas. </w:t>
      </w:r>
    </w:p>
    <w:p w14:paraId="0FB0FB26" w14:textId="77777777" w:rsidR="00892700" w:rsidRPr="00892700" w:rsidRDefault="00892700" w:rsidP="00892700">
      <w:pPr>
        <w:jc w:val="both"/>
        <w:rPr>
          <w:rFonts w:ascii="Arial Narrow" w:eastAsia="Batang" w:hAnsi="Arial Narrow" w:cs="Arial"/>
        </w:rPr>
      </w:pPr>
    </w:p>
    <w:p w14:paraId="139FA6CA"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b/>
        </w:rPr>
        <w:t>PÁRRAFO 1</w:t>
      </w:r>
      <w:r w:rsidRPr="00892700">
        <w:rPr>
          <w:rFonts w:ascii="Arial Narrow" w:eastAsia="Batang" w:hAnsi="Arial Narrow" w:cs="Arial"/>
        </w:rPr>
        <w:t>: Si se presentase una sola Oferta, deberá ser considerada y se procederá a la Adjudicación, si cumple con lo exigido en este Pliego de Condiciones Específicas.</w:t>
      </w:r>
    </w:p>
    <w:p w14:paraId="6ECE5FE2" w14:textId="77777777" w:rsidR="00883802" w:rsidRPr="006F4D3D" w:rsidRDefault="00883802" w:rsidP="00F4136F">
      <w:pPr>
        <w:jc w:val="both"/>
        <w:rPr>
          <w:rFonts w:ascii="Arial Narrow" w:hAnsi="Arial Narrow" w:cs="Arial"/>
          <w:b/>
        </w:rPr>
      </w:pPr>
    </w:p>
    <w:p w14:paraId="7E414C65" w14:textId="77777777" w:rsidR="00B81AB7" w:rsidRPr="006F4D3D" w:rsidRDefault="00883802" w:rsidP="00F4136F">
      <w:pPr>
        <w:pStyle w:val="Heading3"/>
      </w:pPr>
      <w:bookmarkStart w:id="160" w:name="_Toc410128625"/>
      <w:r w:rsidRPr="006F4D3D">
        <w:t>4.2 Empate entre Oferente</w:t>
      </w:r>
      <w:r w:rsidR="00C97702" w:rsidRPr="006F4D3D">
        <w:t>s</w:t>
      </w:r>
      <w:bookmarkEnd w:id="160"/>
    </w:p>
    <w:p w14:paraId="2A1CC317" w14:textId="77777777" w:rsidR="00AB4846" w:rsidRPr="00161AC3" w:rsidRDefault="00AB4846" w:rsidP="00F4136F">
      <w:pPr>
        <w:rPr>
          <w:rFonts w:ascii="Arial Narrow" w:hAnsi="Arial Narrow" w:cs="Arial"/>
          <w:color w:val="0000FF"/>
        </w:rPr>
      </w:pPr>
    </w:p>
    <w:p w14:paraId="2C7521B3" w14:textId="77777777" w:rsidR="00892700" w:rsidRPr="00892700" w:rsidRDefault="00892700" w:rsidP="00892700">
      <w:pPr>
        <w:tabs>
          <w:tab w:val="center" w:pos="4681"/>
        </w:tabs>
        <w:jc w:val="both"/>
        <w:rPr>
          <w:rFonts w:ascii="Arial Narrow" w:eastAsia="Batang" w:hAnsi="Arial Narrow" w:cs="Arial"/>
        </w:rPr>
      </w:pPr>
      <w:r w:rsidRPr="00892700">
        <w:rPr>
          <w:rFonts w:ascii="Arial Narrow" w:eastAsia="Batang" w:hAnsi="Arial Narrow" w:cs="Arial"/>
        </w:rPr>
        <w:t xml:space="preserve">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 en un plazo no mayor de tres (3) días hábiles. </w:t>
      </w:r>
    </w:p>
    <w:p w14:paraId="249A896D" w14:textId="77777777" w:rsidR="00892700" w:rsidRPr="00892700" w:rsidRDefault="00892700" w:rsidP="00892700">
      <w:pPr>
        <w:rPr>
          <w:rFonts w:ascii="Arial Narrow" w:eastAsia="Batang" w:hAnsi="Arial Narrow" w:cs="Arial"/>
        </w:rPr>
      </w:pPr>
      <w:r w:rsidRPr="00892700">
        <w:rPr>
          <w:rFonts w:ascii="Arial Narrow" w:eastAsia="Batang" w:hAnsi="Arial Narrow" w:cs="Arial"/>
        </w:rPr>
        <w:br w:type="page"/>
      </w:r>
    </w:p>
    <w:p w14:paraId="5796D351" w14:textId="77777777" w:rsidR="00EC3D3C" w:rsidRPr="006F4D3D" w:rsidRDefault="00EC3D3C" w:rsidP="00F4136F">
      <w:pPr>
        <w:rPr>
          <w:rFonts w:ascii="Arial Narrow" w:hAnsi="Arial Narrow" w:cs="Arial"/>
          <w:highlight w:val="red"/>
        </w:rPr>
      </w:pPr>
    </w:p>
    <w:p w14:paraId="5035B785" w14:textId="77777777" w:rsidR="00634897" w:rsidRPr="006F4D3D" w:rsidRDefault="00297BFD" w:rsidP="00634897">
      <w:pPr>
        <w:pStyle w:val="Heading3"/>
      </w:pPr>
      <w:bookmarkStart w:id="161" w:name="_Toc410128626"/>
      <w:r w:rsidRPr="006F4D3D">
        <w:t>4.3 Declaración</w:t>
      </w:r>
      <w:r w:rsidR="00634897" w:rsidRPr="006F4D3D">
        <w:t xml:space="preserve"> de Desierto</w:t>
      </w:r>
      <w:bookmarkEnd w:id="161"/>
    </w:p>
    <w:p w14:paraId="37CE5524" w14:textId="77777777" w:rsidR="00634897" w:rsidRPr="006F4D3D" w:rsidRDefault="00634897" w:rsidP="00634897">
      <w:pPr>
        <w:widowControl w:val="0"/>
        <w:autoSpaceDE w:val="0"/>
        <w:autoSpaceDN w:val="0"/>
        <w:adjustRightInd w:val="0"/>
        <w:jc w:val="both"/>
        <w:rPr>
          <w:rFonts w:ascii="Arial Narrow" w:hAnsi="Arial Narrow" w:cs="Arial"/>
        </w:rPr>
      </w:pPr>
    </w:p>
    <w:p w14:paraId="01A5082B" w14:textId="77777777" w:rsidR="00AB4846" w:rsidRPr="006F4D3D" w:rsidRDefault="00AB4846" w:rsidP="00161AC3">
      <w:pPr>
        <w:jc w:val="both"/>
        <w:rPr>
          <w:rFonts w:ascii="Arial Narrow" w:hAnsi="Arial Narrow" w:cs="Arial"/>
        </w:rPr>
      </w:pPr>
      <w:r w:rsidRPr="006F4D3D">
        <w:rPr>
          <w:rFonts w:ascii="Arial Narrow" w:hAnsi="Arial Narrow" w:cs="Arial"/>
        </w:rPr>
        <w:t xml:space="preserve">El </w:t>
      </w:r>
      <w:r w:rsidR="004D1BAB" w:rsidRPr="006F4D3D">
        <w:rPr>
          <w:rFonts w:ascii="Arial Narrow" w:hAnsi="Arial Narrow" w:cs="Arial"/>
        </w:rPr>
        <w:t>Comité de Compras y Contrataciones</w:t>
      </w:r>
      <w:r w:rsidRPr="006F4D3D">
        <w:rPr>
          <w:rFonts w:ascii="Arial Narrow" w:hAnsi="Arial Narrow" w:cs="Arial"/>
        </w:rPr>
        <w:t xml:space="preserve"> podrá declarar desierto el procedimiento, total o parcialmente, en los siguientes casos:</w:t>
      </w:r>
    </w:p>
    <w:p w14:paraId="3337150A" w14:textId="77777777" w:rsidR="00AB4846" w:rsidRPr="006F4D3D" w:rsidRDefault="00AB4846" w:rsidP="00F4136F">
      <w:pPr>
        <w:rPr>
          <w:rFonts w:ascii="Arial Narrow" w:hAnsi="Arial Narrow" w:cs="Arial"/>
        </w:rPr>
      </w:pPr>
    </w:p>
    <w:p w14:paraId="632EFC0B" w14:textId="77777777" w:rsidR="00AB4846" w:rsidRPr="006F4D3D" w:rsidRDefault="00AB4846" w:rsidP="00F4136F">
      <w:pPr>
        <w:numPr>
          <w:ilvl w:val="0"/>
          <w:numId w:val="4"/>
        </w:numPr>
        <w:jc w:val="both"/>
        <w:rPr>
          <w:rFonts w:ascii="Arial Narrow" w:hAnsi="Arial Narrow" w:cs="Arial"/>
        </w:rPr>
      </w:pPr>
      <w:r w:rsidRPr="006F4D3D">
        <w:rPr>
          <w:rFonts w:ascii="Arial Narrow" w:hAnsi="Arial Narrow" w:cs="Arial"/>
        </w:rPr>
        <w:t xml:space="preserve">Por no haberse presentado </w:t>
      </w:r>
      <w:r w:rsidR="00B81AB7" w:rsidRPr="006F4D3D">
        <w:rPr>
          <w:rFonts w:ascii="Arial Narrow" w:hAnsi="Arial Narrow" w:cs="Arial"/>
        </w:rPr>
        <w:t>Ofertas</w:t>
      </w:r>
      <w:r w:rsidRPr="006F4D3D">
        <w:rPr>
          <w:rFonts w:ascii="Arial Narrow" w:hAnsi="Arial Narrow" w:cs="Arial"/>
        </w:rPr>
        <w:t>.</w:t>
      </w:r>
    </w:p>
    <w:p w14:paraId="1C882E6B" w14:textId="77777777" w:rsidR="0096076A" w:rsidRDefault="00AB4846" w:rsidP="00F4136F">
      <w:pPr>
        <w:numPr>
          <w:ilvl w:val="0"/>
          <w:numId w:val="4"/>
        </w:numPr>
        <w:jc w:val="both"/>
        <w:rPr>
          <w:rFonts w:ascii="Arial Narrow" w:hAnsi="Arial Narrow" w:cs="Arial"/>
        </w:rPr>
      </w:pPr>
      <w:r w:rsidRPr="006F4D3D">
        <w:rPr>
          <w:rFonts w:ascii="Arial Narrow" w:hAnsi="Arial Narrow" w:cs="Arial"/>
        </w:rPr>
        <w:t>Por haberse rechazado, descalificado,</w:t>
      </w:r>
      <w:r w:rsidR="00ED772C" w:rsidRPr="006F4D3D">
        <w:rPr>
          <w:rFonts w:ascii="Arial Narrow" w:hAnsi="Arial Narrow" w:cs="Arial"/>
        </w:rPr>
        <w:t xml:space="preserve"> </w:t>
      </w:r>
      <w:r w:rsidRPr="006F4D3D">
        <w:rPr>
          <w:rFonts w:ascii="Arial Narrow" w:hAnsi="Arial Narrow" w:cs="Arial"/>
        </w:rPr>
        <w:t>o porque son inconvenientes para los intereses nacionales o institucionales todas las Ofertas o la única presentada.</w:t>
      </w:r>
    </w:p>
    <w:p w14:paraId="2F6976C5" w14:textId="77777777" w:rsidR="00056ED3" w:rsidRPr="00056ED3" w:rsidRDefault="00056ED3" w:rsidP="00056ED3">
      <w:pPr>
        <w:numPr>
          <w:ilvl w:val="0"/>
          <w:numId w:val="4"/>
        </w:numPr>
        <w:jc w:val="both"/>
        <w:rPr>
          <w:rFonts w:ascii="Arial Narrow" w:hAnsi="Arial Narrow" w:cs="Arial"/>
        </w:rPr>
      </w:pPr>
      <w:r w:rsidRPr="00FA7044">
        <w:rPr>
          <w:rFonts w:ascii="Arial Narrow" w:hAnsi="Arial Narrow" w:cs="Arial"/>
        </w:rPr>
        <w:t xml:space="preserve">Por violación sustancial del procedimiento de Licitación. </w:t>
      </w:r>
    </w:p>
    <w:p w14:paraId="7BFE2A5F" w14:textId="77777777" w:rsidR="00EB2E58" w:rsidRPr="006F4D3D" w:rsidRDefault="00EB2E58" w:rsidP="00EB2E58">
      <w:pPr>
        <w:widowControl w:val="0"/>
        <w:autoSpaceDE w:val="0"/>
        <w:autoSpaceDN w:val="0"/>
        <w:adjustRightInd w:val="0"/>
        <w:jc w:val="both"/>
        <w:rPr>
          <w:rFonts w:ascii="Arial Narrow" w:hAnsi="Arial Narrow" w:cs="Arial"/>
        </w:rPr>
      </w:pPr>
      <w:bookmarkStart w:id="162" w:name="_Toc271530571"/>
    </w:p>
    <w:p w14:paraId="60AC714D" w14:textId="77777777" w:rsidR="00EB2E58" w:rsidRPr="006F4D3D" w:rsidRDefault="00EB2E58" w:rsidP="00EB2E58">
      <w:pPr>
        <w:widowControl w:val="0"/>
        <w:autoSpaceDE w:val="0"/>
        <w:autoSpaceDN w:val="0"/>
        <w:adjustRightInd w:val="0"/>
        <w:jc w:val="both"/>
        <w:rPr>
          <w:rFonts w:ascii="Arial Narrow" w:hAnsi="Arial Narrow" w:cs="Arial"/>
        </w:rPr>
      </w:pPr>
      <w:r w:rsidRPr="006F4D3D">
        <w:rPr>
          <w:rFonts w:ascii="Arial Narrow" w:hAnsi="Arial Narrow" w:cs="Arial"/>
        </w:rPr>
        <w:t xml:space="preserve">En la Declaratoria de Desierto, la Entidad Contratante podrá reabrirlo dando un plazo para la presentación de Propuestas de hasta un </w:t>
      </w:r>
      <w:r w:rsidRPr="006F4D3D">
        <w:rPr>
          <w:rFonts w:ascii="Arial Narrow" w:hAnsi="Arial Narrow" w:cs="Arial"/>
          <w:b/>
        </w:rPr>
        <w:t>cincuenta por ciento (50%)</w:t>
      </w:r>
      <w:r w:rsidRPr="006F4D3D">
        <w:rPr>
          <w:rFonts w:ascii="Arial Narrow" w:hAnsi="Arial Narrow" w:cs="Arial"/>
        </w:rPr>
        <w:t xml:space="preserve"> del plazo del proceso fallido.</w:t>
      </w:r>
    </w:p>
    <w:p w14:paraId="52837B4D" w14:textId="77777777" w:rsidR="003905D9" w:rsidRPr="006F4D3D" w:rsidRDefault="003905D9" w:rsidP="00EB2E58">
      <w:pPr>
        <w:jc w:val="both"/>
        <w:rPr>
          <w:rFonts w:ascii="Arial Narrow" w:hAnsi="Arial Narrow" w:cs="Arial"/>
        </w:rPr>
      </w:pPr>
    </w:p>
    <w:p w14:paraId="191E1B22" w14:textId="77777777" w:rsidR="00AB4846" w:rsidRPr="006F4D3D" w:rsidRDefault="00297BFD" w:rsidP="00F4136F">
      <w:pPr>
        <w:pStyle w:val="Heading3"/>
      </w:pPr>
      <w:bookmarkStart w:id="163" w:name="_Toc271530540"/>
      <w:bookmarkStart w:id="164" w:name="_Toc410128627"/>
      <w:bookmarkEnd w:id="162"/>
      <w:r w:rsidRPr="006F4D3D">
        <w:t>4.4 Acuerdo</w:t>
      </w:r>
      <w:r w:rsidR="00AB4846" w:rsidRPr="006F4D3D">
        <w:t xml:space="preserve"> de Adjudicación</w:t>
      </w:r>
      <w:bookmarkEnd w:id="163"/>
      <w:bookmarkEnd w:id="164"/>
    </w:p>
    <w:p w14:paraId="330398E1" w14:textId="77777777" w:rsidR="00D41053" w:rsidRPr="00161AC3" w:rsidRDefault="00D41053" w:rsidP="00F4136F">
      <w:pPr>
        <w:rPr>
          <w:rFonts w:ascii="Arial Narrow" w:hAnsi="Arial Narrow"/>
          <w:lang w:val="es-ES"/>
        </w:rPr>
      </w:pPr>
    </w:p>
    <w:p w14:paraId="2C0CCC0D" w14:textId="77777777" w:rsidR="00545528" w:rsidRPr="00B616AC" w:rsidRDefault="00545528" w:rsidP="00F4136F">
      <w:pPr>
        <w:tabs>
          <w:tab w:val="left" w:pos="1452"/>
        </w:tabs>
        <w:jc w:val="both"/>
        <w:rPr>
          <w:rFonts w:ascii="Arial Narrow" w:hAnsi="Arial Narrow" w:cs="Arial"/>
        </w:rPr>
      </w:pPr>
      <w:r w:rsidRPr="006F4D3D">
        <w:rPr>
          <w:rFonts w:ascii="Arial Narrow" w:hAnsi="Arial Narrow" w:cs="Arial"/>
        </w:rPr>
        <w:t xml:space="preserve">El </w:t>
      </w:r>
      <w:r w:rsidR="00ED772C" w:rsidRPr="00B616AC">
        <w:rPr>
          <w:rFonts w:ascii="Arial Narrow" w:hAnsi="Arial Narrow" w:cs="Arial"/>
        </w:rPr>
        <w:t>Comité de Compras y Contrataciones</w:t>
      </w:r>
      <w:r w:rsidRPr="00B616AC">
        <w:rPr>
          <w:rFonts w:ascii="Arial Narrow" w:hAnsi="Arial Narrow" w:cs="Arial"/>
        </w:rPr>
        <w:t xml:space="preserve"> luego de</w:t>
      </w:r>
      <w:r w:rsidR="00C97702" w:rsidRPr="00B616AC">
        <w:rPr>
          <w:rFonts w:ascii="Arial Narrow" w:hAnsi="Arial Narrow" w:cs="Arial"/>
        </w:rPr>
        <w:t>l</w:t>
      </w:r>
      <w:r w:rsidRPr="00B616AC">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01FCE02C" w14:textId="77777777" w:rsidR="00545528" w:rsidRPr="003714DF" w:rsidRDefault="00545528" w:rsidP="00F4136F">
      <w:pPr>
        <w:tabs>
          <w:tab w:val="left" w:pos="1452"/>
        </w:tabs>
        <w:jc w:val="both"/>
        <w:rPr>
          <w:rFonts w:ascii="Arial Narrow" w:hAnsi="Arial Narrow" w:cs="Arial"/>
        </w:rPr>
      </w:pPr>
    </w:p>
    <w:p w14:paraId="5D30BC78" w14:textId="77777777" w:rsidR="0096076A" w:rsidRDefault="00545528" w:rsidP="00056ED3">
      <w:pPr>
        <w:tabs>
          <w:tab w:val="left" w:pos="1452"/>
        </w:tabs>
        <w:jc w:val="both"/>
        <w:rPr>
          <w:rFonts w:ascii="Arial Narrow" w:hAnsi="Arial Narrow" w:cs="Arial"/>
        </w:rPr>
      </w:pPr>
      <w:r w:rsidRPr="003714DF">
        <w:rPr>
          <w:rFonts w:ascii="Arial Narrow" w:hAnsi="Arial Narrow" w:cs="Arial"/>
        </w:rPr>
        <w:t>Ordena a la Unidad Operativa de Compras y Contrataciones la Notificación de la Adjudicación y sus anexos a</w:t>
      </w:r>
      <w:r w:rsidRPr="006F4D3D">
        <w:rPr>
          <w:rFonts w:ascii="Arial Narrow" w:hAnsi="Arial Narrow" w:cs="Arial"/>
        </w:rPr>
        <w:t xml:space="preserve"> todos los Oferentes participantes, conforme al procedimiento y plazo establecido en el Cronograma de Actividades del Pliego de Condiciones </w:t>
      </w:r>
      <w:r w:rsidR="00F03450" w:rsidRPr="006F4D3D">
        <w:rPr>
          <w:rFonts w:ascii="Arial Narrow" w:hAnsi="Arial Narrow" w:cs="Arial"/>
        </w:rPr>
        <w:t>Específicas</w:t>
      </w:r>
      <w:r w:rsidRPr="006F4D3D">
        <w:rPr>
          <w:rFonts w:ascii="Arial Narrow" w:hAnsi="Arial Narrow" w:cs="Arial"/>
        </w:rPr>
        <w:t xml:space="preserve">.  </w:t>
      </w:r>
    </w:p>
    <w:p w14:paraId="31BB2230" w14:textId="77777777" w:rsidR="00056ED3" w:rsidRDefault="00056ED3" w:rsidP="00056ED3">
      <w:pPr>
        <w:tabs>
          <w:tab w:val="left" w:pos="1452"/>
        </w:tabs>
        <w:jc w:val="both"/>
        <w:rPr>
          <w:rFonts w:ascii="Arial Narrow" w:hAnsi="Arial Narrow" w:cs="Arial"/>
        </w:rPr>
      </w:pPr>
    </w:p>
    <w:p w14:paraId="731B46B4" w14:textId="77777777" w:rsidR="00056ED3" w:rsidRPr="00056ED3" w:rsidRDefault="00056ED3" w:rsidP="00056ED3">
      <w:pPr>
        <w:jc w:val="both"/>
        <w:rPr>
          <w:rFonts w:ascii="Arial Narrow" w:hAnsi="Arial Narrow" w:cs="Arial"/>
        </w:rPr>
      </w:pPr>
      <w:r w:rsidRPr="00056ED3">
        <w:rPr>
          <w:rFonts w:ascii="Arial Narrow" w:hAnsi="Arial Narrow" w:cs="Arial"/>
        </w:rPr>
        <w:t xml:space="preserve">Concluido el proceso de evaluación, el Comité de Compras y Contrataciones dictará la Resolución Definitiva de Adjudicación y ordena a la Unidad Operativa de Compras y Contrataciones la Notificación de la Adjudicación y sus anexos a todos los Oferentes participantes, conforme al procedimiento y plazo establecido en el Cronograma de Actividades del Pliego de Condiciones. </w:t>
      </w:r>
    </w:p>
    <w:p w14:paraId="78745B3A" w14:textId="77777777" w:rsidR="00056ED3" w:rsidRPr="006F4D3D" w:rsidRDefault="00056ED3" w:rsidP="00056ED3">
      <w:pPr>
        <w:tabs>
          <w:tab w:val="left" w:pos="1452"/>
        </w:tabs>
        <w:jc w:val="both"/>
      </w:pPr>
    </w:p>
    <w:p w14:paraId="22DCB962" w14:textId="77777777" w:rsidR="0096076A" w:rsidRPr="006F4D3D" w:rsidRDefault="007F7E3B" w:rsidP="00F4136F">
      <w:pPr>
        <w:pStyle w:val="Heading3"/>
      </w:pPr>
      <w:bookmarkStart w:id="165" w:name="_Toc410128628"/>
      <w:r w:rsidRPr="006F4D3D">
        <w:t>4.5</w:t>
      </w:r>
      <w:r w:rsidR="00D41053" w:rsidRPr="006F4D3D">
        <w:t xml:space="preserve"> </w:t>
      </w:r>
      <w:r w:rsidR="0096076A" w:rsidRPr="006F4D3D">
        <w:t>Adjudicaciones Posteriores</w:t>
      </w:r>
      <w:bookmarkEnd w:id="165"/>
    </w:p>
    <w:p w14:paraId="08C09B14" w14:textId="77777777" w:rsidR="0096076A" w:rsidRPr="00161AC3" w:rsidRDefault="0096076A" w:rsidP="00F4136F">
      <w:pPr>
        <w:jc w:val="both"/>
        <w:rPr>
          <w:rFonts w:ascii="Arial Narrow" w:hAnsi="Arial Narrow" w:cs="Arial"/>
        </w:rPr>
      </w:pPr>
    </w:p>
    <w:p w14:paraId="600A03C3" w14:textId="77777777" w:rsidR="00056ED3" w:rsidRPr="00056ED3" w:rsidRDefault="00056ED3" w:rsidP="00056ED3">
      <w:pPr>
        <w:jc w:val="both"/>
        <w:rPr>
          <w:rFonts w:ascii="Arial Narrow" w:hAnsi="Arial Narrow" w:cs="Arial"/>
          <w:b/>
        </w:rPr>
      </w:pPr>
      <w:r w:rsidRPr="00056ED3">
        <w:rPr>
          <w:rFonts w:ascii="Arial Narrow" w:hAnsi="Arial Narrow" w:cs="Arial Narrow"/>
        </w:rPr>
        <w:t xml:space="preserve">En caso de incumplimiento del Oferente Adjudicatario, por presentarse algunas de las causas de incumplimiento contractual establecidas en el numeral 5.1.5, o de no suscripción en el plazo indicado en el numeral 5.1.4, del Presente Pliego, la Entidad Contratante procederá a solicitar, mediante </w:t>
      </w:r>
      <w:r w:rsidRPr="00056ED3">
        <w:rPr>
          <w:rFonts w:ascii="Arial Narrow" w:hAnsi="Arial Narrow" w:cs="Arial Narrow"/>
          <w:b/>
          <w:bCs/>
          <w:i/>
          <w:iCs/>
        </w:rPr>
        <w:t>“Carta de Solicitud de Disponibilidad”</w:t>
      </w:r>
      <w:r w:rsidRPr="00056ED3">
        <w:rPr>
          <w:rFonts w:ascii="Arial Narrow" w:hAnsi="Arial Narrow" w:cs="Arial Narrow"/>
        </w:rPr>
        <w:t xml:space="preserve">, al siguiente Oferente/Proponente que certifique si está en capacidad de suplir el o los </w:t>
      </w:r>
      <w:r>
        <w:rPr>
          <w:rFonts w:ascii="Arial Narrow" w:hAnsi="Arial Narrow" w:cs="Arial Narrow"/>
        </w:rPr>
        <w:t xml:space="preserve">ítems </w:t>
      </w:r>
      <w:r w:rsidRPr="00056ED3">
        <w:rPr>
          <w:rFonts w:ascii="Arial Narrow" w:hAnsi="Arial Narrow" w:cs="Arial Narrow"/>
        </w:rPr>
        <w:t xml:space="preserve">que le fueren indicados, en un plazo no mayor de </w:t>
      </w:r>
      <w:r w:rsidRPr="00056ED3">
        <w:rPr>
          <w:rFonts w:ascii="Arial Narrow" w:hAnsi="Arial Narrow" w:cs="Arial Narrow"/>
          <w:b/>
        </w:rPr>
        <w:t>diez (10)</w:t>
      </w:r>
      <w:r w:rsidRPr="00056ED3">
        <w:rPr>
          <w:rFonts w:ascii="Arial Narrow" w:hAnsi="Arial Narrow" w:cs="Arial Narrow"/>
        </w:rPr>
        <w:t xml:space="preserve"> días contados a partir de la notificación de la adjudicación. Dicho Oferente/Proponente contará con un plazo de </w:t>
      </w:r>
      <w:r w:rsidRPr="00056ED3">
        <w:rPr>
          <w:rFonts w:ascii="Arial Narrow" w:hAnsi="Arial Narrow" w:cs="Arial Narrow"/>
          <w:b/>
          <w:bCs/>
        </w:rPr>
        <w:t>Cuarenta</w:t>
      </w:r>
      <w:r w:rsidRPr="00056ED3">
        <w:rPr>
          <w:rFonts w:ascii="Arial Narrow" w:hAnsi="Arial Narrow" w:cs="Arial Narrow"/>
        </w:rPr>
        <w:t xml:space="preserve"> </w:t>
      </w:r>
      <w:r w:rsidRPr="00056ED3">
        <w:rPr>
          <w:rFonts w:ascii="Arial Narrow" w:hAnsi="Arial Narrow" w:cs="Arial Narrow"/>
          <w:b/>
          <w:bCs/>
        </w:rPr>
        <w:t xml:space="preserve">y Ocho (48) horas </w:t>
      </w:r>
      <w:r w:rsidRPr="00056ED3">
        <w:rPr>
          <w:rFonts w:ascii="Arial Narrow" w:hAnsi="Arial Narrow" w:cs="Arial Narrow"/>
        </w:rPr>
        <w:t>para responder la referida solicitud. En caso de respuesta afirmativa, el</w:t>
      </w:r>
      <w:r w:rsidRPr="00056ED3">
        <w:rPr>
          <w:rFonts w:ascii="Arial Narrow" w:hAnsi="Arial Narrow" w:cs="Arial Narrow"/>
          <w:b/>
          <w:bCs/>
        </w:rPr>
        <w:t xml:space="preserve"> </w:t>
      </w:r>
      <w:r w:rsidRPr="00056ED3">
        <w:rPr>
          <w:rFonts w:ascii="Arial Narrow" w:hAnsi="Arial Narrow" w:cs="Arial Narrow"/>
        </w:rPr>
        <w:t xml:space="preserve">Oferente/Proponente deberá presentar la Garantía de Fiel cumplimiento del Contrato, conforme se establece en los </w:t>
      </w:r>
      <w:r w:rsidRPr="00056ED3">
        <w:rPr>
          <w:rFonts w:ascii="Arial Narrow" w:hAnsi="Arial Narrow" w:cs="Arial Narrow"/>
          <w:b/>
          <w:bCs/>
        </w:rPr>
        <w:t>DDL</w:t>
      </w:r>
      <w:r w:rsidRPr="00056ED3">
        <w:rPr>
          <w:rFonts w:ascii="Arial Narrow" w:hAnsi="Arial Narrow" w:cs="Arial"/>
          <w:b/>
        </w:rPr>
        <w:t>.</w:t>
      </w:r>
    </w:p>
    <w:p w14:paraId="7B3F4433" w14:textId="77777777" w:rsidR="006D0AC5" w:rsidRPr="006F4D3D" w:rsidRDefault="006D0AC5" w:rsidP="00F4136F">
      <w:pPr>
        <w:jc w:val="both"/>
        <w:rPr>
          <w:rFonts w:ascii="Arial Narrow" w:hAnsi="Arial Narrow" w:cs="Arial"/>
          <w:b/>
        </w:rPr>
      </w:pPr>
    </w:p>
    <w:p w14:paraId="45285C1A" w14:textId="77777777" w:rsidR="009C3672" w:rsidRDefault="009C3672" w:rsidP="00F4136F">
      <w:pPr>
        <w:jc w:val="both"/>
        <w:rPr>
          <w:rFonts w:ascii="Arial Narrow" w:hAnsi="Arial Narrow" w:cs="Arial"/>
          <w:b/>
        </w:rPr>
      </w:pPr>
    </w:p>
    <w:p w14:paraId="386229C9" w14:textId="77777777" w:rsidR="00325F3A" w:rsidRPr="00C1083C" w:rsidRDefault="00325F3A" w:rsidP="00DE1A17">
      <w:pPr>
        <w:pStyle w:val="Heading1"/>
        <w:rPr>
          <w:lang w:val="es-MX"/>
        </w:rPr>
      </w:pPr>
      <w:bookmarkStart w:id="166" w:name="_Toc410128629"/>
      <w:r w:rsidRPr="00C1083C">
        <w:rPr>
          <w:lang w:val="es-MX"/>
        </w:rPr>
        <w:lastRenderedPageBreak/>
        <w:t>PARTE 2</w:t>
      </w:r>
      <w:bookmarkEnd w:id="166"/>
    </w:p>
    <w:p w14:paraId="28E9E3C8" w14:textId="77777777" w:rsidR="00325F3A" w:rsidRPr="00C1083C" w:rsidRDefault="00325F3A" w:rsidP="00DE1A17">
      <w:pPr>
        <w:pStyle w:val="Heading1"/>
      </w:pPr>
      <w:bookmarkStart w:id="167" w:name="_Toc410128630"/>
      <w:r w:rsidRPr="00C1083C">
        <w:t>CONTRATO</w:t>
      </w:r>
      <w:bookmarkEnd w:id="167"/>
    </w:p>
    <w:p w14:paraId="2FD42861" w14:textId="77777777" w:rsidR="00325F3A" w:rsidRPr="00C1083C" w:rsidRDefault="00325F3A" w:rsidP="00F4136F">
      <w:pPr>
        <w:rPr>
          <w:rFonts w:ascii="Arial Narrow" w:hAnsi="Arial Narrow"/>
          <w:sz w:val="28"/>
          <w:lang w:val="es-MX"/>
        </w:rPr>
      </w:pPr>
    </w:p>
    <w:p w14:paraId="791DD7F8" w14:textId="77777777" w:rsidR="00545528" w:rsidRPr="00C1083C" w:rsidRDefault="00545528" w:rsidP="00926487">
      <w:pPr>
        <w:pStyle w:val="Heading2"/>
        <w:rPr>
          <w:sz w:val="28"/>
        </w:rPr>
      </w:pPr>
      <w:bookmarkStart w:id="168" w:name="_Toc410128631"/>
      <w:r w:rsidRPr="00C1083C">
        <w:rPr>
          <w:sz w:val="28"/>
        </w:rPr>
        <w:t>Sección V</w:t>
      </w:r>
      <w:bookmarkEnd w:id="168"/>
    </w:p>
    <w:p w14:paraId="08F330EB" w14:textId="77777777" w:rsidR="00AB4846" w:rsidRPr="00C1083C" w:rsidRDefault="00545528" w:rsidP="00926487">
      <w:pPr>
        <w:pStyle w:val="Heading2"/>
        <w:rPr>
          <w:sz w:val="28"/>
        </w:rPr>
      </w:pPr>
      <w:bookmarkStart w:id="169" w:name="_Toc410128632"/>
      <w:r w:rsidRPr="00C1083C">
        <w:rPr>
          <w:sz w:val="28"/>
        </w:rPr>
        <w:t>Disposiciones Sobre los Contratos</w:t>
      </w:r>
      <w:bookmarkEnd w:id="169"/>
    </w:p>
    <w:p w14:paraId="74A86988" w14:textId="77777777" w:rsidR="00D41053" w:rsidRPr="006F4D3D" w:rsidRDefault="00D41053" w:rsidP="00F4136F">
      <w:pPr>
        <w:jc w:val="center"/>
        <w:rPr>
          <w:rFonts w:ascii="Arial Narrow" w:hAnsi="Arial Narrow" w:cs="Arial"/>
        </w:rPr>
      </w:pPr>
    </w:p>
    <w:p w14:paraId="7BE56F27" w14:textId="77777777" w:rsidR="00890E9B" w:rsidRPr="00B616AC" w:rsidRDefault="00883802" w:rsidP="00F4136F">
      <w:pPr>
        <w:pStyle w:val="Heading3"/>
      </w:pPr>
      <w:bookmarkStart w:id="170" w:name="_Toc410128633"/>
      <w:bookmarkStart w:id="171" w:name="_Toc271530544"/>
      <w:r w:rsidRPr="00B616AC">
        <w:t>5</w:t>
      </w:r>
      <w:r w:rsidR="00D41053" w:rsidRPr="00B616AC">
        <w:t xml:space="preserve">.1 </w:t>
      </w:r>
      <w:r w:rsidR="00890E9B" w:rsidRPr="00B616AC">
        <w:t>Condiciones Generales del Contrato</w:t>
      </w:r>
      <w:bookmarkEnd w:id="170"/>
      <w:r w:rsidR="00890E9B" w:rsidRPr="00B616AC">
        <w:t xml:space="preserve"> </w:t>
      </w:r>
    </w:p>
    <w:p w14:paraId="2BE628F9" w14:textId="77777777" w:rsidR="00D41053" w:rsidRDefault="00D41053" w:rsidP="00F4136F">
      <w:pPr>
        <w:rPr>
          <w:rFonts w:ascii="Arial Narrow" w:hAnsi="Arial Narrow"/>
          <w:lang w:val="es-ES"/>
        </w:rPr>
      </w:pPr>
    </w:p>
    <w:p w14:paraId="37BEB166" w14:textId="77777777" w:rsidR="00056ED3" w:rsidRPr="00056ED3" w:rsidRDefault="00056ED3" w:rsidP="00056ED3">
      <w:pPr>
        <w:rPr>
          <w:rFonts w:ascii="Arial Narrow" w:hAnsi="Arial Narrow"/>
          <w:lang w:val="es-ES"/>
        </w:rPr>
      </w:pPr>
      <w:r w:rsidRPr="00056ED3">
        <w:rPr>
          <w:rFonts w:ascii="Arial Narrow" w:hAnsi="Arial Narrow"/>
          <w:lang w:val="es-ES"/>
        </w:rPr>
        <w:t>Según el Artículo 28 de Ley No.340-06 sobre Compras y Contrataciones Públicas, el contrato para considerarse válido deberá contener las siguientes cláusulas, las cuales son enunciativas no limitativas.</w:t>
      </w:r>
    </w:p>
    <w:p w14:paraId="29A860D6" w14:textId="77777777" w:rsidR="00056ED3" w:rsidRPr="00056ED3" w:rsidRDefault="00056ED3" w:rsidP="00056ED3">
      <w:pPr>
        <w:rPr>
          <w:rFonts w:ascii="Arial Narrow" w:hAnsi="Arial Narrow"/>
          <w:lang w:val="es-ES"/>
        </w:rPr>
      </w:pPr>
    </w:p>
    <w:p w14:paraId="3B97AFDC" w14:textId="77777777" w:rsidR="00056ED3" w:rsidRPr="00056ED3" w:rsidRDefault="00056ED3" w:rsidP="00056ED3">
      <w:pPr>
        <w:rPr>
          <w:rFonts w:ascii="Arial Narrow" w:hAnsi="Arial Narrow"/>
          <w:lang w:val="es-ES"/>
        </w:rPr>
      </w:pPr>
      <w:r w:rsidRPr="00056ED3">
        <w:rPr>
          <w:rFonts w:ascii="Arial Narrow" w:hAnsi="Arial Narrow"/>
          <w:lang w:val="es-ES"/>
        </w:rPr>
        <w:t>1) Antecedentes.</w:t>
      </w:r>
    </w:p>
    <w:p w14:paraId="454254A7" w14:textId="77777777" w:rsidR="00056ED3" w:rsidRPr="00056ED3" w:rsidRDefault="00056ED3" w:rsidP="00056ED3">
      <w:pPr>
        <w:rPr>
          <w:rFonts w:ascii="Arial Narrow" w:hAnsi="Arial Narrow"/>
          <w:lang w:val="es-ES"/>
        </w:rPr>
      </w:pPr>
      <w:r w:rsidRPr="00056ED3">
        <w:rPr>
          <w:rFonts w:ascii="Arial Narrow" w:hAnsi="Arial Narrow"/>
          <w:lang w:val="es-ES"/>
        </w:rPr>
        <w:t>2) Objeto.</w:t>
      </w:r>
    </w:p>
    <w:p w14:paraId="1CB65A52" w14:textId="77777777" w:rsidR="00056ED3" w:rsidRPr="00056ED3" w:rsidRDefault="00056ED3" w:rsidP="00056ED3">
      <w:pPr>
        <w:rPr>
          <w:rFonts w:ascii="Arial Narrow" w:hAnsi="Arial Narrow"/>
          <w:lang w:val="es-ES"/>
        </w:rPr>
      </w:pPr>
      <w:r w:rsidRPr="00056ED3">
        <w:rPr>
          <w:rFonts w:ascii="Arial Narrow" w:hAnsi="Arial Narrow"/>
          <w:lang w:val="es-ES"/>
        </w:rPr>
        <w:t>3) Interpretación del Contrato.</w:t>
      </w:r>
    </w:p>
    <w:p w14:paraId="1AB3B27D" w14:textId="77777777" w:rsidR="00056ED3" w:rsidRPr="00056ED3" w:rsidRDefault="00056ED3" w:rsidP="00056ED3">
      <w:pPr>
        <w:rPr>
          <w:rFonts w:ascii="Arial Narrow" w:hAnsi="Arial Narrow"/>
          <w:lang w:val="es-ES"/>
        </w:rPr>
      </w:pPr>
      <w:r w:rsidRPr="00056ED3">
        <w:rPr>
          <w:rFonts w:ascii="Arial Narrow" w:hAnsi="Arial Narrow"/>
          <w:lang w:val="es-ES"/>
        </w:rPr>
        <w:t>4) Idioma predominante.</w:t>
      </w:r>
    </w:p>
    <w:p w14:paraId="7AD32FD0" w14:textId="77777777" w:rsidR="00056ED3" w:rsidRPr="00056ED3" w:rsidRDefault="00056ED3" w:rsidP="00056ED3">
      <w:pPr>
        <w:rPr>
          <w:rFonts w:ascii="Arial Narrow" w:hAnsi="Arial Narrow"/>
          <w:lang w:val="es-ES"/>
        </w:rPr>
      </w:pPr>
      <w:r w:rsidRPr="00056ED3">
        <w:rPr>
          <w:rFonts w:ascii="Arial Narrow" w:hAnsi="Arial Narrow"/>
          <w:lang w:val="es-ES"/>
        </w:rPr>
        <w:t>5) Condiciones de Pago.</w:t>
      </w:r>
    </w:p>
    <w:p w14:paraId="12DE2691" w14:textId="77777777" w:rsidR="00056ED3" w:rsidRPr="00056ED3" w:rsidRDefault="00056ED3" w:rsidP="00056ED3">
      <w:pPr>
        <w:rPr>
          <w:rFonts w:ascii="Arial Narrow" w:hAnsi="Arial Narrow"/>
          <w:lang w:val="es-ES"/>
        </w:rPr>
      </w:pPr>
      <w:r w:rsidRPr="00056ED3">
        <w:rPr>
          <w:rFonts w:ascii="Arial Narrow" w:hAnsi="Arial Narrow"/>
          <w:lang w:val="es-ES"/>
        </w:rPr>
        <w:t>6) Precio y Cláusula de actualización de precios.</w:t>
      </w:r>
    </w:p>
    <w:p w14:paraId="6F7A40A5" w14:textId="77777777" w:rsidR="00056ED3" w:rsidRPr="00056ED3" w:rsidRDefault="00056ED3" w:rsidP="00056ED3">
      <w:pPr>
        <w:rPr>
          <w:rFonts w:ascii="Arial Narrow" w:hAnsi="Arial Narrow"/>
          <w:lang w:val="es-ES"/>
        </w:rPr>
      </w:pPr>
      <w:r w:rsidRPr="00056ED3">
        <w:rPr>
          <w:rFonts w:ascii="Arial Narrow" w:hAnsi="Arial Narrow"/>
          <w:lang w:val="es-ES"/>
        </w:rPr>
        <w:t>7) Plazo de entrega.</w:t>
      </w:r>
    </w:p>
    <w:p w14:paraId="400EEE15" w14:textId="77777777" w:rsidR="00056ED3" w:rsidRPr="00056ED3" w:rsidRDefault="00056ED3" w:rsidP="00056ED3">
      <w:pPr>
        <w:rPr>
          <w:rFonts w:ascii="Arial Narrow" w:hAnsi="Arial Narrow"/>
          <w:lang w:val="es-ES"/>
        </w:rPr>
      </w:pPr>
      <w:r w:rsidRPr="00056ED3">
        <w:rPr>
          <w:rFonts w:ascii="Arial Narrow" w:hAnsi="Arial Narrow"/>
          <w:lang w:val="es-ES"/>
        </w:rPr>
        <w:t>8) Obligaciones de las partes.</w:t>
      </w:r>
    </w:p>
    <w:p w14:paraId="17D06416" w14:textId="77777777" w:rsidR="00056ED3" w:rsidRPr="00056ED3" w:rsidRDefault="00056ED3" w:rsidP="00056ED3">
      <w:pPr>
        <w:rPr>
          <w:rFonts w:ascii="Arial Narrow" w:hAnsi="Arial Narrow"/>
          <w:lang w:val="es-ES"/>
        </w:rPr>
      </w:pPr>
      <w:r w:rsidRPr="00056ED3">
        <w:rPr>
          <w:rFonts w:ascii="Arial Narrow" w:hAnsi="Arial Narrow"/>
          <w:lang w:val="es-ES"/>
        </w:rPr>
        <w:t>9) Garantías.</w:t>
      </w:r>
    </w:p>
    <w:p w14:paraId="309C6C45" w14:textId="77777777" w:rsidR="00056ED3" w:rsidRPr="00056ED3" w:rsidRDefault="00056ED3" w:rsidP="00056ED3">
      <w:pPr>
        <w:rPr>
          <w:rFonts w:ascii="Arial Narrow" w:hAnsi="Arial Narrow"/>
          <w:lang w:val="es-ES"/>
        </w:rPr>
      </w:pPr>
      <w:r w:rsidRPr="00056ED3">
        <w:rPr>
          <w:rFonts w:ascii="Arial Narrow" w:hAnsi="Arial Narrow"/>
          <w:lang w:val="es-ES"/>
        </w:rPr>
        <w:t>10) Incumplimiento del Oferente.</w:t>
      </w:r>
    </w:p>
    <w:p w14:paraId="7BF26975" w14:textId="77777777" w:rsidR="00056ED3" w:rsidRPr="00056ED3" w:rsidRDefault="00056ED3" w:rsidP="00056ED3">
      <w:pPr>
        <w:rPr>
          <w:rFonts w:ascii="Arial Narrow" w:hAnsi="Arial Narrow"/>
          <w:lang w:val="es-ES"/>
        </w:rPr>
      </w:pPr>
      <w:r w:rsidRPr="00056ED3">
        <w:rPr>
          <w:rFonts w:ascii="Arial Narrow" w:hAnsi="Arial Narrow"/>
          <w:lang w:val="es-ES"/>
        </w:rPr>
        <w:t>11) Efectos del Incumplimiento.</w:t>
      </w:r>
    </w:p>
    <w:p w14:paraId="1DC497E8" w14:textId="77777777" w:rsidR="00056ED3" w:rsidRPr="00056ED3" w:rsidRDefault="00056ED3" w:rsidP="00056ED3">
      <w:pPr>
        <w:rPr>
          <w:rFonts w:ascii="Arial Narrow" w:hAnsi="Arial Narrow"/>
          <w:lang w:val="es-ES"/>
        </w:rPr>
      </w:pPr>
      <w:r w:rsidRPr="00056ED3">
        <w:rPr>
          <w:rFonts w:ascii="Arial Narrow" w:hAnsi="Arial Narrow"/>
          <w:lang w:val="es-ES"/>
        </w:rPr>
        <w:t>12) Fuerza Mayor.</w:t>
      </w:r>
    </w:p>
    <w:p w14:paraId="1A045010" w14:textId="77777777" w:rsidR="00056ED3" w:rsidRPr="00056ED3" w:rsidRDefault="00056ED3" w:rsidP="00056ED3">
      <w:pPr>
        <w:rPr>
          <w:rFonts w:ascii="Arial Narrow" w:hAnsi="Arial Narrow"/>
          <w:lang w:val="es-ES"/>
        </w:rPr>
      </w:pPr>
      <w:r w:rsidRPr="00056ED3">
        <w:rPr>
          <w:rFonts w:ascii="Arial Narrow" w:hAnsi="Arial Narrow"/>
          <w:lang w:val="es-ES"/>
        </w:rPr>
        <w:t>13) Finalización del Contrato.</w:t>
      </w:r>
    </w:p>
    <w:p w14:paraId="328032CE" w14:textId="77777777" w:rsidR="00056ED3" w:rsidRPr="00056ED3" w:rsidRDefault="00056ED3" w:rsidP="00056ED3">
      <w:pPr>
        <w:rPr>
          <w:rFonts w:ascii="Arial Narrow" w:hAnsi="Arial Narrow"/>
          <w:lang w:val="es-ES"/>
        </w:rPr>
      </w:pPr>
      <w:r w:rsidRPr="00056ED3">
        <w:rPr>
          <w:rFonts w:ascii="Arial Narrow" w:hAnsi="Arial Narrow"/>
          <w:lang w:val="es-ES"/>
        </w:rPr>
        <w:t>14) Prorroga al Contrato.</w:t>
      </w:r>
    </w:p>
    <w:p w14:paraId="7B29DD21" w14:textId="77777777" w:rsidR="00056ED3" w:rsidRPr="00056ED3" w:rsidRDefault="00056ED3" w:rsidP="00056ED3">
      <w:pPr>
        <w:rPr>
          <w:rFonts w:ascii="Arial Narrow" w:hAnsi="Arial Narrow"/>
          <w:lang w:val="es-ES"/>
        </w:rPr>
      </w:pPr>
      <w:r w:rsidRPr="00056ED3">
        <w:rPr>
          <w:rFonts w:ascii="Arial Narrow" w:hAnsi="Arial Narrow"/>
          <w:lang w:val="es-ES"/>
        </w:rPr>
        <w:t>15) Modificaciones a l Contrato.</w:t>
      </w:r>
    </w:p>
    <w:p w14:paraId="10152218" w14:textId="77777777" w:rsidR="00056ED3" w:rsidRPr="00056ED3" w:rsidRDefault="00056ED3" w:rsidP="00056ED3">
      <w:pPr>
        <w:rPr>
          <w:rFonts w:ascii="Arial Narrow" w:hAnsi="Arial Narrow"/>
          <w:lang w:val="es-ES"/>
        </w:rPr>
      </w:pPr>
      <w:r w:rsidRPr="00056ED3">
        <w:rPr>
          <w:rFonts w:ascii="Arial Narrow" w:hAnsi="Arial Narrow"/>
          <w:lang w:val="es-ES"/>
        </w:rPr>
        <w:t>16) Derecho Supletorio.</w:t>
      </w:r>
    </w:p>
    <w:p w14:paraId="15C9A3CD" w14:textId="77777777" w:rsidR="00056ED3" w:rsidRPr="00056ED3" w:rsidRDefault="00056ED3" w:rsidP="00056ED3">
      <w:pPr>
        <w:rPr>
          <w:rFonts w:ascii="Arial Narrow" w:hAnsi="Arial Narrow"/>
          <w:lang w:val="es-ES"/>
        </w:rPr>
      </w:pPr>
      <w:r>
        <w:rPr>
          <w:rFonts w:ascii="Arial Narrow" w:hAnsi="Arial Narrow"/>
          <w:lang w:val="es-ES"/>
        </w:rPr>
        <w:t>17) Acuerdo Integro.</w:t>
      </w:r>
    </w:p>
    <w:p w14:paraId="739DA1F9" w14:textId="77777777" w:rsidR="00056ED3" w:rsidRPr="00056ED3" w:rsidRDefault="00056ED3" w:rsidP="00056ED3">
      <w:pPr>
        <w:rPr>
          <w:rFonts w:ascii="Arial Narrow" w:hAnsi="Arial Narrow"/>
          <w:lang w:val="es-ES"/>
        </w:rPr>
      </w:pPr>
      <w:r w:rsidRPr="00056ED3">
        <w:rPr>
          <w:rFonts w:ascii="Arial Narrow" w:hAnsi="Arial Narrow"/>
          <w:lang w:val="es-ES"/>
        </w:rPr>
        <w:t>18) Rescisión del Contrato.</w:t>
      </w:r>
    </w:p>
    <w:p w14:paraId="015BB7A2" w14:textId="77777777" w:rsidR="00056ED3" w:rsidRPr="00056ED3" w:rsidRDefault="00056ED3" w:rsidP="00056ED3">
      <w:pPr>
        <w:rPr>
          <w:rFonts w:ascii="Arial Narrow" w:hAnsi="Arial Narrow"/>
          <w:lang w:val="es-ES"/>
        </w:rPr>
      </w:pPr>
      <w:r w:rsidRPr="00056ED3">
        <w:rPr>
          <w:rFonts w:ascii="Arial Narrow" w:hAnsi="Arial Narrow"/>
          <w:lang w:val="es-ES"/>
        </w:rPr>
        <w:t>19) Nulidad.</w:t>
      </w:r>
    </w:p>
    <w:p w14:paraId="36A0842A" w14:textId="77777777" w:rsidR="00056ED3" w:rsidRPr="00056ED3" w:rsidRDefault="00056ED3" w:rsidP="00056ED3">
      <w:pPr>
        <w:rPr>
          <w:rFonts w:ascii="Arial Narrow" w:hAnsi="Arial Narrow"/>
          <w:lang w:val="es-ES"/>
        </w:rPr>
      </w:pPr>
      <w:r w:rsidRPr="00056ED3">
        <w:rPr>
          <w:rFonts w:ascii="Arial Narrow" w:hAnsi="Arial Narrow"/>
          <w:lang w:val="es-ES"/>
        </w:rPr>
        <w:t>20) Legislación aplicable.</w:t>
      </w:r>
    </w:p>
    <w:p w14:paraId="46FB0F95" w14:textId="77777777" w:rsidR="00056ED3" w:rsidRPr="00056ED3" w:rsidRDefault="00056ED3" w:rsidP="00056ED3">
      <w:pPr>
        <w:rPr>
          <w:rFonts w:ascii="Arial Narrow" w:hAnsi="Arial Narrow"/>
          <w:lang w:val="es-ES"/>
        </w:rPr>
      </w:pPr>
      <w:r w:rsidRPr="00056ED3">
        <w:rPr>
          <w:rFonts w:ascii="Arial Narrow" w:hAnsi="Arial Narrow"/>
          <w:lang w:val="es-ES"/>
        </w:rPr>
        <w:t>21) Conflicto de intereses.</w:t>
      </w:r>
    </w:p>
    <w:p w14:paraId="2891A1A5" w14:textId="77777777" w:rsidR="00056ED3" w:rsidRDefault="00056ED3" w:rsidP="00056ED3">
      <w:pPr>
        <w:rPr>
          <w:rFonts w:ascii="Arial Narrow" w:hAnsi="Arial Narrow"/>
          <w:lang w:val="es-ES"/>
        </w:rPr>
      </w:pPr>
      <w:r w:rsidRPr="00056ED3">
        <w:rPr>
          <w:rFonts w:ascii="Arial Narrow" w:hAnsi="Arial Narrow"/>
          <w:lang w:val="es-ES"/>
        </w:rPr>
        <w:t>22) Arreglo de disputas</w:t>
      </w:r>
    </w:p>
    <w:p w14:paraId="75F2FA99" w14:textId="77777777" w:rsidR="00056ED3" w:rsidRDefault="00056ED3" w:rsidP="00F4136F">
      <w:pPr>
        <w:rPr>
          <w:rFonts w:ascii="Arial Narrow" w:hAnsi="Arial Narrow"/>
          <w:lang w:val="es-ES"/>
        </w:rPr>
      </w:pPr>
    </w:p>
    <w:p w14:paraId="0584C09D" w14:textId="77777777" w:rsidR="00AB4846" w:rsidRPr="006F4D3D" w:rsidRDefault="00883802" w:rsidP="00F4136F">
      <w:pPr>
        <w:pStyle w:val="Heading3"/>
      </w:pPr>
      <w:bookmarkStart w:id="172" w:name="_Toc410128634"/>
      <w:r w:rsidRPr="00B616AC">
        <w:t>5</w:t>
      </w:r>
      <w:r w:rsidR="00D41053" w:rsidRPr="003714DF">
        <w:t xml:space="preserve">.1.1 </w:t>
      </w:r>
      <w:r w:rsidR="00AB4846" w:rsidRPr="006F4D3D">
        <w:t>Validez del Contrato</w:t>
      </w:r>
      <w:bookmarkEnd w:id="171"/>
      <w:bookmarkEnd w:id="172"/>
    </w:p>
    <w:p w14:paraId="50DDF26B" w14:textId="77777777" w:rsidR="00056ED3" w:rsidRPr="00056ED3" w:rsidRDefault="00056ED3" w:rsidP="00056ED3">
      <w:pPr>
        <w:rPr>
          <w:rFonts w:ascii="Arial Narrow" w:eastAsia="Batang" w:hAnsi="Arial Narrow" w:cs="Arial"/>
          <w:color w:val="0000FF"/>
        </w:rPr>
      </w:pPr>
    </w:p>
    <w:p w14:paraId="6DA9D33A"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 xml:space="preserve">El Contrato será válido cuando se realice conforme al ordenamiento jurídico y cuando el acto definitivo de Adjudicación y la constitución de la Garantía de Fiel Cumplimiento del Contrato sean cumplidos. </w:t>
      </w:r>
    </w:p>
    <w:p w14:paraId="2719488A" w14:textId="77777777" w:rsidR="00A4744A" w:rsidRDefault="00A4744A" w:rsidP="00F4136F">
      <w:pPr>
        <w:jc w:val="both"/>
        <w:rPr>
          <w:rFonts w:ascii="Arial Narrow" w:hAnsi="Arial Narrow" w:cs="Arial"/>
        </w:rPr>
      </w:pPr>
    </w:p>
    <w:p w14:paraId="40F81990" w14:textId="77777777" w:rsidR="009B0427" w:rsidRPr="00B616AC" w:rsidRDefault="009B0427" w:rsidP="00F4136F">
      <w:pPr>
        <w:jc w:val="both"/>
        <w:rPr>
          <w:rFonts w:ascii="Arial Narrow" w:hAnsi="Arial Narrow" w:cs="Arial"/>
        </w:rPr>
      </w:pPr>
    </w:p>
    <w:p w14:paraId="1000A257" w14:textId="77777777" w:rsidR="00A4744A" w:rsidRPr="00B616AC" w:rsidRDefault="00A4744A" w:rsidP="00F4136F">
      <w:pPr>
        <w:pStyle w:val="Heading3"/>
      </w:pPr>
      <w:bookmarkStart w:id="173" w:name="_Toc410128635"/>
      <w:r w:rsidRPr="00B616AC">
        <w:lastRenderedPageBreak/>
        <w:t>5.1.2 Garantía de Fiel Cumplimiento de Contrato</w:t>
      </w:r>
      <w:bookmarkEnd w:id="173"/>
    </w:p>
    <w:p w14:paraId="03608CAC" w14:textId="77777777" w:rsidR="00A4744A" w:rsidRPr="00B616AC" w:rsidRDefault="00A4744A" w:rsidP="00F4136F">
      <w:pPr>
        <w:jc w:val="both"/>
        <w:rPr>
          <w:rFonts w:ascii="Arial Narrow" w:hAnsi="Arial Narrow" w:cs="Arial"/>
        </w:rPr>
      </w:pPr>
    </w:p>
    <w:p w14:paraId="2A014447" w14:textId="77777777" w:rsidR="00056ED3" w:rsidRPr="00056ED3" w:rsidRDefault="00056ED3" w:rsidP="00056ED3">
      <w:pPr>
        <w:autoSpaceDE w:val="0"/>
        <w:autoSpaceDN w:val="0"/>
        <w:adjustRightInd w:val="0"/>
        <w:jc w:val="both"/>
        <w:rPr>
          <w:rFonts w:ascii="Arial Narrow" w:eastAsia="Batang" w:hAnsi="Arial Narrow" w:cs="Arial"/>
          <w:lang w:val="es-ES"/>
        </w:rPr>
      </w:pPr>
      <w:r w:rsidRPr="00285DC8">
        <w:rPr>
          <w:rFonts w:ascii="Arial Narrow" w:eastAsia="Batang" w:hAnsi="Arial Narrow" w:cs="Arial"/>
        </w:rPr>
        <w:t xml:space="preserve">Se deberá presentar una Póliza de Seguro a la Entidad Contratante </w:t>
      </w:r>
      <w:r w:rsidRPr="00285DC8">
        <w:rPr>
          <w:rFonts w:ascii="Arial Narrow" w:eastAsia="Batang" w:hAnsi="Arial Narrow" w:cs="Arial"/>
          <w:lang w:val="es-ES"/>
        </w:rPr>
        <w:t>(Referencia: MOD-INABIE-02),</w:t>
      </w:r>
      <w:r w:rsidRPr="00285DC8">
        <w:rPr>
          <w:rFonts w:ascii="Arial Narrow" w:eastAsia="Batang" w:hAnsi="Arial Narrow" w:cs="Arial"/>
        </w:rPr>
        <w:t xml:space="preserve"> por un valor equivalente al Cuatro por Ciento (4%) del monto del contrato, </w:t>
      </w:r>
      <w:r w:rsidRPr="00285DC8">
        <w:rPr>
          <w:rFonts w:ascii="Arial Narrow" w:eastAsia="Batang" w:hAnsi="Arial Narrow" w:cs="Arial"/>
          <w:lang w:val="es-ES"/>
        </w:rPr>
        <w:t>en el plazo de cinco (5) días hábiles, contados a partir de la notificación de la adjudicación. Para el caso de las MIPYMES el monto de la garantía será de Uno por Ciento (1%) del monto total del contrato.</w:t>
      </w:r>
      <w:r w:rsidRPr="00056ED3">
        <w:rPr>
          <w:rFonts w:ascii="Arial Narrow" w:eastAsia="Batang" w:hAnsi="Arial Narrow" w:cs="Arial"/>
          <w:lang w:val="es-ES"/>
        </w:rPr>
        <w:t xml:space="preserve"> </w:t>
      </w:r>
    </w:p>
    <w:p w14:paraId="0DA52E90" w14:textId="77777777" w:rsidR="00056ED3" w:rsidRPr="00056ED3" w:rsidRDefault="00056ED3" w:rsidP="00056ED3">
      <w:pPr>
        <w:autoSpaceDE w:val="0"/>
        <w:autoSpaceDN w:val="0"/>
        <w:adjustRightInd w:val="0"/>
        <w:jc w:val="both"/>
        <w:rPr>
          <w:rFonts w:ascii="Arial Narrow" w:eastAsia="Batang" w:hAnsi="Arial Narrow" w:cs="Arial"/>
          <w:lang w:val="es-ES"/>
        </w:rPr>
      </w:pPr>
    </w:p>
    <w:p w14:paraId="14F80AD4" w14:textId="77777777" w:rsidR="00056ED3" w:rsidRPr="00056ED3" w:rsidRDefault="00056ED3" w:rsidP="00056ED3">
      <w:pPr>
        <w:autoSpaceDE w:val="0"/>
        <w:autoSpaceDN w:val="0"/>
        <w:adjustRightInd w:val="0"/>
        <w:jc w:val="both"/>
        <w:rPr>
          <w:rFonts w:ascii="Arial Narrow" w:eastAsia="Batang" w:hAnsi="Arial Narrow" w:cs="Arial"/>
          <w:lang w:val="es-ES_tradnl"/>
        </w:rPr>
      </w:pPr>
      <w:r w:rsidRPr="00056ED3">
        <w:rPr>
          <w:rFonts w:ascii="Arial Narrow" w:eastAsia="Batang" w:hAnsi="Arial Narrow" w:cs="Arial"/>
          <w:lang w:val="es-ES"/>
        </w:rPr>
        <w:t xml:space="preserve">La </w:t>
      </w:r>
      <w:r w:rsidRPr="00056ED3">
        <w:rPr>
          <w:rFonts w:ascii="Arial Narrow" w:eastAsia="Batang" w:hAnsi="Arial Narrow" w:cs="Arial"/>
        </w:rPr>
        <w:t>Póliza de Seguro</w:t>
      </w:r>
      <w:r w:rsidRPr="00056ED3">
        <w:rPr>
          <w:rFonts w:ascii="Arial Narrow" w:eastAsia="Batang" w:hAnsi="Arial Narrow" w:cs="Arial"/>
          <w:lang w:val="es-ES"/>
        </w:rPr>
        <w:t xml:space="preserve"> debe estar vigente hasta la liquidación del Contrato, según lo indicado en el Artículo 115 del Reglamento de Aplicación No.543-12 de la Ley No.340-06 sobre Compras y Contrataciones Públicas.  </w:t>
      </w:r>
    </w:p>
    <w:p w14:paraId="0AC4298E" w14:textId="77777777" w:rsidR="009F3BFF" w:rsidRPr="006F4D3D" w:rsidRDefault="009F3BFF" w:rsidP="00F4136F">
      <w:pPr>
        <w:autoSpaceDE w:val="0"/>
        <w:autoSpaceDN w:val="0"/>
        <w:adjustRightInd w:val="0"/>
        <w:jc w:val="both"/>
        <w:rPr>
          <w:rFonts w:ascii="Arial Narrow" w:hAnsi="Arial Narrow" w:cs="Arial"/>
          <w:lang w:val="es-ES_tradnl"/>
        </w:rPr>
      </w:pPr>
    </w:p>
    <w:p w14:paraId="227AEB74" w14:textId="77777777" w:rsidR="00AB4846" w:rsidRPr="006F4D3D" w:rsidRDefault="00883802" w:rsidP="00F4136F">
      <w:pPr>
        <w:pStyle w:val="Heading3"/>
      </w:pPr>
      <w:bookmarkStart w:id="174" w:name="_Toc271530545"/>
      <w:bookmarkStart w:id="175" w:name="_Toc410128636"/>
      <w:r w:rsidRPr="006F4D3D">
        <w:t>5</w:t>
      </w:r>
      <w:r w:rsidR="00D41053" w:rsidRPr="006F4D3D">
        <w:t>.1.</w:t>
      </w:r>
      <w:r w:rsidR="00140BB0" w:rsidRPr="006F4D3D">
        <w:t>3</w:t>
      </w:r>
      <w:r w:rsidR="00D41053" w:rsidRPr="006F4D3D">
        <w:t xml:space="preserve"> </w:t>
      </w:r>
      <w:r w:rsidR="00AB4846" w:rsidRPr="006F4D3D">
        <w:t>Perfeccionamiento del Contrato</w:t>
      </w:r>
      <w:bookmarkEnd w:id="174"/>
      <w:bookmarkEnd w:id="175"/>
    </w:p>
    <w:p w14:paraId="60A783D3" w14:textId="77777777" w:rsidR="00AB4846" w:rsidRPr="00161AC3" w:rsidRDefault="00AB4846" w:rsidP="00F4136F">
      <w:pPr>
        <w:rPr>
          <w:rFonts w:ascii="Arial Narrow" w:hAnsi="Arial Narrow" w:cs="Arial"/>
        </w:rPr>
      </w:pPr>
    </w:p>
    <w:p w14:paraId="157928D2"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 xml:space="preserve">Para su perfeccionamiento deberán seguirse los procedimientos de contrataciones vigentes, cumpliendo con todas y cada una de sus disposiciones y el mismo deberá ajustarse al modelo que se adjunte al presente Pliego de Condiciones Específicas, conforme al modelo estándar del Sistema Nacional de Compras y Contrataciones Públicas. </w:t>
      </w:r>
    </w:p>
    <w:p w14:paraId="641FBABB" w14:textId="77777777" w:rsidR="00056ED3" w:rsidRPr="00056ED3" w:rsidRDefault="00056ED3" w:rsidP="00056ED3">
      <w:pPr>
        <w:jc w:val="both"/>
        <w:rPr>
          <w:rFonts w:ascii="Arial Narrow" w:eastAsia="Batang" w:hAnsi="Arial Narrow" w:cs="Arial"/>
        </w:rPr>
      </w:pPr>
    </w:p>
    <w:p w14:paraId="304B8BD9"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El Contrato se perfeccionará por la suscripción del Contrato a intervenir.</w:t>
      </w:r>
    </w:p>
    <w:p w14:paraId="5D40DD98" w14:textId="77777777" w:rsidR="00ED25EB" w:rsidRPr="003714DF" w:rsidRDefault="00ED25EB" w:rsidP="00F4136F">
      <w:pPr>
        <w:jc w:val="both"/>
        <w:rPr>
          <w:rFonts w:ascii="Arial Narrow" w:hAnsi="Arial Narrow" w:cs="Arial"/>
        </w:rPr>
      </w:pPr>
    </w:p>
    <w:p w14:paraId="1C82014A" w14:textId="77777777" w:rsidR="00890E9B" w:rsidRPr="006F4D3D" w:rsidRDefault="00883802" w:rsidP="00F4136F">
      <w:pPr>
        <w:pStyle w:val="Heading3"/>
      </w:pPr>
      <w:bookmarkStart w:id="176" w:name="_Toc410128637"/>
      <w:bookmarkStart w:id="177" w:name="_Toc212602285"/>
      <w:bookmarkStart w:id="178" w:name="_Toc212620790"/>
      <w:r w:rsidRPr="006F4D3D">
        <w:t>5</w:t>
      </w:r>
      <w:r w:rsidR="00D41053" w:rsidRPr="006F4D3D">
        <w:t>.1.</w:t>
      </w:r>
      <w:r w:rsidR="00140BB0" w:rsidRPr="006F4D3D">
        <w:t>4</w:t>
      </w:r>
      <w:r w:rsidR="00D41053" w:rsidRPr="006F4D3D">
        <w:t xml:space="preserve"> </w:t>
      </w:r>
      <w:r w:rsidR="00890E9B" w:rsidRPr="006F4D3D">
        <w:t>Plazo p</w:t>
      </w:r>
      <w:r w:rsidR="00D41053" w:rsidRPr="006F4D3D">
        <w:t>ara la Suscripción del Contrato</w:t>
      </w:r>
      <w:bookmarkEnd w:id="176"/>
    </w:p>
    <w:p w14:paraId="42782B08" w14:textId="77777777" w:rsidR="00890E9B" w:rsidRPr="00161AC3" w:rsidRDefault="00890E9B" w:rsidP="00F4136F">
      <w:pPr>
        <w:jc w:val="both"/>
        <w:rPr>
          <w:rFonts w:ascii="Arial Narrow" w:hAnsi="Arial Narrow" w:cs="Arial"/>
        </w:rPr>
      </w:pPr>
    </w:p>
    <w:p w14:paraId="17179FC2" w14:textId="77777777" w:rsidR="00056ED3" w:rsidRPr="00056ED3" w:rsidRDefault="00056ED3" w:rsidP="00056ED3">
      <w:pPr>
        <w:jc w:val="both"/>
        <w:rPr>
          <w:rFonts w:ascii="Arial Narrow" w:eastAsia="Batang" w:hAnsi="Arial Narrow" w:cs="Arial"/>
        </w:rPr>
      </w:pPr>
      <w:bookmarkStart w:id="179" w:name="_Toc271530547"/>
      <w:bookmarkEnd w:id="177"/>
      <w:bookmarkEnd w:id="178"/>
      <w:r w:rsidRPr="00056ED3">
        <w:rPr>
          <w:rFonts w:ascii="Arial Narrow" w:eastAsia="Batang" w:hAnsi="Arial Narrow" w:cs="Arial"/>
        </w:rPr>
        <w:t xml:space="preserve">Según el Artículo 106 del Reglamento de Aplicación No.543-12 de la Ley No.340-06 sobre Compras y Contrataciones Públicas los Contratos deberán celebrarse en el plazo que se indique en el presente Pliego de Condiciones Específicas; no obstante a ello, deberán suscribirse en un plazo no mayor de </w:t>
      </w:r>
      <w:r w:rsidRPr="00056ED3">
        <w:rPr>
          <w:rFonts w:ascii="Arial Narrow" w:eastAsia="Batang" w:hAnsi="Arial Narrow" w:cs="Arial"/>
          <w:b/>
        </w:rPr>
        <w:t>veinte (20) días hábiles,</w:t>
      </w:r>
      <w:r w:rsidRPr="00056ED3">
        <w:rPr>
          <w:rFonts w:ascii="Arial Narrow" w:eastAsia="Batang" w:hAnsi="Arial Narrow" w:cs="Arial"/>
        </w:rPr>
        <w:t xml:space="preserve"> contados a partir de la fecha de Notificación de la Adjudicación.</w:t>
      </w:r>
    </w:p>
    <w:p w14:paraId="0058A4C1" w14:textId="77777777" w:rsidR="00056ED3" w:rsidRPr="00056ED3" w:rsidRDefault="00056ED3" w:rsidP="00056ED3">
      <w:pPr>
        <w:jc w:val="both"/>
        <w:rPr>
          <w:rFonts w:ascii="Arial Narrow" w:hAnsi="Arial Narrow" w:cs="Arial"/>
        </w:rPr>
      </w:pPr>
    </w:p>
    <w:p w14:paraId="63B53A55" w14:textId="77777777" w:rsidR="00056ED3" w:rsidRPr="00056ED3" w:rsidRDefault="00056ED3" w:rsidP="00056ED3">
      <w:pPr>
        <w:jc w:val="both"/>
        <w:rPr>
          <w:rFonts w:ascii="Arial Narrow" w:hAnsi="Arial Narrow" w:cs="Arial"/>
        </w:rPr>
      </w:pPr>
      <w:r w:rsidRPr="00056ED3">
        <w:rPr>
          <w:rFonts w:ascii="Arial Narrow" w:hAnsi="Arial Narrow" w:cs="Arial"/>
        </w:rPr>
        <w:t>En caso de no suscribirse el referido contrato en el plazo establecido en el párrafo anterior, se considerará como renuncia a la adjudicación del oferente adjudicatario, procediéndose de acuerdo con lo establecido el numeral 4.4 sobre “Adjudicaciones Posteriores.”</w:t>
      </w:r>
    </w:p>
    <w:p w14:paraId="3A8BADE4" w14:textId="77777777" w:rsidR="00056ED3" w:rsidRPr="00056ED3" w:rsidRDefault="00056ED3" w:rsidP="00056ED3">
      <w:pPr>
        <w:jc w:val="both"/>
        <w:rPr>
          <w:rFonts w:ascii="Arial Narrow" w:hAnsi="Arial Narrow" w:cs="Arial"/>
        </w:rPr>
      </w:pPr>
    </w:p>
    <w:p w14:paraId="1B9AD1FB" w14:textId="77777777" w:rsidR="00056ED3" w:rsidRPr="00056ED3" w:rsidRDefault="00056ED3" w:rsidP="00056ED3">
      <w:pPr>
        <w:jc w:val="both"/>
        <w:rPr>
          <w:rFonts w:ascii="Arial Narrow" w:hAnsi="Arial Narrow" w:cs="Arial"/>
        </w:rPr>
      </w:pPr>
      <w:r w:rsidRPr="00056ED3">
        <w:rPr>
          <w:rFonts w:ascii="Arial Narrow" w:hAnsi="Arial Narrow" w:cs="Arial"/>
        </w:rPr>
        <w:t>En caso de que un oferente adjudicado no disponga de la documentación requerida actualizada a la hora de firmar su contrato en el plazo anteriormente indicado, se considerará como renuncia a la adjudicación del oferente adjudicatario, procediéndose de acuerdo a lo establecido el numeral 4.4 sobre “Adjudicaciones Posteriores.”</w:t>
      </w:r>
    </w:p>
    <w:p w14:paraId="1D764EF8" w14:textId="77777777" w:rsidR="00ED25EB" w:rsidRPr="00056ED3" w:rsidRDefault="00ED25EB" w:rsidP="00F4136F">
      <w:pPr>
        <w:pStyle w:val="Heading3"/>
        <w:rPr>
          <w:lang w:val="es-DO"/>
        </w:rPr>
      </w:pPr>
    </w:p>
    <w:p w14:paraId="5EC05031" w14:textId="77777777" w:rsidR="00890E9B" w:rsidRPr="006F4D3D" w:rsidRDefault="00883802" w:rsidP="00F4136F">
      <w:pPr>
        <w:pStyle w:val="Heading3"/>
      </w:pPr>
      <w:bookmarkStart w:id="180" w:name="_Toc271530548"/>
      <w:bookmarkStart w:id="181" w:name="_Toc410128638"/>
      <w:bookmarkEnd w:id="179"/>
      <w:r w:rsidRPr="003714DF">
        <w:t>5</w:t>
      </w:r>
      <w:r w:rsidR="00D41053" w:rsidRPr="006F4D3D">
        <w:t>.1.</w:t>
      </w:r>
      <w:r w:rsidR="00140BB0" w:rsidRPr="006F4D3D">
        <w:t>5</w:t>
      </w:r>
      <w:r w:rsidR="00D41053" w:rsidRPr="006F4D3D">
        <w:t xml:space="preserve"> </w:t>
      </w:r>
      <w:r w:rsidR="00890E9B" w:rsidRPr="006F4D3D">
        <w:t>Incumplimiento del Contrato</w:t>
      </w:r>
      <w:bookmarkEnd w:id="180"/>
      <w:bookmarkEnd w:id="181"/>
    </w:p>
    <w:p w14:paraId="12D14850" w14:textId="77777777" w:rsidR="00890E9B" w:rsidRPr="00161AC3" w:rsidRDefault="00890E9B" w:rsidP="00F4136F">
      <w:pPr>
        <w:rPr>
          <w:rFonts w:ascii="Arial Narrow" w:hAnsi="Arial Narrow" w:cs="Arial"/>
        </w:rPr>
      </w:pPr>
    </w:p>
    <w:p w14:paraId="01CFD6BE" w14:textId="77777777" w:rsidR="00056ED3" w:rsidRPr="00056ED3" w:rsidRDefault="00056ED3" w:rsidP="00056ED3">
      <w:pPr>
        <w:rPr>
          <w:rFonts w:ascii="Arial Narrow" w:hAnsi="Arial Narrow" w:cs="Arial"/>
        </w:rPr>
      </w:pPr>
      <w:r w:rsidRPr="00285DC8">
        <w:rPr>
          <w:rFonts w:ascii="Arial Narrow" w:hAnsi="Arial Narrow" w:cs="Arial"/>
        </w:rPr>
        <w:t>Según el Artículo 128 del Reglamento 543-12, se considerará incumplimiento del Contrato:</w:t>
      </w:r>
    </w:p>
    <w:p w14:paraId="1D6DFAE9" w14:textId="77777777" w:rsidR="00056ED3" w:rsidRPr="00056ED3" w:rsidRDefault="00056ED3" w:rsidP="00056ED3">
      <w:pPr>
        <w:jc w:val="both"/>
        <w:rPr>
          <w:rFonts w:ascii="Arial Narrow" w:eastAsia="Batang" w:hAnsi="Arial Narrow" w:cs="Arial"/>
        </w:rPr>
      </w:pPr>
    </w:p>
    <w:p w14:paraId="1F3F85DB" w14:textId="77777777" w:rsidR="00056ED3" w:rsidRPr="00056ED3" w:rsidRDefault="00056ED3" w:rsidP="00056ED3">
      <w:pPr>
        <w:numPr>
          <w:ilvl w:val="1"/>
          <w:numId w:val="5"/>
        </w:numPr>
        <w:tabs>
          <w:tab w:val="num" w:pos="284"/>
        </w:tabs>
        <w:ind w:left="284" w:hanging="284"/>
        <w:jc w:val="both"/>
        <w:rPr>
          <w:rFonts w:ascii="Arial Narrow" w:eastAsia="Batang" w:hAnsi="Arial Narrow" w:cs="Arial"/>
        </w:rPr>
      </w:pPr>
      <w:r w:rsidRPr="00056ED3">
        <w:rPr>
          <w:rFonts w:ascii="Arial Narrow" w:eastAsia="Batang" w:hAnsi="Arial Narrow" w:cs="Arial"/>
        </w:rPr>
        <w:t>La mora del Proveedor en la entrega de los Bienes.</w:t>
      </w:r>
    </w:p>
    <w:p w14:paraId="62FED86E" w14:textId="77777777" w:rsidR="00056ED3" w:rsidRPr="00056ED3" w:rsidRDefault="00056ED3" w:rsidP="00056ED3">
      <w:pPr>
        <w:numPr>
          <w:ilvl w:val="1"/>
          <w:numId w:val="5"/>
        </w:numPr>
        <w:tabs>
          <w:tab w:val="num" w:pos="284"/>
        </w:tabs>
        <w:ind w:left="284" w:hanging="284"/>
        <w:jc w:val="both"/>
        <w:rPr>
          <w:rFonts w:ascii="Arial Narrow" w:eastAsia="Batang" w:hAnsi="Arial Narrow" w:cs="Arial"/>
        </w:rPr>
      </w:pPr>
      <w:r w:rsidRPr="00056ED3">
        <w:rPr>
          <w:rFonts w:ascii="Arial Narrow" w:eastAsia="Batang" w:hAnsi="Arial Narrow" w:cs="Arial"/>
        </w:rPr>
        <w:t>La falta de calidad de los Bienes suministrados.</w:t>
      </w:r>
    </w:p>
    <w:p w14:paraId="65C1E4CD" w14:textId="77777777" w:rsidR="00056ED3" w:rsidRPr="00056ED3" w:rsidRDefault="00056ED3" w:rsidP="00056ED3">
      <w:pPr>
        <w:numPr>
          <w:ilvl w:val="1"/>
          <w:numId w:val="5"/>
        </w:numPr>
        <w:tabs>
          <w:tab w:val="num" w:pos="284"/>
        </w:tabs>
        <w:ind w:left="284" w:hanging="284"/>
        <w:jc w:val="both"/>
        <w:rPr>
          <w:rFonts w:ascii="Arial Narrow" w:eastAsia="Batang" w:hAnsi="Arial Narrow" w:cs="Arial"/>
        </w:rPr>
      </w:pPr>
      <w:r w:rsidRPr="00056ED3">
        <w:rPr>
          <w:rFonts w:ascii="Arial Narrow" w:eastAsia="Batang" w:hAnsi="Arial Narrow" w:cs="Arial"/>
        </w:rPr>
        <w:lastRenderedPageBreak/>
        <w:t>El Suministro de menos unidades de las solicitadas, no aceptándose partidas incompletas para los adjudicatarios en primer lugar.</w:t>
      </w:r>
    </w:p>
    <w:p w14:paraId="5A737B71" w14:textId="0F65BFAE" w:rsidR="00056ED3" w:rsidRDefault="00056ED3" w:rsidP="00056ED3">
      <w:pPr>
        <w:numPr>
          <w:ilvl w:val="1"/>
          <w:numId w:val="5"/>
        </w:numPr>
        <w:tabs>
          <w:tab w:val="num" w:pos="284"/>
        </w:tabs>
        <w:ind w:left="284" w:hanging="284"/>
        <w:jc w:val="both"/>
        <w:rPr>
          <w:rFonts w:ascii="Arial Narrow" w:eastAsia="Batang" w:hAnsi="Arial Narrow" w:cs="Arial"/>
        </w:rPr>
      </w:pPr>
      <w:r w:rsidRPr="00056ED3">
        <w:rPr>
          <w:rFonts w:ascii="Arial Narrow" w:eastAsia="Batang" w:hAnsi="Arial Narrow" w:cs="Arial"/>
        </w:rPr>
        <w:t>La mora o retraso del suplidor de más de cinco días laborables, para entregar la documentación requerida para la emisión del anticipo.</w:t>
      </w:r>
    </w:p>
    <w:p w14:paraId="1B537844" w14:textId="77777777" w:rsidR="00834477" w:rsidRPr="00094322" w:rsidRDefault="00834477" w:rsidP="00094322">
      <w:pPr>
        <w:rPr>
          <w:rFonts w:ascii="Arial Narrow" w:hAnsi="Arial Narrow" w:cs="Arial"/>
        </w:rPr>
      </w:pPr>
    </w:p>
    <w:p w14:paraId="6C3996DA" w14:textId="77777777" w:rsidR="00E60EE1" w:rsidRPr="006F4D3D" w:rsidRDefault="00A4744A" w:rsidP="00F4136F">
      <w:pPr>
        <w:pStyle w:val="Heading3"/>
      </w:pPr>
      <w:bookmarkStart w:id="182" w:name="_Toc410128639"/>
      <w:r w:rsidRPr="006F4D3D">
        <w:t>5.1.6 Efectos del Incumplimiento</w:t>
      </w:r>
      <w:bookmarkEnd w:id="182"/>
    </w:p>
    <w:p w14:paraId="785D1457" w14:textId="77777777" w:rsidR="00A4744A" w:rsidRPr="00161AC3" w:rsidRDefault="00A4744A" w:rsidP="00F4136F">
      <w:pPr>
        <w:rPr>
          <w:rFonts w:ascii="Arial Narrow" w:hAnsi="Arial Narrow"/>
        </w:rPr>
      </w:pPr>
    </w:p>
    <w:p w14:paraId="25E24438"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El incumplimiento del Contrato por parte del Proveedor determinará su finalización y supondrá para el mismo la ejecución de la Garantía de Fiel Cumplimiento del Contrato, procediéndose a contratar al Adjudicatario que haya quedado en el segundo lugar.</w:t>
      </w:r>
    </w:p>
    <w:p w14:paraId="745FE07F" w14:textId="77777777" w:rsidR="00056ED3" w:rsidRPr="00056ED3" w:rsidRDefault="00056ED3" w:rsidP="00056ED3">
      <w:pPr>
        <w:jc w:val="both"/>
        <w:rPr>
          <w:rFonts w:ascii="Arial Narrow" w:eastAsia="Batang" w:hAnsi="Arial Narrow" w:cs="Arial"/>
        </w:rPr>
      </w:pPr>
    </w:p>
    <w:p w14:paraId="1D346545"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Públicas, en su calidad de Órgano Rector del Sistema, su inhabilitación temporal o definitiva, dependiendo de la gravedad de la falta.</w:t>
      </w:r>
    </w:p>
    <w:p w14:paraId="7E1DC8BA" w14:textId="77777777" w:rsidR="00056ED3" w:rsidRPr="00056ED3" w:rsidRDefault="00056ED3" w:rsidP="00056ED3">
      <w:pPr>
        <w:jc w:val="both"/>
        <w:rPr>
          <w:rFonts w:ascii="Arial Narrow" w:eastAsia="Batang" w:hAnsi="Arial Narrow" w:cs="Arial"/>
        </w:rPr>
      </w:pPr>
    </w:p>
    <w:p w14:paraId="57AA7E68" w14:textId="77777777" w:rsidR="00056ED3" w:rsidRPr="00056ED3" w:rsidRDefault="00056ED3" w:rsidP="00056ED3">
      <w:pPr>
        <w:jc w:val="both"/>
        <w:rPr>
          <w:rFonts w:ascii="Arial Narrow" w:hAnsi="Arial Narrow" w:cs="Arial"/>
        </w:rPr>
      </w:pPr>
      <w:r w:rsidRPr="00056ED3">
        <w:rPr>
          <w:rFonts w:ascii="Arial Narrow" w:hAnsi="Arial Narrow" w:cs="Arial"/>
        </w:rPr>
        <w:t>En caso de presentarse algún(os) de los incumplimientos indicados en el numeral 5.1.4 y 5.1.5, la institución procederá a notificar al (los) suplidor(es) mediante acto de alguacil la rescisión o finalización del mismo.</w:t>
      </w:r>
    </w:p>
    <w:p w14:paraId="42C038EB" w14:textId="77777777" w:rsidR="004D4BA1" w:rsidRPr="006F4D3D" w:rsidRDefault="004D4BA1" w:rsidP="00F4136F">
      <w:pPr>
        <w:jc w:val="both"/>
        <w:rPr>
          <w:rFonts w:ascii="Arial Narrow" w:hAnsi="Arial Narrow" w:cs="Arial"/>
        </w:rPr>
      </w:pPr>
    </w:p>
    <w:p w14:paraId="635460BE" w14:textId="77777777" w:rsidR="00890E9B" w:rsidRPr="006F4D3D" w:rsidRDefault="00883802" w:rsidP="00F4136F">
      <w:pPr>
        <w:pStyle w:val="Heading3"/>
      </w:pPr>
      <w:bookmarkStart w:id="183" w:name="_Toc271530550"/>
      <w:bookmarkStart w:id="184" w:name="_Toc410128640"/>
      <w:r w:rsidRPr="006F4D3D">
        <w:t>5</w:t>
      </w:r>
      <w:r w:rsidR="004D4BA1" w:rsidRPr="006F4D3D">
        <w:t>.1.</w:t>
      </w:r>
      <w:r w:rsidR="006D0AC5" w:rsidRPr="006F4D3D">
        <w:t>7</w:t>
      </w:r>
      <w:r w:rsidR="00D41053" w:rsidRPr="006F4D3D">
        <w:t xml:space="preserve"> </w:t>
      </w:r>
      <w:r w:rsidR="00890E9B" w:rsidRPr="006F4D3D">
        <w:t>Ampliación o Reducción de la Contratación</w:t>
      </w:r>
      <w:bookmarkEnd w:id="183"/>
      <w:bookmarkEnd w:id="184"/>
    </w:p>
    <w:p w14:paraId="37103CE7" w14:textId="77777777" w:rsidR="00890E9B" w:rsidRPr="00161AC3" w:rsidRDefault="00890E9B" w:rsidP="00F4136F">
      <w:pPr>
        <w:jc w:val="both"/>
        <w:rPr>
          <w:rFonts w:ascii="Arial Narrow" w:hAnsi="Arial Narrow" w:cs="Arial"/>
        </w:rPr>
      </w:pPr>
    </w:p>
    <w:p w14:paraId="04FD48A2" w14:textId="77777777" w:rsidR="00890E9B" w:rsidRPr="00B616AC" w:rsidRDefault="00890E9B" w:rsidP="00F4136F">
      <w:pPr>
        <w:jc w:val="both"/>
        <w:rPr>
          <w:rFonts w:ascii="Arial Narrow" w:hAnsi="Arial Narrow" w:cs="Arial"/>
        </w:rPr>
      </w:pPr>
      <w:r w:rsidRPr="006F4D3D">
        <w:rPr>
          <w:rFonts w:ascii="Arial Narrow" w:hAnsi="Arial Narrow" w:cs="Arial"/>
        </w:rPr>
        <w:t>La Entidad Contratante no podrá producir modificación alguna de las cantidades pr</w:t>
      </w:r>
      <w:r w:rsidRPr="00B616AC">
        <w:rPr>
          <w:rFonts w:ascii="Arial Narrow" w:hAnsi="Arial Narrow" w:cs="Arial"/>
        </w:rPr>
        <w:t>evistas en el Pliego de Condiciones Específicas.</w:t>
      </w:r>
    </w:p>
    <w:p w14:paraId="03D812BF" w14:textId="77777777" w:rsidR="00890E9B" w:rsidRPr="00B616AC" w:rsidRDefault="00890E9B" w:rsidP="00F4136F">
      <w:pPr>
        <w:rPr>
          <w:rFonts w:ascii="Arial Narrow" w:hAnsi="Arial Narrow" w:cs="Arial"/>
        </w:rPr>
      </w:pPr>
    </w:p>
    <w:p w14:paraId="1353DD17" w14:textId="77777777" w:rsidR="00890E9B" w:rsidRPr="006F4D3D" w:rsidRDefault="00883802" w:rsidP="00F4136F">
      <w:pPr>
        <w:pStyle w:val="Heading3"/>
      </w:pPr>
      <w:bookmarkStart w:id="185" w:name="_Toc271530551"/>
      <w:bookmarkStart w:id="186" w:name="_Toc410128641"/>
      <w:r w:rsidRPr="00B616AC">
        <w:t>5</w:t>
      </w:r>
      <w:r w:rsidR="004D4BA1" w:rsidRPr="00B616AC">
        <w:t>.1.</w:t>
      </w:r>
      <w:r w:rsidR="006D0AC5" w:rsidRPr="00B616AC">
        <w:t>8</w:t>
      </w:r>
      <w:r w:rsidR="00D41053" w:rsidRPr="003714DF">
        <w:t xml:space="preserve"> </w:t>
      </w:r>
      <w:r w:rsidR="00890E9B" w:rsidRPr="006F4D3D">
        <w:t>Finalización del Contrato</w:t>
      </w:r>
      <w:bookmarkEnd w:id="185"/>
      <w:bookmarkEnd w:id="186"/>
    </w:p>
    <w:p w14:paraId="13557B92" w14:textId="77777777" w:rsidR="00890E9B" w:rsidRPr="00161AC3" w:rsidRDefault="00890E9B" w:rsidP="00F4136F">
      <w:pPr>
        <w:rPr>
          <w:rFonts w:ascii="Arial Narrow" w:hAnsi="Arial Narrow" w:cs="Arial"/>
          <w:lang w:val="es-ES_tradnl"/>
        </w:rPr>
      </w:pPr>
    </w:p>
    <w:p w14:paraId="51725D11"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rPr>
        <w:t>El Contrato finalizará por vencimiento de su plazo, de su última prórroga, si es el caso, o por la concurrencia de alguna de las siguientes causas de resolución:</w:t>
      </w:r>
    </w:p>
    <w:p w14:paraId="2B692487" w14:textId="77777777" w:rsidR="00B057C6" w:rsidRPr="00B057C6" w:rsidRDefault="00B057C6" w:rsidP="00B057C6">
      <w:pPr>
        <w:rPr>
          <w:rFonts w:ascii="Arial Narrow" w:eastAsia="Batang" w:hAnsi="Arial Narrow" w:cs="Arial"/>
        </w:rPr>
      </w:pPr>
    </w:p>
    <w:p w14:paraId="7BAB103A" w14:textId="77777777" w:rsidR="00B057C6" w:rsidRPr="00B057C6" w:rsidRDefault="00B057C6" w:rsidP="00B057C6">
      <w:pPr>
        <w:numPr>
          <w:ilvl w:val="0"/>
          <w:numId w:val="6"/>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Incumplimiento del Proveedor.</w:t>
      </w:r>
    </w:p>
    <w:p w14:paraId="6C9A8252" w14:textId="77777777" w:rsidR="00B057C6" w:rsidRPr="00B057C6" w:rsidRDefault="00B057C6" w:rsidP="00B057C6">
      <w:pPr>
        <w:numPr>
          <w:ilvl w:val="0"/>
          <w:numId w:val="6"/>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 xml:space="preserve">Por la Resiliación establecida por alguna de las partes. </w:t>
      </w:r>
    </w:p>
    <w:p w14:paraId="7E866A5D" w14:textId="77777777" w:rsidR="00B057C6" w:rsidRPr="00B057C6" w:rsidRDefault="00B057C6" w:rsidP="00B057C6">
      <w:pPr>
        <w:numPr>
          <w:ilvl w:val="0"/>
          <w:numId w:val="6"/>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Incursión sobrevenida del Proveedor en alguna de las causas de prohibición de contratar con la Administración Pública que establezcan las normas vigentes, en especial el Artículo 14 de la Ley No.340-06, sobre Compras y Contrataciones Públicas de Bienes, Servicios, Obras y Concesiones.</w:t>
      </w:r>
    </w:p>
    <w:p w14:paraId="05AB6541" w14:textId="77777777" w:rsidR="00CB20F2" w:rsidRPr="00CB20F2" w:rsidRDefault="00CB20F2" w:rsidP="00CB20F2">
      <w:pPr>
        <w:rPr>
          <w:lang w:val="es-MX"/>
        </w:rPr>
      </w:pPr>
    </w:p>
    <w:p w14:paraId="1B581EA5" w14:textId="77777777" w:rsidR="00890E9B" w:rsidRPr="006F4D3D" w:rsidRDefault="00883802" w:rsidP="00F4136F">
      <w:pPr>
        <w:pStyle w:val="Heading3"/>
      </w:pPr>
      <w:bookmarkStart w:id="187" w:name="_Toc271530552"/>
      <w:bookmarkStart w:id="188" w:name="_Toc410128642"/>
      <w:r w:rsidRPr="006F4D3D">
        <w:t>5</w:t>
      </w:r>
      <w:r w:rsidR="004D4BA1" w:rsidRPr="006F4D3D">
        <w:t>.1.</w:t>
      </w:r>
      <w:r w:rsidR="006D0AC5" w:rsidRPr="006F4D3D">
        <w:t>9</w:t>
      </w:r>
      <w:r w:rsidR="00E05BA6" w:rsidRPr="006F4D3D">
        <w:t xml:space="preserve"> </w:t>
      </w:r>
      <w:r w:rsidR="00890E9B" w:rsidRPr="006F4D3D">
        <w:t>Subcontratos</w:t>
      </w:r>
      <w:bookmarkEnd w:id="187"/>
      <w:bookmarkEnd w:id="188"/>
      <w:r w:rsidR="00890E9B" w:rsidRPr="006F4D3D">
        <w:t xml:space="preserve"> </w:t>
      </w:r>
    </w:p>
    <w:p w14:paraId="1E9C63FB" w14:textId="77777777" w:rsidR="00890E9B" w:rsidRPr="00161AC3" w:rsidRDefault="00890E9B" w:rsidP="00F4136F">
      <w:pPr>
        <w:rPr>
          <w:rFonts w:ascii="Arial Narrow" w:hAnsi="Arial Narrow" w:cs="Arial"/>
        </w:rPr>
      </w:pPr>
    </w:p>
    <w:p w14:paraId="70B444F6"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rPr>
        <w:t xml:space="preserve">En ningún caso el Proveedor podrá ceder los derechos y obligaciones del Contrato a favor de un tercero, ni tampoco estará facultado para subcontratarlos sin la autorización previa y por escrito de la Entidad Contratante.  </w:t>
      </w:r>
    </w:p>
    <w:p w14:paraId="4EC674B9" w14:textId="77777777" w:rsidR="00B057C6" w:rsidRPr="00B057C6" w:rsidRDefault="00B057C6" w:rsidP="00B057C6">
      <w:pPr>
        <w:jc w:val="both"/>
        <w:rPr>
          <w:rFonts w:ascii="Arial Narrow" w:eastAsia="Batang" w:hAnsi="Arial Narrow" w:cs="Arial"/>
          <w:color w:val="00B050"/>
        </w:rPr>
      </w:pPr>
    </w:p>
    <w:p w14:paraId="2E78B1A7" w14:textId="77777777" w:rsidR="00B057C6" w:rsidRPr="00B057C6" w:rsidRDefault="00B057C6" w:rsidP="00B057C6">
      <w:pPr>
        <w:jc w:val="both"/>
        <w:rPr>
          <w:rFonts w:ascii="Arial Narrow" w:hAnsi="Arial Narrow" w:cs="Arial"/>
        </w:rPr>
      </w:pPr>
      <w:r w:rsidRPr="00B057C6">
        <w:rPr>
          <w:rFonts w:ascii="Arial Narrow" w:hAnsi="Arial Narrow" w:cs="Arial"/>
        </w:rPr>
        <w:lastRenderedPageBreak/>
        <w:t>En caso de que el INABIE verifique que el Proveedor ha realizado una subcontratación sin su autorización tendrá la facultad de dar por</w:t>
      </w:r>
      <w:r w:rsidRPr="00B057C6">
        <w:rPr>
          <w:rFonts w:ascii="Arial Narrow" w:hAnsi="Arial Narrow" w:cs="Arial"/>
          <w:b/>
        </w:rPr>
        <w:t xml:space="preserve"> concluido el contrato,</w:t>
      </w:r>
      <w:r w:rsidRPr="00B057C6">
        <w:rPr>
          <w:rFonts w:ascii="Arial Narrow" w:hAnsi="Arial Narrow" w:cs="Arial"/>
        </w:rPr>
        <w:t xml:space="preserve"> en virtud de que esto supone un incumpliendo a las disposiciones establecidas anteriormente. De manera que serán aplicados los mismos “Efectos del incumplimiento” indicados en el Numeral 5.1.6 del presente Pliego de Condiciones.</w:t>
      </w:r>
    </w:p>
    <w:p w14:paraId="67442257" w14:textId="77777777" w:rsidR="00A4744A" w:rsidRPr="00B616AC" w:rsidRDefault="00A4744A" w:rsidP="00F4136F">
      <w:pPr>
        <w:jc w:val="both"/>
        <w:rPr>
          <w:rFonts w:ascii="Arial Narrow" w:hAnsi="Arial Narrow" w:cs="Arial"/>
        </w:rPr>
      </w:pPr>
    </w:p>
    <w:p w14:paraId="3BE6592B" w14:textId="77777777" w:rsidR="00890E9B" w:rsidRPr="006F4D3D" w:rsidRDefault="00883802" w:rsidP="00F4136F">
      <w:pPr>
        <w:pStyle w:val="Heading3"/>
      </w:pPr>
      <w:bookmarkStart w:id="189" w:name="_Toc410128643"/>
      <w:r w:rsidRPr="00B616AC">
        <w:t>5</w:t>
      </w:r>
      <w:r w:rsidR="00D41053" w:rsidRPr="00B616AC">
        <w:t xml:space="preserve">.2 </w:t>
      </w:r>
      <w:r w:rsidR="00890E9B" w:rsidRPr="003714DF">
        <w:t xml:space="preserve">Condiciones </w:t>
      </w:r>
      <w:r w:rsidR="00D41053" w:rsidRPr="006F4D3D">
        <w:t>Específicas</w:t>
      </w:r>
      <w:r w:rsidR="00890E9B" w:rsidRPr="006F4D3D">
        <w:t xml:space="preserve"> del Contrato</w:t>
      </w:r>
      <w:bookmarkEnd w:id="189"/>
    </w:p>
    <w:p w14:paraId="0EF7A03D" w14:textId="77777777" w:rsidR="00890E9B" w:rsidRPr="006F4D3D" w:rsidRDefault="00890E9B" w:rsidP="00926487">
      <w:pPr>
        <w:pStyle w:val="Heading2"/>
      </w:pPr>
      <w:bookmarkStart w:id="190" w:name="_Toc271530546"/>
    </w:p>
    <w:p w14:paraId="4CCB00ED" w14:textId="77777777" w:rsidR="00AB4846" w:rsidRDefault="00883802" w:rsidP="00F4136F">
      <w:pPr>
        <w:pStyle w:val="Heading3"/>
      </w:pPr>
      <w:bookmarkStart w:id="191" w:name="_Toc410128644"/>
      <w:r w:rsidRPr="006F4D3D">
        <w:t>5</w:t>
      </w:r>
      <w:r w:rsidR="00D41053" w:rsidRPr="006F4D3D">
        <w:t xml:space="preserve">.2.1 </w:t>
      </w:r>
      <w:r w:rsidR="00AB4846" w:rsidRPr="006F4D3D">
        <w:t>Vigencia del Contrato</w:t>
      </w:r>
      <w:bookmarkEnd w:id="190"/>
      <w:bookmarkEnd w:id="191"/>
    </w:p>
    <w:p w14:paraId="22EF69DA" w14:textId="77777777" w:rsidR="00B057C6" w:rsidRPr="00B057C6" w:rsidRDefault="00B057C6" w:rsidP="00B057C6">
      <w:pPr>
        <w:rPr>
          <w:lang w:val="es-ES"/>
        </w:rPr>
      </w:pPr>
    </w:p>
    <w:p w14:paraId="55BC9D4C" w14:textId="4C656A1E" w:rsidR="00B057C6" w:rsidRPr="00B057C6" w:rsidRDefault="00B057C6" w:rsidP="00B057C6">
      <w:pPr>
        <w:jc w:val="both"/>
        <w:rPr>
          <w:rFonts w:ascii="Arial Narrow" w:eastAsia="Batang" w:hAnsi="Arial Narrow" w:cs="Arial"/>
        </w:rPr>
      </w:pPr>
      <w:bookmarkStart w:id="192" w:name="_Toc271530555"/>
      <w:r w:rsidRPr="00B057C6">
        <w:rPr>
          <w:rFonts w:ascii="Arial Narrow" w:eastAsia="Batang" w:hAnsi="Arial Narrow" w:cs="Arial"/>
        </w:rPr>
        <w:t>La vigencia del Contrato será de</w:t>
      </w:r>
      <w:r w:rsidR="00285DC8">
        <w:rPr>
          <w:rFonts w:ascii="Arial Narrow" w:eastAsia="Batang" w:hAnsi="Arial Narrow" w:cs="Arial"/>
        </w:rPr>
        <w:t xml:space="preserve"> </w:t>
      </w:r>
      <w:r w:rsidR="00285DC8" w:rsidRPr="00285DC8">
        <w:rPr>
          <w:rFonts w:ascii="Arial Narrow" w:eastAsia="Batang" w:hAnsi="Arial Narrow" w:cs="Arial"/>
          <w:b/>
        </w:rPr>
        <w:t>160</w:t>
      </w:r>
      <w:r w:rsidRPr="00B057C6">
        <w:rPr>
          <w:rFonts w:ascii="Arial Narrow" w:eastAsia="Batang" w:hAnsi="Arial Narrow" w:cs="Arial"/>
          <w:b/>
        </w:rPr>
        <w:t xml:space="preserve"> días</w:t>
      </w:r>
      <w:r w:rsidR="00285DC8">
        <w:rPr>
          <w:rFonts w:ascii="Arial Narrow" w:eastAsia="Batang" w:hAnsi="Arial Narrow" w:cs="Arial"/>
          <w:b/>
        </w:rPr>
        <w:t xml:space="preserve"> calendarios</w:t>
      </w:r>
      <w:r w:rsidRPr="00B057C6">
        <w:rPr>
          <w:rFonts w:ascii="Arial Narrow" w:eastAsia="Batang" w:hAnsi="Arial Narrow" w:cs="Arial"/>
        </w:rPr>
        <w:t xml:space="preserve">, contados a partir de la fecha de suscripción del mismo y hasta su fiel cumplimiento, de conformidad con el Programa de Suministro o Cronograma de Entrega de Cantidades Adjudicadas, el cual formará parte integral y vinculante del mismo.  </w:t>
      </w:r>
    </w:p>
    <w:p w14:paraId="3FEB42ED" w14:textId="77777777" w:rsidR="00CB25E0" w:rsidRPr="003714DF" w:rsidRDefault="00CB25E0" w:rsidP="00F4136F">
      <w:pPr>
        <w:widowControl w:val="0"/>
        <w:adjustRightInd w:val="0"/>
        <w:jc w:val="both"/>
        <w:textAlignment w:val="baseline"/>
        <w:outlineLvl w:val="2"/>
        <w:rPr>
          <w:rFonts w:ascii="Arial Narrow" w:hAnsi="Arial Narrow" w:cs="Arial"/>
        </w:rPr>
      </w:pPr>
    </w:p>
    <w:p w14:paraId="3F736187" w14:textId="77777777" w:rsidR="00AB4846" w:rsidRPr="006F4D3D" w:rsidRDefault="00883802" w:rsidP="00F4136F">
      <w:pPr>
        <w:pStyle w:val="Heading3"/>
      </w:pPr>
      <w:bookmarkStart w:id="193" w:name="_Toc410128645"/>
      <w:r w:rsidRPr="006F4D3D">
        <w:t>5</w:t>
      </w:r>
      <w:r w:rsidR="00D41053" w:rsidRPr="006F4D3D">
        <w:t xml:space="preserve">.2.2 </w:t>
      </w:r>
      <w:r w:rsidR="00AB4846" w:rsidRPr="006F4D3D">
        <w:t>Inicio del Suministro</w:t>
      </w:r>
      <w:bookmarkEnd w:id="192"/>
      <w:bookmarkEnd w:id="193"/>
    </w:p>
    <w:p w14:paraId="4871534E" w14:textId="77777777" w:rsidR="00AB4846" w:rsidRPr="00161AC3" w:rsidRDefault="00AB4846" w:rsidP="00F4136F">
      <w:pPr>
        <w:rPr>
          <w:rFonts w:ascii="Arial Narrow" w:hAnsi="Arial Narrow" w:cs="Arial"/>
          <w:lang w:val="es-ES_tradnl"/>
        </w:rPr>
      </w:pPr>
    </w:p>
    <w:p w14:paraId="3E95BA51" w14:textId="77777777" w:rsidR="00B057C6" w:rsidRPr="00B057C6" w:rsidRDefault="00B057C6" w:rsidP="00B057C6">
      <w:pPr>
        <w:jc w:val="both"/>
        <w:rPr>
          <w:rFonts w:ascii="Arial Narrow" w:eastAsia="Batang" w:hAnsi="Arial Narrow" w:cs="Arial"/>
        </w:rPr>
      </w:pPr>
      <w:bookmarkStart w:id="194" w:name="_Toc271530567"/>
      <w:r w:rsidRPr="00B057C6">
        <w:rPr>
          <w:rFonts w:ascii="Arial Narrow" w:eastAsia="Batang" w:hAnsi="Arial Narrow" w:cs="Arial"/>
        </w:rPr>
        <w:t xml:space="preserve">Una vez formalizado el correspondiente Contrato de Suministro entre la Entidad Contratante y el Proveedor, éste último iniciará el Suministro de los Bienes sustentado en el Programa de Suministro o Cronograma de Entrega de Cantidades Adjudicadas, que forma parte constitutiva, obligatoria y vinculante del presente Pliego de Condiciones Específicas. </w:t>
      </w:r>
    </w:p>
    <w:p w14:paraId="37FA1238" w14:textId="77777777" w:rsidR="0096076A" w:rsidRPr="00B057C6" w:rsidRDefault="0096076A" w:rsidP="009B0427">
      <w:pPr>
        <w:pStyle w:val="Heading2"/>
        <w:jc w:val="left"/>
        <w:rPr>
          <w:lang w:val="es-DO"/>
        </w:rPr>
      </w:pPr>
    </w:p>
    <w:p w14:paraId="0F99B275" w14:textId="77777777" w:rsidR="0096076A" w:rsidRPr="006F4D3D" w:rsidRDefault="00883802" w:rsidP="00F4136F">
      <w:pPr>
        <w:pStyle w:val="Heading3"/>
      </w:pPr>
      <w:bookmarkStart w:id="195" w:name="_Toc410128646"/>
      <w:r w:rsidRPr="006F4D3D">
        <w:t>5</w:t>
      </w:r>
      <w:r w:rsidR="00D41053" w:rsidRPr="006F4D3D">
        <w:t xml:space="preserve">.2.3 </w:t>
      </w:r>
      <w:r w:rsidR="0096076A" w:rsidRPr="006F4D3D">
        <w:t>Modificación del Cronograma de Entrega</w:t>
      </w:r>
      <w:bookmarkEnd w:id="194"/>
      <w:bookmarkEnd w:id="195"/>
    </w:p>
    <w:p w14:paraId="165FEA41" w14:textId="77777777" w:rsidR="0096076A" w:rsidRPr="00161AC3" w:rsidRDefault="0096076A" w:rsidP="00F4136F">
      <w:pPr>
        <w:rPr>
          <w:rFonts w:ascii="Arial Narrow" w:hAnsi="Arial Narrow" w:cs="Arial"/>
          <w:color w:val="0000FF"/>
        </w:rPr>
      </w:pPr>
    </w:p>
    <w:p w14:paraId="78AA787B" w14:textId="77777777" w:rsidR="0096076A" w:rsidRPr="00B616AC" w:rsidRDefault="0096076A" w:rsidP="00F4136F">
      <w:pPr>
        <w:jc w:val="both"/>
        <w:rPr>
          <w:rFonts w:ascii="Arial Narrow" w:hAnsi="Arial Narrow" w:cs="Arial"/>
        </w:rPr>
      </w:pPr>
      <w:r w:rsidRPr="006F4D3D">
        <w:rPr>
          <w:rFonts w:ascii="Arial Narrow" w:hAnsi="Arial Narrow" w:cs="Arial"/>
        </w:rPr>
        <w:t>La Entidad Contratante, como órgano de ejecución del Contrato se reserva el derecho de modificar de manera unilateral el Cronograma de Entrega de los Bienes Adjudicados, co</w:t>
      </w:r>
      <w:r w:rsidRPr="00B616AC">
        <w:rPr>
          <w:rFonts w:ascii="Arial Narrow" w:hAnsi="Arial Narrow" w:cs="Arial"/>
        </w:rPr>
        <w:t xml:space="preserve">nforme entienda oportuno a los intereses de la institución. </w:t>
      </w:r>
    </w:p>
    <w:p w14:paraId="3EDD01B7" w14:textId="77777777" w:rsidR="0096076A" w:rsidRPr="00B616AC" w:rsidRDefault="0096076A" w:rsidP="00F4136F">
      <w:pPr>
        <w:jc w:val="both"/>
        <w:rPr>
          <w:rFonts w:ascii="Arial Narrow" w:hAnsi="Arial Narrow" w:cs="Arial"/>
        </w:rPr>
      </w:pPr>
    </w:p>
    <w:p w14:paraId="3F97AD36" w14:textId="77777777" w:rsidR="00AB4846" w:rsidRPr="006F4D3D" w:rsidRDefault="00AB4846" w:rsidP="00F4136F">
      <w:pPr>
        <w:jc w:val="both"/>
        <w:rPr>
          <w:rFonts w:ascii="Arial Narrow" w:hAnsi="Arial Narrow" w:cs="Arial"/>
          <w:color w:val="0000FF"/>
        </w:rPr>
      </w:pPr>
      <w:r w:rsidRPr="00B616AC">
        <w:rPr>
          <w:rFonts w:ascii="Arial Narrow" w:hAnsi="Arial Narrow" w:cs="Arial"/>
        </w:rPr>
        <w:t xml:space="preserve">Si el Proveedor no suple los </w:t>
      </w:r>
      <w:r w:rsidR="00890E9B" w:rsidRPr="00B616AC">
        <w:rPr>
          <w:rFonts w:ascii="Arial Narrow" w:hAnsi="Arial Narrow" w:cs="Arial"/>
        </w:rPr>
        <w:t>Bienes</w:t>
      </w:r>
      <w:r w:rsidRPr="00B616AC">
        <w:rPr>
          <w:rFonts w:ascii="Arial Narrow" w:hAnsi="Arial Narrow" w:cs="Arial"/>
        </w:rPr>
        <w:t xml:space="preserve"> en el plazo requerido, se entenderá que el mismo renuncia a su Adjudicación y se procederá a declarar como Adjudicatario al que hubiese obtenido el segundo (2</w:t>
      </w:r>
      <w:r w:rsidRPr="003714DF">
        <w:rPr>
          <w:rFonts w:ascii="Arial Narrow" w:hAnsi="Arial Narrow" w:cs="Arial"/>
        </w:rPr>
        <w:t>do.) lugar y así sucesivamente, en el orden de Adjudicación</w:t>
      </w:r>
      <w:r w:rsidR="00890E9B" w:rsidRPr="006F4D3D">
        <w:rPr>
          <w:rFonts w:ascii="Arial Narrow" w:hAnsi="Arial Narrow" w:cs="Arial"/>
        </w:rPr>
        <w:t xml:space="preserve"> y de conformidad con el Reporte de Lugares Ocupados</w:t>
      </w:r>
      <w:r w:rsidRPr="006F4D3D">
        <w:rPr>
          <w:rFonts w:ascii="Arial Narrow" w:hAnsi="Arial Narrow" w:cs="Arial"/>
        </w:rPr>
        <w:t xml:space="preserve">.  De presentarse esta situación, la </w:t>
      </w:r>
      <w:r w:rsidR="00890E9B" w:rsidRPr="006F4D3D">
        <w:rPr>
          <w:rFonts w:ascii="Arial Narrow" w:hAnsi="Arial Narrow" w:cs="Arial"/>
        </w:rPr>
        <w:t>Entidad Contratante</w:t>
      </w:r>
      <w:r w:rsidRPr="006F4D3D">
        <w:rPr>
          <w:rFonts w:ascii="Arial Narrow" w:hAnsi="Arial Narrow" w:cs="Arial"/>
        </w:rPr>
        <w:t xml:space="preserve"> procederá a ejecutar la Garantía Bancaria de</w:t>
      </w:r>
      <w:r w:rsidR="00890E9B" w:rsidRPr="006F4D3D">
        <w:rPr>
          <w:rFonts w:ascii="Arial Narrow" w:hAnsi="Arial Narrow" w:cs="Arial"/>
        </w:rPr>
        <w:t xml:space="preserve"> Fiel Cumplimiento del Contrato, </w:t>
      </w:r>
      <w:r w:rsidRPr="006F4D3D">
        <w:rPr>
          <w:rFonts w:ascii="Arial Narrow" w:hAnsi="Arial Narrow" w:cs="Arial"/>
        </w:rPr>
        <w:t>como justa indemnización por los daños ocasionados.</w:t>
      </w:r>
    </w:p>
    <w:p w14:paraId="38DCC164" w14:textId="77777777" w:rsidR="00AB4846" w:rsidRPr="006F4D3D" w:rsidRDefault="00AB4846" w:rsidP="00F4136F">
      <w:pPr>
        <w:jc w:val="both"/>
        <w:rPr>
          <w:rFonts w:ascii="Arial Narrow" w:hAnsi="Arial Narrow" w:cs="Arial"/>
        </w:rPr>
      </w:pPr>
    </w:p>
    <w:p w14:paraId="07F3EBD4" w14:textId="77777777" w:rsidR="00AB4846" w:rsidRPr="006F4D3D" w:rsidRDefault="00883802" w:rsidP="00F4136F">
      <w:pPr>
        <w:pStyle w:val="Heading3"/>
      </w:pPr>
      <w:bookmarkStart w:id="196" w:name="_Toc271530556"/>
      <w:bookmarkStart w:id="197" w:name="_Toc410128647"/>
      <w:r w:rsidRPr="006F4D3D">
        <w:t>5</w:t>
      </w:r>
      <w:r w:rsidR="00A231DC" w:rsidRPr="006F4D3D">
        <w:t xml:space="preserve">.2.4 </w:t>
      </w:r>
      <w:r w:rsidR="00AB4846" w:rsidRPr="006F4D3D">
        <w:t>Entregas Subsiguientes</w:t>
      </w:r>
      <w:bookmarkEnd w:id="196"/>
      <w:bookmarkEnd w:id="197"/>
    </w:p>
    <w:p w14:paraId="33AAD6F8" w14:textId="77777777" w:rsidR="00AB4846" w:rsidRPr="00161AC3" w:rsidRDefault="00AB4846" w:rsidP="00F4136F">
      <w:pPr>
        <w:jc w:val="both"/>
        <w:rPr>
          <w:rFonts w:ascii="Arial Narrow" w:hAnsi="Arial Narrow" w:cs="Arial"/>
        </w:rPr>
      </w:pPr>
    </w:p>
    <w:p w14:paraId="3C05AF5A" w14:textId="77777777" w:rsidR="00AB4846" w:rsidRPr="006F4D3D" w:rsidRDefault="00AB4846" w:rsidP="00F4136F">
      <w:pPr>
        <w:jc w:val="both"/>
        <w:rPr>
          <w:rFonts w:ascii="Arial Narrow" w:hAnsi="Arial Narrow" w:cs="Arial"/>
        </w:rPr>
      </w:pPr>
      <w:r w:rsidRPr="006F4D3D">
        <w:rPr>
          <w:rFonts w:ascii="Arial Narrow" w:hAnsi="Arial Narrow" w:cs="Arial"/>
        </w:rPr>
        <w:t>Las entregas subsiguientes se harán de conformidad con el Cronograma de Entrega establecido.</w:t>
      </w:r>
    </w:p>
    <w:p w14:paraId="4124DF92" w14:textId="77777777" w:rsidR="00AB4846" w:rsidRPr="00B616AC" w:rsidRDefault="00AB4846" w:rsidP="00F4136F">
      <w:pPr>
        <w:jc w:val="both"/>
        <w:rPr>
          <w:rFonts w:ascii="Arial Narrow" w:hAnsi="Arial Narrow" w:cs="Arial"/>
        </w:rPr>
      </w:pPr>
    </w:p>
    <w:p w14:paraId="3EA1AFA4" w14:textId="77777777" w:rsidR="00AB4846" w:rsidRPr="00B616AC" w:rsidRDefault="00AB4846" w:rsidP="00F4136F">
      <w:pPr>
        <w:jc w:val="both"/>
        <w:rPr>
          <w:rFonts w:ascii="Arial Narrow" w:hAnsi="Arial Narrow" w:cs="Arial"/>
        </w:rPr>
      </w:pPr>
      <w:r w:rsidRPr="00B616AC">
        <w:rPr>
          <w:rFonts w:ascii="Arial Narrow" w:hAnsi="Arial Narrow" w:cs="Arial"/>
        </w:rPr>
        <w:t xml:space="preserve">Las Adjudicaciones a lugares posteriores podrán ser proporcionales, y el Adjudicatario deberá indicar su disponibilidad en un plazo de </w:t>
      </w:r>
      <w:r w:rsidRPr="00B616AC">
        <w:rPr>
          <w:rFonts w:ascii="Arial Narrow" w:hAnsi="Arial Narrow" w:cs="Arial"/>
          <w:b/>
        </w:rPr>
        <w:t>Cuarenta y Ocho (48) horas</w:t>
      </w:r>
      <w:r w:rsidRPr="00B616AC">
        <w:rPr>
          <w:rFonts w:ascii="Arial Narrow" w:hAnsi="Arial Narrow" w:cs="Arial"/>
        </w:rPr>
        <w:t>, contadas a partir de la recepción de la Carta de Solicitud de Disponibilidad que al efecto le será enviada.</w:t>
      </w:r>
    </w:p>
    <w:p w14:paraId="5BDC0AFB" w14:textId="77777777" w:rsidR="00AB4846" w:rsidRPr="003714DF" w:rsidRDefault="00AB4846" w:rsidP="00F4136F">
      <w:pPr>
        <w:jc w:val="both"/>
        <w:rPr>
          <w:rFonts w:ascii="Arial Narrow" w:hAnsi="Arial Narrow" w:cs="Arial"/>
        </w:rPr>
      </w:pPr>
    </w:p>
    <w:p w14:paraId="239E284F" w14:textId="77777777" w:rsidR="002D7952" w:rsidRPr="00367E91" w:rsidRDefault="00AB4846" w:rsidP="00367E91">
      <w:pPr>
        <w:jc w:val="both"/>
        <w:rPr>
          <w:rFonts w:ascii="Arial Narrow" w:hAnsi="Arial Narrow" w:cs="Arial"/>
        </w:rPr>
      </w:pPr>
      <w:r w:rsidRPr="006F4D3D">
        <w:rPr>
          <w:rFonts w:ascii="Arial Narrow" w:hAnsi="Arial Narrow" w:cs="Arial"/>
        </w:rPr>
        <w:lastRenderedPageBreak/>
        <w:t xml:space="preserve">Los documentos de despacho a los almacenes de la </w:t>
      </w:r>
      <w:r w:rsidR="00890E9B" w:rsidRPr="006F4D3D">
        <w:rPr>
          <w:rFonts w:ascii="Arial Narrow" w:hAnsi="Arial Narrow" w:cs="Arial"/>
        </w:rPr>
        <w:t xml:space="preserve">Entidad Contratante </w:t>
      </w:r>
      <w:r w:rsidRPr="006F4D3D">
        <w:rPr>
          <w:rFonts w:ascii="Arial Narrow" w:hAnsi="Arial Narrow" w:cs="Arial"/>
        </w:rPr>
        <w:t>deberán reportarse según las especificaciones consignadas en la Orden de Compra, la cual deberá estar acorde con el Pli</w:t>
      </w:r>
      <w:r w:rsidR="00367E91">
        <w:rPr>
          <w:rFonts w:ascii="Arial Narrow" w:hAnsi="Arial Narrow" w:cs="Arial"/>
        </w:rPr>
        <w:t>ego de Condiciones Específicas.</w:t>
      </w:r>
    </w:p>
    <w:p w14:paraId="057D3279" w14:textId="77777777" w:rsidR="002D7952" w:rsidRPr="006F4D3D" w:rsidRDefault="002D7952" w:rsidP="00F4136F">
      <w:pPr>
        <w:rPr>
          <w:rFonts w:ascii="Arial Narrow" w:hAnsi="Arial Narrow"/>
        </w:rPr>
      </w:pPr>
    </w:p>
    <w:p w14:paraId="2F060248" w14:textId="77777777" w:rsidR="00AB4846" w:rsidRPr="00F128E8" w:rsidRDefault="00325F3A" w:rsidP="00DE1A17">
      <w:pPr>
        <w:pStyle w:val="Heading1"/>
      </w:pPr>
      <w:bookmarkStart w:id="198" w:name="_Toc271530557"/>
      <w:bookmarkStart w:id="199" w:name="_Toc410128648"/>
      <w:r w:rsidRPr="00F128E8">
        <w:t>PARTE</w:t>
      </w:r>
      <w:bookmarkEnd w:id="198"/>
      <w:r w:rsidR="00CB6546" w:rsidRPr="00F128E8">
        <w:t xml:space="preserve"> 3</w:t>
      </w:r>
      <w:bookmarkEnd w:id="199"/>
    </w:p>
    <w:p w14:paraId="14925216" w14:textId="77777777" w:rsidR="00A231DC" w:rsidRPr="00F128E8" w:rsidRDefault="00883802" w:rsidP="00DE1A17">
      <w:pPr>
        <w:pStyle w:val="Heading1"/>
      </w:pPr>
      <w:bookmarkStart w:id="200" w:name="_Toc410128649"/>
      <w:r w:rsidRPr="00F128E8">
        <w:t>ENTR</w:t>
      </w:r>
      <w:bookmarkStart w:id="201" w:name="_Toc271530559"/>
      <w:r w:rsidRPr="00F128E8">
        <w:t>EGA</w:t>
      </w:r>
      <w:r w:rsidR="00A4744A" w:rsidRPr="00F128E8">
        <w:t xml:space="preserve"> Y RECEPCIÓ</w:t>
      </w:r>
      <w:r w:rsidR="005131F2" w:rsidRPr="00F128E8">
        <w:t>N</w:t>
      </w:r>
      <w:bookmarkEnd w:id="200"/>
      <w:r w:rsidR="005131F2" w:rsidRPr="00F128E8">
        <w:t xml:space="preserve"> </w:t>
      </w:r>
    </w:p>
    <w:p w14:paraId="4C63C5DF" w14:textId="77777777" w:rsidR="00325F3A" w:rsidRPr="00F128E8" w:rsidRDefault="00325F3A" w:rsidP="00F4136F">
      <w:pPr>
        <w:rPr>
          <w:rFonts w:ascii="Arial Narrow" w:hAnsi="Arial Narrow"/>
          <w:sz w:val="28"/>
          <w:lang w:val="es-MX"/>
        </w:rPr>
      </w:pPr>
    </w:p>
    <w:p w14:paraId="2AAAD87A" w14:textId="77777777" w:rsidR="00325F3A" w:rsidRPr="00F128E8" w:rsidRDefault="00777DE1" w:rsidP="00926487">
      <w:pPr>
        <w:pStyle w:val="Heading2"/>
        <w:rPr>
          <w:sz w:val="28"/>
        </w:rPr>
      </w:pPr>
      <w:bookmarkStart w:id="202" w:name="_Toc410128650"/>
      <w:r w:rsidRPr="00F128E8">
        <w:rPr>
          <w:sz w:val="28"/>
        </w:rPr>
        <w:t>Sección VI</w:t>
      </w:r>
      <w:bookmarkEnd w:id="202"/>
    </w:p>
    <w:p w14:paraId="773F7956" w14:textId="77777777" w:rsidR="00883802" w:rsidRPr="00F128E8" w:rsidRDefault="00883802" w:rsidP="00926487">
      <w:pPr>
        <w:pStyle w:val="Heading2"/>
        <w:rPr>
          <w:sz w:val="28"/>
        </w:rPr>
      </w:pPr>
      <w:bookmarkStart w:id="203" w:name="_Toc271530558"/>
      <w:bookmarkStart w:id="204" w:name="_Toc410128651"/>
      <w:r w:rsidRPr="00F128E8">
        <w:rPr>
          <w:sz w:val="28"/>
        </w:rPr>
        <w:t>Recepción de los Productos</w:t>
      </w:r>
      <w:bookmarkEnd w:id="203"/>
      <w:bookmarkEnd w:id="204"/>
    </w:p>
    <w:p w14:paraId="591EE136" w14:textId="77777777" w:rsidR="00883802" w:rsidRPr="006F4D3D" w:rsidRDefault="00883802" w:rsidP="00F4136F">
      <w:pPr>
        <w:rPr>
          <w:rFonts w:ascii="Arial Narrow" w:hAnsi="Arial Narrow"/>
          <w:lang w:val="es-MX"/>
        </w:rPr>
      </w:pPr>
    </w:p>
    <w:p w14:paraId="10B2AFF5" w14:textId="77777777" w:rsidR="00AB4846" w:rsidRPr="00B616AC" w:rsidRDefault="00797279" w:rsidP="00F4136F">
      <w:pPr>
        <w:pStyle w:val="Heading3"/>
      </w:pPr>
      <w:bookmarkStart w:id="205" w:name="_Toc410128652"/>
      <w:r w:rsidRPr="00B616AC">
        <w:t xml:space="preserve">6.1 </w:t>
      </w:r>
      <w:r w:rsidR="00AB4846" w:rsidRPr="00B616AC">
        <w:t>Requisitos de Entrega</w:t>
      </w:r>
      <w:bookmarkEnd w:id="201"/>
      <w:bookmarkEnd w:id="205"/>
    </w:p>
    <w:p w14:paraId="32150D97" w14:textId="77777777" w:rsidR="00683E3D" w:rsidRPr="00B616AC" w:rsidRDefault="00683E3D" w:rsidP="00161AC3">
      <w:pPr>
        <w:widowControl w:val="0"/>
        <w:adjustRightInd w:val="0"/>
        <w:jc w:val="both"/>
        <w:textAlignment w:val="baseline"/>
        <w:outlineLvl w:val="2"/>
        <w:rPr>
          <w:rFonts w:ascii="Arial Narrow" w:hAnsi="Arial Narrow"/>
        </w:rPr>
      </w:pPr>
      <w:bookmarkStart w:id="206" w:name="_Toc271530560"/>
    </w:p>
    <w:p w14:paraId="6CB72D8C" w14:textId="77777777" w:rsidR="00432FED" w:rsidRDefault="00432FED" w:rsidP="00F128E8">
      <w:pPr>
        <w:jc w:val="both"/>
        <w:rPr>
          <w:rFonts w:ascii="Arial Narrow" w:hAnsi="Arial Narrow"/>
        </w:rPr>
      </w:pPr>
      <w:r w:rsidRPr="00B616AC">
        <w:rPr>
          <w:rFonts w:ascii="Arial Narrow" w:hAnsi="Arial Narrow"/>
        </w:rPr>
        <w:t>Todos los bienes adjudicados deben ser entregados conforme a las especificaciones técnicas solicitadas, así como en el lugar de entrega convenido con</w:t>
      </w:r>
      <w:r w:rsidR="00F128E8" w:rsidRPr="00F128E8">
        <w:rPr>
          <w:rFonts w:ascii="Arial Narrow" w:hAnsi="Arial Narrow" w:cs="Arial"/>
          <w:b/>
          <w:color w:val="800000"/>
        </w:rPr>
        <w:t xml:space="preserve"> </w:t>
      </w:r>
      <w:r w:rsidR="00B057C6">
        <w:rPr>
          <w:rFonts w:ascii="Arial Narrow" w:hAnsi="Arial Narrow" w:cs="Arial"/>
          <w:color w:val="000000" w:themeColor="text1"/>
        </w:rPr>
        <w:t>el INABIE</w:t>
      </w:r>
      <w:r w:rsidRPr="006F4D3D">
        <w:rPr>
          <w:rFonts w:ascii="Arial Narrow" w:hAnsi="Arial Narrow"/>
        </w:rPr>
        <w:t xml:space="preserve"> siempr</w:t>
      </w:r>
      <w:r w:rsidRPr="00B616AC">
        <w:rPr>
          <w:rFonts w:ascii="Arial Narrow" w:hAnsi="Arial Narrow"/>
        </w:rPr>
        <w:t>e con previa coordinación con el responsable de recibir la mercancía y con el encargado con fines de dar entrada a los bienes entregados.</w:t>
      </w:r>
    </w:p>
    <w:p w14:paraId="4A5B4FF1" w14:textId="77777777" w:rsidR="00F128E8" w:rsidRPr="00B616AC" w:rsidRDefault="00F128E8" w:rsidP="00F128E8">
      <w:pPr>
        <w:jc w:val="both"/>
        <w:rPr>
          <w:rFonts w:ascii="Arial Narrow" w:hAnsi="Arial Narrow" w:cs="Arial"/>
          <w:b/>
          <w:color w:val="990000"/>
        </w:rPr>
      </w:pPr>
    </w:p>
    <w:p w14:paraId="2C16A299" w14:textId="77777777" w:rsidR="00890E9B" w:rsidRPr="00B616AC" w:rsidRDefault="00797279" w:rsidP="00F4136F">
      <w:pPr>
        <w:pStyle w:val="Heading3"/>
      </w:pPr>
      <w:bookmarkStart w:id="207" w:name="_Toc410128653"/>
      <w:r w:rsidRPr="00B616AC">
        <w:t xml:space="preserve">6.2 </w:t>
      </w:r>
      <w:r w:rsidR="00AB4846" w:rsidRPr="00B616AC">
        <w:t>Recepción Provisional</w:t>
      </w:r>
      <w:bookmarkEnd w:id="206"/>
      <w:bookmarkEnd w:id="207"/>
      <w:r w:rsidR="00890E9B" w:rsidRPr="00B616AC">
        <w:t xml:space="preserve"> </w:t>
      </w:r>
    </w:p>
    <w:p w14:paraId="7B689D72" w14:textId="77777777" w:rsidR="00890E9B" w:rsidRPr="003714DF" w:rsidRDefault="00890E9B" w:rsidP="00926487">
      <w:pPr>
        <w:pStyle w:val="Heading2"/>
      </w:pPr>
    </w:p>
    <w:p w14:paraId="776D24C2" w14:textId="76689AAD" w:rsidR="00AB4846" w:rsidRPr="006F4D3D" w:rsidRDefault="00890E9B" w:rsidP="00F4136F">
      <w:pPr>
        <w:jc w:val="both"/>
        <w:rPr>
          <w:rFonts w:ascii="Arial Narrow" w:hAnsi="Arial Narrow" w:cs="Arial"/>
        </w:rPr>
      </w:pPr>
      <w:r w:rsidRPr="006F4D3D">
        <w:rPr>
          <w:rFonts w:ascii="Arial Narrow" w:hAnsi="Arial Narrow" w:cs="Arial"/>
        </w:rPr>
        <w:t xml:space="preserve">El Encargado de </w:t>
      </w:r>
      <w:r w:rsidR="0038285C">
        <w:rPr>
          <w:rFonts w:ascii="Arial Narrow" w:hAnsi="Arial Narrow" w:cs="Arial"/>
        </w:rPr>
        <w:t xml:space="preserve">transportación </w:t>
      </w:r>
      <w:r w:rsidRPr="006F4D3D">
        <w:rPr>
          <w:rFonts w:ascii="Arial Narrow" w:hAnsi="Arial Narrow" w:cs="Arial"/>
        </w:rPr>
        <w:t xml:space="preserve"> debe </w:t>
      </w:r>
      <w:r w:rsidR="008406BA" w:rsidRPr="006F4D3D">
        <w:rPr>
          <w:rFonts w:ascii="Arial Narrow" w:hAnsi="Arial Narrow" w:cs="Arial"/>
        </w:rPr>
        <w:t>recibir</w:t>
      </w:r>
      <w:r w:rsidRPr="006F4D3D">
        <w:rPr>
          <w:rFonts w:ascii="Arial Narrow" w:hAnsi="Arial Narrow" w:cs="Arial"/>
        </w:rPr>
        <w:t xml:space="preserve"> los bienes de manera provisional hasta tanto verifique que los mismos corresponden con las características técnicas de los bienes adjudicados.</w:t>
      </w:r>
    </w:p>
    <w:p w14:paraId="31281A8B" w14:textId="77777777" w:rsidR="00E05BA6" w:rsidRPr="006F4D3D" w:rsidRDefault="00E05BA6" w:rsidP="00F4136F">
      <w:pPr>
        <w:jc w:val="both"/>
        <w:rPr>
          <w:rFonts w:ascii="Arial Narrow" w:hAnsi="Arial Narrow" w:cs="Arial"/>
        </w:rPr>
      </w:pPr>
    </w:p>
    <w:p w14:paraId="6A8F07E8" w14:textId="77777777" w:rsidR="00AB4846" w:rsidRPr="006F4D3D" w:rsidRDefault="00797279" w:rsidP="00F4136F">
      <w:pPr>
        <w:pStyle w:val="Heading3"/>
      </w:pPr>
      <w:bookmarkStart w:id="208" w:name="_Toc271530562"/>
      <w:bookmarkStart w:id="209" w:name="_Toc410128654"/>
      <w:r w:rsidRPr="006F4D3D">
        <w:t xml:space="preserve">6.3 </w:t>
      </w:r>
      <w:r w:rsidR="00AB4846" w:rsidRPr="006F4D3D">
        <w:t>Recepción Definitiva</w:t>
      </w:r>
      <w:bookmarkEnd w:id="208"/>
      <w:bookmarkEnd w:id="209"/>
    </w:p>
    <w:p w14:paraId="0C2F3F14" w14:textId="77777777" w:rsidR="00AB4846" w:rsidRPr="00161AC3" w:rsidRDefault="00AB4846" w:rsidP="00F4136F">
      <w:pPr>
        <w:rPr>
          <w:rFonts w:ascii="Arial Narrow" w:hAnsi="Arial Narrow" w:cs="Arial"/>
        </w:rPr>
      </w:pPr>
    </w:p>
    <w:p w14:paraId="0B93960B" w14:textId="77777777" w:rsidR="00AB4846" w:rsidRPr="00B616AC" w:rsidRDefault="006618B9" w:rsidP="00F4136F">
      <w:pPr>
        <w:jc w:val="both"/>
        <w:rPr>
          <w:rFonts w:ascii="Arial Narrow" w:hAnsi="Arial Narrow" w:cs="Arial"/>
        </w:rPr>
      </w:pPr>
      <w:r w:rsidRPr="006F4D3D">
        <w:rPr>
          <w:rFonts w:ascii="Arial Narrow" w:hAnsi="Arial Narrow" w:cs="Arial"/>
        </w:rPr>
        <w:t xml:space="preserve">Si </w:t>
      </w:r>
      <w:r w:rsidR="00890E9B" w:rsidRPr="00B616AC">
        <w:rPr>
          <w:rFonts w:ascii="Arial Narrow" w:hAnsi="Arial Narrow" w:cs="Arial"/>
        </w:rPr>
        <w:t>los Bienes son recibidos CONFORME y de acuerdo a lo establecido en el presente Pliegos de Condiciones Específicas, en el Contrato u Orden de Compra</w:t>
      </w:r>
      <w:r w:rsidR="00297BFD" w:rsidRPr="00B616AC">
        <w:rPr>
          <w:rFonts w:ascii="Arial Narrow" w:hAnsi="Arial Narrow" w:cs="Arial"/>
        </w:rPr>
        <w:t>, se</w:t>
      </w:r>
      <w:r w:rsidR="00890E9B" w:rsidRPr="00B616AC">
        <w:rPr>
          <w:rFonts w:ascii="Arial Narrow" w:hAnsi="Arial Narrow" w:cs="Arial"/>
        </w:rPr>
        <w:t xml:space="preserve"> procede a la recepción definitiva y a la entrada en Almacén para fines de inventario.</w:t>
      </w:r>
    </w:p>
    <w:p w14:paraId="37EFEB2E" w14:textId="77777777" w:rsidR="00890E9B" w:rsidRPr="00B616AC" w:rsidRDefault="00890E9B" w:rsidP="00F4136F">
      <w:pPr>
        <w:rPr>
          <w:rFonts w:ascii="Arial Narrow" w:hAnsi="Arial Narrow" w:cs="Arial"/>
        </w:rPr>
      </w:pPr>
    </w:p>
    <w:p w14:paraId="0A1E0C9F" w14:textId="77777777" w:rsidR="00AB4846" w:rsidRPr="003714DF" w:rsidRDefault="00AB4846" w:rsidP="00F4136F">
      <w:pPr>
        <w:jc w:val="both"/>
        <w:rPr>
          <w:rFonts w:ascii="Arial Narrow" w:hAnsi="Arial Narrow" w:cs="Arial"/>
        </w:rPr>
      </w:pPr>
      <w:r w:rsidRPr="00B616AC">
        <w:rPr>
          <w:rFonts w:ascii="Arial Narrow" w:hAnsi="Arial Narrow" w:cs="Arial"/>
        </w:rPr>
        <w:t xml:space="preserve">No se entenderán suministrados, ni entregados los </w:t>
      </w:r>
      <w:r w:rsidR="00890E9B" w:rsidRPr="003714DF">
        <w:rPr>
          <w:rFonts w:ascii="Arial Narrow" w:hAnsi="Arial Narrow" w:cs="Arial"/>
        </w:rPr>
        <w:t>Bienes</w:t>
      </w:r>
      <w:r w:rsidRPr="003714DF">
        <w:rPr>
          <w:rFonts w:ascii="Arial Narrow" w:hAnsi="Arial Narrow" w:cs="Arial"/>
        </w:rPr>
        <w:t xml:space="preserve"> que no hayan sido objeto de recepción definitiva.</w:t>
      </w:r>
    </w:p>
    <w:p w14:paraId="3DD6D91F" w14:textId="77777777" w:rsidR="00B057C6" w:rsidRPr="00B057C6" w:rsidRDefault="00B057C6" w:rsidP="00B057C6">
      <w:pPr>
        <w:jc w:val="both"/>
        <w:rPr>
          <w:rFonts w:ascii="Arial Narrow" w:eastAsia="Batang" w:hAnsi="Arial Narrow" w:cs="Arial"/>
        </w:rPr>
      </w:pPr>
    </w:p>
    <w:p w14:paraId="76545E4A"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b/>
        </w:rPr>
        <w:t xml:space="preserve">PARRAFO I: </w:t>
      </w:r>
      <w:r w:rsidRPr="00B057C6">
        <w:rPr>
          <w:rFonts w:ascii="Arial Narrow" w:eastAsia="Batang" w:hAnsi="Arial Narrow" w:cs="Arial"/>
        </w:rPr>
        <w:t>La Recepción Definitiva se dará luego del cumplimiento del acápite 5.1.5 y que no haya sido afectado con lo dispuesto en el acápite 5.1.6; ambos de este Pliego de Condiciones Específicas.</w:t>
      </w:r>
    </w:p>
    <w:p w14:paraId="1DB22988" w14:textId="77777777" w:rsidR="00B057C6" w:rsidRPr="00B057C6" w:rsidRDefault="00B057C6" w:rsidP="00B057C6">
      <w:pPr>
        <w:jc w:val="both"/>
        <w:rPr>
          <w:rFonts w:ascii="Arial Narrow" w:eastAsia="Batang" w:hAnsi="Arial Narrow" w:cs="Arial"/>
        </w:rPr>
      </w:pPr>
    </w:p>
    <w:p w14:paraId="56F00891" w14:textId="77777777" w:rsidR="00B057C6" w:rsidRDefault="00B057C6" w:rsidP="00F4136F">
      <w:pPr>
        <w:jc w:val="both"/>
        <w:rPr>
          <w:rFonts w:ascii="Arial Narrow" w:eastAsia="Batang" w:hAnsi="Arial Narrow" w:cs="Arial"/>
          <w:lang w:val="es-ES"/>
        </w:rPr>
      </w:pPr>
      <w:r w:rsidRPr="00B057C6">
        <w:rPr>
          <w:rFonts w:ascii="Arial Narrow" w:eastAsia="Batang" w:hAnsi="Arial Narrow" w:cs="Arial"/>
          <w:b/>
          <w:lang w:val="es-ES"/>
        </w:rPr>
        <w:t xml:space="preserve">PARRAFO II: </w:t>
      </w:r>
      <w:r w:rsidRPr="00B057C6">
        <w:rPr>
          <w:rFonts w:ascii="Arial Narrow" w:eastAsia="Batang" w:hAnsi="Arial Narrow" w:cs="Arial"/>
          <w:lang w:val="es-ES"/>
        </w:rPr>
        <w:t>El plazo</w:t>
      </w:r>
      <w:r w:rsidRPr="00B057C6">
        <w:rPr>
          <w:rFonts w:ascii="Arial Narrow" w:eastAsia="Batang" w:hAnsi="Arial Narrow" w:cs="Arial"/>
          <w:b/>
          <w:lang w:val="es-ES"/>
        </w:rPr>
        <w:t xml:space="preserve"> </w:t>
      </w:r>
      <w:r w:rsidRPr="00B057C6">
        <w:rPr>
          <w:rFonts w:ascii="Arial Narrow" w:eastAsia="Batang" w:hAnsi="Arial Narrow" w:cs="Arial"/>
          <w:lang w:val="es-ES"/>
        </w:rPr>
        <w:t>de vigencia de la Garantía de los Bienes será contado a partir de la expedición de la Recepción Definitiva.</w:t>
      </w:r>
    </w:p>
    <w:p w14:paraId="51858B6D" w14:textId="77777777" w:rsidR="00367E91" w:rsidRPr="00B057C6" w:rsidRDefault="00367E91" w:rsidP="00F4136F">
      <w:pPr>
        <w:jc w:val="both"/>
        <w:rPr>
          <w:rFonts w:ascii="Arial Narrow" w:eastAsia="Batang" w:hAnsi="Arial Narrow" w:cs="Arial"/>
          <w:lang w:val="es-ES"/>
        </w:rPr>
      </w:pPr>
    </w:p>
    <w:p w14:paraId="0B42ABE5" w14:textId="77777777" w:rsidR="00AB4846" w:rsidRPr="006F4D3D" w:rsidRDefault="00797279" w:rsidP="00F4136F">
      <w:pPr>
        <w:pStyle w:val="Heading3"/>
      </w:pPr>
      <w:bookmarkStart w:id="210" w:name="_Toc410128655"/>
      <w:r w:rsidRPr="006F4D3D">
        <w:t xml:space="preserve">6.4 </w:t>
      </w:r>
      <w:r w:rsidR="00890E9B" w:rsidRPr="006F4D3D">
        <w:t>Obligaciones del Proveedor</w:t>
      </w:r>
      <w:bookmarkEnd w:id="210"/>
    </w:p>
    <w:p w14:paraId="17C914C2" w14:textId="77777777" w:rsidR="00AB4846" w:rsidRPr="00161AC3" w:rsidRDefault="00AB4846" w:rsidP="00F4136F">
      <w:pPr>
        <w:jc w:val="both"/>
        <w:rPr>
          <w:rFonts w:ascii="Arial Narrow" w:hAnsi="Arial Narrow" w:cs="Arial"/>
        </w:rPr>
      </w:pPr>
    </w:p>
    <w:p w14:paraId="182E2288" w14:textId="77777777" w:rsidR="00AB4846" w:rsidRPr="00B616AC" w:rsidRDefault="00AB4846" w:rsidP="00F4136F">
      <w:pPr>
        <w:jc w:val="both"/>
        <w:rPr>
          <w:rFonts w:ascii="Arial Narrow" w:hAnsi="Arial Narrow" w:cs="Arial"/>
        </w:rPr>
      </w:pPr>
      <w:r w:rsidRPr="006F4D3D">
        <w:rPr>
          <w:rFonts w:ascii="Arial Narrow" w:hAnsi="Arial Narrow" w:cs="Arial"/>
        </w:rPr>
        <w:t xml:space="preserve">El Proveedor está obligado a reponer </w:t>
      </w:r>
      <w:r w:rsidR="00890E9B" w:rsidRPr="00B616AC">
        <w:rPr>
          <w:rFonts w:ascii="Arial Narrow" w:hAnsi="Arial Narrow" w:cs="Arial"/>
        </w:rPr>
        <w:t>Bienes</w:t>
      </w:r>
      <w:r w:rsidRPr="00B616AC">
        <w:rPr>
          <w:rFonts w:ascii="Arial Narrow" w:hAnsi="Arial Narrow" w:cs="Arial"/>
        </w:rPr>
        <w:t xml:space="preserve"> deteriorados durante su transporte o en cualquier otro momento, por cualquier causa que no sea imputable a </w:t>
      </w:r>
      <w:r w:rsidR="00890E9B" w:rsidRPr="00B616AC">
        <w:rPr>
          <w:rFonts w:ascii="Arial Narrow" w:hAnsi="Arial Narrow" w:cs="Arial"/>
        </w:rPr>
        <w:t>la Entidad Contratante</w:t>
      </w:r>
      <w:r w:rsidRPr="00B616AC">
        <w:rPr>
          <w:rFonts w:ascii="Arial Narrow" w:hAnsi="Arial Narrow" w:cs="Arial"/>
        </w:rPr>
        <w:t>.</w:t>
      </w:r>
    </w:p>
    <w:p w14:paraId="3CEF7CE5" w14:textId="77777777" w:rsidR="00AB4846" w:rsidRPr="00B616AC" w:rsidRDefault="00AB4846" w:rsidP="00F4136F">
      <w:pPr>
        <w:jc w:val="both"/>
        <w:rPr>
          <w:rFonts w:ascii="Arial Narrow" w:hAnsi="Arial Narrow" w:cs="Arial"/>
        </w:rPr>
      </w:pPr>
    </w:p>
    <w:p w14:paraId="4A972D97" w14:textId="77777777" w:rsidR="00AB4846" w:rsidRPr="006F4D3D" w:rsidRDefault="00AB4846" w:rsidP="00F4136F">
      <w:pPr>
        <w:jc w:val="both"/>
        <w:rPr>
          <w:rFonts w:ascii="Arial Narrow" w:hAnsi="Arial Narrow" w:cs="Arial"/>
        </w:rPr>
      </w:pPr>
      <w:r w:rsidRPr="003714DF">
        <w:rPr>
          <w:rFonts w:ascii="Arial Narrow" w:hAnsi="Arial Narrow" w:cs="Arial"/>
        </w:rPr>
        <w:lastRenderedPageBreak/>
        <w:t>Si se estimase que los citados Bienes no son aptos para la finalida</w:t>
      </w:r>
      <w:r w:rsidRPr="006F4D3D">
        <w:rPr>
          <w:rFonts w:ascii="Arial Narrow" w:hAnsi="Arial Narrow" w:cs="Arial"/>
        </w:rPr>
        <w:t xml:space="preserve">d para la cual se adquirieron, se rechazarán los mismos y se dejarán a cuenta del Proveedor, quedando la </w:t>
      </w:r>
      <w:r w:rsidR="00890E9B" w:rsidRPr="006F4D3D">
        <w:rPr>
          <w:rFonts w:ascii="Arial Narrow" w:hAnsi="Arial Narrow" w:cs="Arial"/>
        </w:rPr>
        <w:t>Entidad Contratante</w:t>
      </w:r>
      <w:r w:rsidRPr="006F4D3D">
        <w:rPr>
          <w:rFonts w:ascii="Arial Narrow" w:hAnsi="Arial Narrow" w:cs="Arial"/>
        </w:rPr>
        <w:t xml:space="preserve"> exenta de la obligación de pago y de cualquier otra obligación.</w:t>
      </w:r>
    </w:p>
    <w:p w14:paraId="24BCCFE0" w14:textId="77777777" w:rsidR="00AB4846" w:rsidRPr="006F4D3D" w:rsidRDefault="00AB4846" w:rsidP="00F4136F">
      <w:pPr>
        <w:jc w:val="both"/>
        <w:rPr>
          <w:rFonts w:ascii="Arial Narrow" w:hAnsi="Arial Narrow" w:cs="Arial"/>
        </w:rPr>
      </w:pPr>
    </w:p>
    <w:p w14:paraId="7A7F8BEE"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El Proveedor es el único responsable ante </w:t>
      </w:r>
      <w:r w:rsidR="00890E9B" w:rsidRPr="006F4D3D">
        <w:rPr>
          <w:rFonts w:ascii="Arial Narrow" w:hAnsi="Arial Narrow" w:cs="Arial"/>
        </w:rPr>
        <w:t xml:space="preserve">Entidad Contratante </w:t>
      </w:r>
      <w:r w:rsidRPr="006F4D3D">
        <w:rPr>
          <w:rFonts w:ascii="Arial Narrow" w:hAnsi="Arial Narrow" w:cs="Arial"/>
        </w:rPr>
        <w:t>de cumplir con el Suministro de los renglones que les sean adjudicados, en las condiciones establecidas en los presente Pliegos de Condiciones Específicas. El Proveedor responderá de todos los daños y perjuicios causados a</w:t>
      </w:r>
      <w:r w:rsidR="00890E9B" w:rsidRPr="006F4D3D">
        <w:rPr>
          <w:rFonts w:ascii="Arial Narrow" w:hAnsi="Arial Narrow" w:cs="Arial"/>
        </w:rPr>
        <w:t xml:space="preserve"> la Entidad Contratante </w:t>
      </w:r>
      <w:r w:rsidRPr="006F4D3D">
        <w:rPr>
          <w:rFonts w:ascii="Arial Narrow" w:hAnsi="Arial Narrow" w:cs="Arial"/>
        </w:rPr>
        <w:t>y/o entidades destinatarias y/o frente a terceros derivados del proceso contractual.</w:t>
      </w:r>
    </w:p>
    <w:p w14:paraId="0A281536" w14:textId="77777777" w:rsidR="00B057C6" w:rsidRPr="00B057C6" w:rsidRDefault="00B057C6" w:rsidP="00B057C6">
      <w:pPr>
        <w:rPr>
          <w:lang w:val="es-MX"/>
        </w:rPr>
      </w:pPr>
      <w:bookmarkStart w:id="211" w:name="_Toc271530572"/>
    </w:p>
    <w:bookmarkEnd w:id="211"/>
    <w:p w14:paraId="3EC273E3" w14:textId="77777777" w:rsidR="00B057C6" w:rsidRPr="00B057C6" w:rsidRDefault="00B057C6" w:rsidP="00B057C6">
      <w:pPr>
        <w:keepNext/>
        <w:autoSpaceDE w:val="0"/>
        <w:autoSpaceDN w:val="0"/>
        <w:adjustRightInd w:val="0"/>
        <w:jc w:val="center"/>
        <w:outlineLvl w:val="1"/>
        <w:rPr>
          <w:rFonts w:ascii="Arial Narrow" w:eastAsia="Batang" w:hAnsi="Arial Narrow" w:cs="Arial"/>
          <w:b/>
          <w:bCs/>
          <w:lang w:val="es-MX"/>
        </w:rPr>
      </w:pPr>
      <w:r w:rsidRPr="00B057C6">
        <w:rPr>
          <w:rFonts w:ascii="Arial Narrow" w:eastAsia="Batang" w:hAnsi="Arial Narrow" w:cs="Arial"/>
          <w:b/>
          <w:bCs/>
          <w:lang w:val="es-MX"/>
        </w:rPr>
        <w:t>Sección VII</w:t>
      </w:r>
    </w:p>
    <w:p w14:paraId="44E498F1" w14:textId="77777777" w:rsidR="00B057C6" w:rsidRPr="00B057C6" w:rsidRDefault="00B057C6" w:rsidP="00B057C6">
      <w:pPr>
        <w:keepNext/>
        <w:autoSpaceDE w:val="0"/>
        <w:autoSpaceDN w:val="0"/>
        <w:adjustRightInd w:val="0"/>
        <w:jc w:val="center"/>
        <w:outlineLvl w:val="1"/>
        <w:rPr>
          <w:rFonts w:ascii="Arial Narrow" w:eastAsia="Batang" w:hAnsi="Arial Narrow" w:cs="Arial"/>
          <w:b/>
          <w:bCs/>
          <w:lang w:val="es-MX"/>
        </w:rPr>
      </w:pPr>
    </w:p>
    <w:p w14:paraId="10CC285A" w14:textId="77777777" w:rsidR="00B057C6" w:rsidRPr="00B057C6" w:rsidRDefault="00B057C6" w:rsidP="00B057C6">
      <w:pPr>
        <w:keepNext/>
        <w:autoSpaceDE w:val="0"/>
        <w:autoSpaceDN w:val="0"/>
        <w:adjustRightInd w:val="0"/>
        <w:jc w:val="center"/>
        <w:outlineLvl w:val="1"/>
        <w:rPr>
          <w:rFonts w:ascii="Arial Narrow" w:eastAsia="Batang" w:hAnsi="Arial Narrow" w:cs="Arial"/>
          <w:b/>
          <w:bCs/>
          <w:lang w:val="es-MX"/>
        </w:rPr>
      </w:pPr>
      <w:bookmarkStart w:id="212" w:name="_Toc443849625"/>
      <w:r w:rsidRPr="00B057C6">
        <w:rPr>
          <w:rFonts w:ascii="Arial Narrow" w:eastAsia="Batang" w:hAnsi="Arial Narrow" w:cs="Arial"/>
          <w:b/>
          <w:bCs/>
          <w:lang w:val="es-MX"/>
        </w:rPr>
        <w:t>Documentos y Formularios</w:t>
      </w:r>
      <w:bookmarkEnd w:id="212"/>
      <w:r w:rsidRPr="00B057C6">
        <w:rPr>
          <w:rFonts w:ascii="Arial Narrow" w:eastAsia="Batang" w:hAnsi="Arial Narrow" w:cs="Arial"/>
          <w:b/>
          <w:bCs/>
          <w:lang w:val="es-MX"/>
        </w:rPr>
        <w:t xml:space="preserve"> </w:t>
      </w:r>
    </w:p>
    <w:p w14:paraId="0334AD29" w14:textId="77777777" w:rsidR="00B057C6" w:rsidRPr="00B057C6" w:rsidRDefault="00B057C6" w:rsidP="00B057C6">
      <w:pPr>
        <w:rPr>
          <w:rFonts w:ascii="Arial Narrow" w:eastAsia="Batang" w:hAnsi="Arial Narrow" w:cs="Arial"/>
        </w:rPr>
      </w:pPr>
    </w:p>
    <w:p w14:paraId="16E3B4AC" w14:textId="77777777" w:rsidR="00B057C6" w:rsidRPr="00B057C6" w:rsidRDefault="00B057C6" w:rsidP="00B057C6">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213" w:name="_Toc443849626"/>
      <w:r w:rsidRPr="00B057C6">
        <w:rPr>
          <w:rFonts w:ascii="Arial Narrow" w:eastAsia="Batang" w:hAnsi="Arial Narrow" w:cs="Arial"/>
          <w:b/>
          <w:bCs/>
          <w:lang w:val="es-ES"/>
        </w:rPr>
        <w:t>7.1 Documentos y Formularios Tipo</w:t>
      </w:r>
      <w:bookmarkEnd w:id="213"/>
      <w:r w:rsidRPr="00B057C6">
        <w:rPr>
          <w:rFonts w:ascii="Arial Narrow" w:eastAsia="Batang" w:hAnsi="Arial Narrow" w:cs="Arial"/>
          <w:b/>
          <w:bCs/>
          <w:lang w:val="es-ES"/>
        </w:rPr>
        <w:t xml:space="preserve"> </w:t>
      </w:r>
    </w:p>
    <w:p w14:paraId="3896D57F" w14:textId="77777777" w:rsidR="00B057C6" w:rsidRPr="00B057C6" w:rsidRDefault="00B057C6" w:rsidP="00B057C6">
      <w:pPr>
        <w:rPr>
          <w:rFonts w:ascii="Arial Narrow" w:eastAsia="Batang" w:hAnsi="Arial Narrow" w:cs="Arial"/>
          <w:lang w:val="es-ES"/>
        </w:rPr>
      </w:pPr>
    </w:p>
    <w:p w14:paraId="0D893DA9" w14:textId="77777777" w:rsidR="00B057C6" w:rsidRPr="00B057C6" w:rsidRDefault="00B057C6" w:rsidP="00B057C6">
      <w:pPr>
        <w:rPr>
          <w:rFonts w:ascii="Arial Narrow" w:eastAsia="Batang" w:hAnsi="Arial Narrow" w:cs="Arial"/>
        </w:rPr>
      </w:pPr>
      <w:r w:rsidRPr="00B057C6">
        <w:rPr>
          <w:rFonts w:ascii="Arial Narrow" w:eastAsia="Batang" w:hAnsi="Arial Narrow" w:cs="Arial"/>
        </w:rPr>
        <w:t>El Oferente/Proponente deberá presentar su Oferta de conformidad con los Formularios determinados en el presente Pliego de Condiciones Específicas, los cuales se anexan en las siguientes páginas como parte integral del mismo.</w:t>
      </w:r>
    </w:p>
    <w:p w14:paraId="650F2BAC" w14:textId="77777777" w:rsidR="00B057C6" w:rsidRPr="00B057C6" w:rsidRDefault="00B057C6" w:rsidP="00B057C6">
      <w:pPr>
        <w:rPr>
          <w:rFonts w:ascii="Arial Narrow" w:eastAsia="Batang" w:hAnsi="Arial Narrow" w:cs="Arial"/>
          <w:lang w:val="es-ES"/>
        </w:rPr>
      </w:pPr>
      <w:r w:rsidRPr="00B057C6">
        <w:rPr>
          <w:rFonts w:ascii="Arial Narrow" w:eastAsia="Batang" w:hAnsi="Arial Narrow" w:cs="Arial"/>
          <w:lang w:val="es-ES"/>
        </w:rPr>
        <w:t xml:space="preserve"> </w:t>
      </w:r>
    </w:p>
    <w:p w14:paraId="120B56EE" w14:textId="77777777" w:rsidR="00B057C6" w:rsidRPr="00B057C6" w:rsidRDefault="00B057C6" w:rsidP="00B057C6">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214" w:name="_Toc443849627"/>
      <w:r w:rsidRPr="00B057C6">
        <w:rPr>
          <w:rFonts w:ascii="Arial Narrow" w:eastAsia="Batang" w:hAnsi="Arial Narrow" w:cs="Arial"/>
          <w:b/>
          <w:bCs/>
          <w:lang w:val="es-ES"/>
        </w:rPr>
        <w:t>7.2 Anexos</w:t>
      </w:r>
      <w:bookmarkEnd w:id="214"/>
    </w:p>
    <w:p w14:paraId="58129C16" w14:textId="77777777" w:rsidR="00B057C6" w:rsidRPr="00B057C6" w:rsidRDefault="00B057C6" w:rsidP="00B057C6">
      <w:pPr>
        <w:ind w:left="284" w:hanging="284"/>
        <w:rPr>
          <w:rFonts w:ascii="Arial Narrow" w:eastAsia="Batang" w:hAnsi="Arial Narrow" w:cs="Arial"/>
        </w:rPr>
      </w:pPr>
    </w:p>
    <w:p w14:paraId="5CFAD799" w14:textId="77777777" w:rsidR="00B057C6" w:rsidRPr="00B057C6" w:rsidRDefault="00B057C6" w:rsidP="00B057C6">
      <w:pPr>
        <w:numPr>
          <w:ilvl w:val="0"/>
          <w:numId w:val="50"/>
        </w:numPr>
        <w:ind w:left="284" w:hanging="284"/>
        <w:jc w:val="both"/>
        <w:rPr>
          <w:rFonts w:ascii="Arial Narrow" w:eastAsia="Batang" w:hAnsi="Arial Narrow" w:cs="Arial"/>
        </w:rPr>
      </w:pPr>
      <w:r w:rsidRPr="00B057C6">
        <w:rPr>
          <w:rFonts w:ascii="Arial Narrow" w:eastAsia="Batang" w:hAnsi="Arial Narrow" w:cs="Arial"/>
        </w:rPr>
        <w:t xml:space="preserve">Formulario de Presentación de la Oferta (Referencia: MOD-INABIE-01-1). </w:t>
      </w:r>
    </w:p>
    <w:p w14:paraId="1E2E0018" w14:textId="77777777" w:rsidR="00B057C6" w:rsidRPr="00B057C6" w:rsidRDefault="00B057C6" w:rsidP="00B057C6">
      <w:pPr>
        <w:numPr>
          <w:ilvl w:val="0"/>
          <w:numId w:val="50"/>
        </w:numPr>
        <w:ind w:left="284" w:hanging="284"/>
        <w:jc w:val="both"/>
        <w:rPr>
          <w:rFonts w:ascii="Arial Narrow" w:eastAsia="Batang" w:hAnsi="Arial Narrow" w:cs="Arial"/>
        </w:rPr>
      </w:pPr>
      <w:r w:rsidRPr="00B057C6">
        <w:rPr>
          <w:rFonts w:ascii="Arial Narrow" w:eastAsia="Batang" w:hAnsi="Arial Narrow" w:cs="Arial"/>
        </w:rPr>
        <w:t>Garantía de Fiel Cumplimiento del Contrato (Referencia: MOD-INABIE-02)</w:t>
      </w:r>
    </w:p>
    <w:p w14:paraId="0784DC61" w14:textId="0211D0C1" w:rsidR="00B057C6" w:rsidRPr="00B057C6" w:rsidRDefault="00B057C6" w:rsidP="00D438FD">
      <w:pPr>
        <w:numPr>
          <w:ilvl w:val="0"/>
          <w:numId w:val="50"/>
        </w:numPr>
        <w:tabs>
          <w:tab w:val="left" w:pos="426"/>
        </w:tabs>
        <w:ind w:left="284" w:hanging="284"/>
        <w:jc w:val="both"/>
        <w:rPr>
          <w:rFonts w:ascii="Arial Narrow" w:eastAsia="Batang" w:hAnsi="Arial Narrow" w:cs="Arial"/>
        </w:rPr>
      </w:pPr>
      <w:r w:rsidRPr="00B057C6">
        <w:rPr>
          <w:rFonts w:ascii="Arial Narrow" w:eastAsia="Batang" w:hAnsi="Arial Narrow" w:cs="Arial"/>
        </w:rPr>
        <w:t xml:space="preserve">Modelo de Declaración Jurada de No Prohibición a Participar y De No Quiebra (Referencia: MOD-INABIE-05-02-2). </w:t>
      </w:r>
    </w:p>
    <w:p w14:paraId="0F071802" w14:textId="77777777" w:rsidR="00B057C6" w:rsidRPr="00B057C6" w:rsidRDefault="00B057C6" w:rsidP="00B057C6">
      <w:pPr>
        <w:numPr>
          <w:ilvl w:val="0"/>
          <w:numId w:val="50"/>
        </w:numPr>
        <w:tabs>
          <w:tab w:val="left" w:pos="426"/>
          <w:tab w:val="left" w:pos="709"/>
        </w:tabs>
        <w:ind w:left="284" w:hanging="284"/>
        <w:jc w:val="both"/>
        <w:rPr>
          <w:rFonts w:ascii="Arial Narrow" w:eastAsia="Batang" w:hAnsi="Arial Narrow" w:cs="Arial"/>
        </w:rPr>
      </w:pPr>
      <w:r w:rsidRPr="00B057C6">
        <w:rPr>
          <w:rFonts w:ascii="Arial Narrow" w:eastAsia="Batang" w:hAnsi="Arial Narrow" w:cs="Arial"/>
        </w:rPr>
        <w:t>Formulario de Información sobre el Oferente (Referencia: MOD-INABIE-11)</w:t>
      </w:r>
    </w:p>
    <w:p w14:paraId="1E30C2FF" w14:textId="77777777" w:rsidR="00B057C6" w:rsidRPr="00B057C6" w:rsidRDefault="00B057C6" w:rsidP="00B057C6">
      <w:pPr>
        <w:numPr>
          <w:ilvl w:val="0"/>
          <w:numId w:val="50"/>
        </w:numPr>
        <w:tabs>
          <w:tab w:val="left" w:pos="426"/>
          <w:tab w:val="left" w:pos="709"/>
        </w:tabs>
        <w:ind w:left="284" w:hanging="284"/>
        <w:jc w:val="both"/>
        <w:rPr>
          <w:rFonts w:ascii="Arial Narrow" w:eastAsia="Batang" w:hAnsi="Arial Narrow" w:cs="Arial"/>
        </w:rPr>
      </w:pPr>
      <w:r w:rsidRPr="00B057C6">
        <w:rPr>
          <w:rFonts w:ascii="Arial Narrow" w:eastAsia="Batang" w:hAnsi="Arial Narrow" w:cs="Arial"/>
        </w:rPr>
        <w:t>Modelo de Índice para la Oferta Técnica ¨Sobre A¨ (Referencia: MOD-INABIE-10)</w:t>
      </w:r>
    </w:p>
    <w:p w14:paraId="4FB561F0" w14:textId="77777777" w:rsidR="00B057C6" w:rsidRPr="00B057C6" w:rsidRDefault="00B057C6" w:rsidP="00B057C6">
      <w:pPr>
        <w:numPr>
          <w:ilvl w:val="0"/>
          <w:numId w:val="50"/>
        </w:numPr>
        <w:ind w:left="284" w:hanging="284"/>
        <w:jc w:val="both"/>
        <w:rPr>
          <w:rFonts w:ascii="Arial Narrow" w:eastAsia="Batang" w:hAnsi="Arial Narrow" w:cs="Arial"/>
        </w:rPr>
      </w:pPr>
      <w:r w:rsidRPr="00B057C6">
        <w:rPr>
          <w:rFonts w:ascii="Arial Narrow" w:eastAsia="Batang" w:hAnsi="Arial Narrow" w:cs="Arial"/>
        </w:rPr>
        <w:t>Formulario de Presentación de la Oferta Económica (Referencia: MOD-INABIE-12).</w:t>
      </w:r>
    </w:p>
    <w:p w14:paraId="7C7B21F4" w14:textId="77777777" w:rsidR="00B057C6" w:rsidRPr="00B057C6" w:rsidRDefault="00B057C6" w:rsidP="00B057C6">
      <w:pPr>
        <w:ind w:left="284" w:hanging="284"/>
        <w:jc w:val="both"/>
        <w:rPr>
          <w:rFonts w:ascii="Arial Narrow" w:eastAsia="Batang" w:hAnsi="Arial Narrow" w:cs="Arial"/>
        </w:rPr>
      </w:pPr>
    </w:p>
    <w:p w14:paraId="1AD291D1" w14:textId="77777777" w:rsidR="00B057C6" w:rsidRPr="00B057C6" w:rsidRDefault="00B057C6" w:rsidP="00B057C6">
      <w:pPr>
        <w:tabs>
          <w:tab w:val="left" w:pos="426"/>
          <w:tab w:val="left" w:pos="709"/>
        </w:tabs>
        <w:ind w:left="142"/>
        <w:jc w:val="both"/>
        <w:rPr>
          <w:rFonts w:ascii="Arial Narrow" w:eastAsia="Batang" w:hAnsi="Arial Narrow" w:cs="Arial"/>
        </w:rPr>
      </w:pPr>
    </w:p>
    <w:p w14:paraId="1B30C24A" w14:textId="77777777" w:rsidR="00B057C6" w:rsidRPr="00B057C6" w:rsidRDefault="00B057C6" w:rsidP="00B057C6">
      <w:pPr>
        <w:tabs>
          <w:tab w:val="left" w:pos="426"/>
          <w:tab w:val="left" w:pos="709"/>
        </w:tabs>
        <w:ind w:left="142"/>
        <w:jc w:val="both"/>
        <w:rPr>
          <w:rFonts w:ascii="Arial Narrow" w:eastAsia="Batang" w:hAnsi="Arial Narrow" w:cs="Arial"/>
        </w:rPr>
      </w:pPr>
    </w:p>
    <w:p w14:paraId="389A4FAC" w14:textId="77777777" w:rsidR="00B057C6" w:rsidRPr="00B057C6" w:rsidRDefault="00B057C6" w:rsidP="00B057C6">
      <w:pPr>
        <w:ind w:firstLine="284"/>
        <w:jc w:val="both"/>
        <w:rPr>
          <w:rFonts w:ascii="Arial Narrow" w:eastAsia="Batang" w:hAnsi="Arial Narrow" w:cs="Arial"/>
        </w:rPr>
      </w:pP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p>
    <w:p w14:paraId="12EF5B92" w14:textId="77777777" w:rsidR="00B057C6" w:rsidRPr="00B057C6" w:rsidRDefault="00B057C6" w:rsidP="00B057C6">
      <w:pPr>
        <w:jc w:val="both"/>
        <w:rPr>
          <w:rFonts w:ascii="Arial Narrow" w:eastAsia="Batang" w:hAnsi="Arial Narrow" w:cs="Arial"/>
        </w:rPr>
      </w:pPr>
    </w:p>
    <w:p w14:paraId="03989A9A" w14:textId="77777777" w:rsidR="00B057C6" w:rsidRDefault="00B057C6" w:rsidP="00B057C6">
      <w:pPr>
        <w:rPr>
          <w:rFonts w:ascii="Arial Narrow" w:eastAsia="Batang" w:hAnsi="Arial Narrow" w:cs="Arial"/>
        </w:rPr>
      </w:pPr>
    </w:p>
    <w:p w14:paraId="106FC005" w14:textId="77777777" w:rsidR="008B5806" w:rsidRDefault="008B5806" w:rsidP="00B057C6">
      <w:pPr>
        <w:rPr>
          <w:rFonts w:ascii="Arial Narrow" w:eastAsia="Batang" w:hAnsi="Arial Narrow" w:cs="Arial"/>
        </w:rPr>
      </w:pPr>
    </w:p>
    <w:p w14:paraId="2A262A87" w14:textId="77777777" w:rsidR="008B5806" w:rsidRDefault="008B5806" w:rsidP="00B057C6">
      <w:pPr>
        <w:rPr>
          <w:rFonts w:ascii="Arial Narrow" w:eastAsia="Batang" w:hAnsi="Arial Narrow" w:cs="Arial"/>
        </w:rPr>
      </w:pPr>
    </w:p>
    <w:p w14:paraId="153A450D" w14:textId="77777777" w:rsidR="008B5806" w:rsidRDefault="008B5806" w:rsidP="00B057C6">
      <w:pPr>
        <w:rPr>
          <w:rFonts w:ascii="Arial Narrow" w:eastAsia="Batang" w:hAnsi="Arial Narrow" w:cs="Arial"/>
        </w:rPr>
      </w:pPr>
    </w:p>
    <w:p w14:paraId="7777CC8D" w14:textId="77777777" w:rsidR="008B5806" w:rsidRDefault="008B5806" w:rsidP="00B057C6">
      <w:pPr>
        <w:rPr>
          <w:rFonts w:ascii="Arial Narrow" w:eastAsia="Batang" w:hAnsi="Arial Narrow" w:cs="Arial"/>
        </w:rPr>
      </w:pPr>
    </w:p>
    <w:p w14:paraId="008239DC" w14:textId="77777777" w:rsidR="00D438FD" w:rsidRDefault="00D438FD" w:rsidP="00B057C6">
      <w:pPr>
        <w:rPr>
          <w:rFonts w:ascii="Arial Narrow" w:eastAsia="Batang" w:hAnsi="Arial Narrow" w:cs="Arial"/>
        </w:rPr>
      </w:pPr>
    </w:p>
    <w:p w14:paraId="49EF2C57" w14:textId="77777777" w:rsidR="008B5806" w:rsidRDefault="008B5806" w:rsidP="00B057C6">
      <w:pPr>
        <w:rPr>
          <w:rFonts w:ascii="Arial Narrow" w:eastAsia="Batang" w:hAnsi="Arial Narrow" w:cs="Arial"/>
        </w:rPr>
      </w:pPr>
    </w:p>
    <w:p w14:paraId="7784EDD4" w14:textId="77777777" w:rsidR="008B5806" w:rsidRDefault="008B5806" w:rsidP="00B057C6">
      <w:pPr>
        <w:rPr>
          <w:rFonts w:ascii="Arial Narrow" w:eastAsia="Batang" w:hAnsi="Arial Narrow" w:cs="Arial"/>
        </w:rPr>
      </w:pPr>
    </w:p>
    <w:p w14:paraId="41A4D141" w14:textId="77777777" w:rsidR="00367E91" w:rsidRDefault="00367E91" w:rsidP="00B057C6">
      <w:pPr>
        <w:rPr>
          <w:rFonts w:ascii="Arial Narrow" w:eastAsia="Batang" w:hAnsi="Arial Narrow" w:cs="Arial"/>
        </w:rPr>
      </w:pPr>
    </w:p>
    <w:p w14:paraId="6AFC9289" w14:textId="77777777" w:rsidR="00B057C6" w:rsidRPr="00B057C6" w:rsidRDefault="00B057C6" w:rsidP="00B057C6">
      <w:pPr>
        <w:rPr>
          <w:rFonts w:ascii="Arial Narrow" w:eastAsia="Batang" w:hAnsi="Arial Narrow" w:cs="Arial"/>
        </w:rPr>
      </w:pPr>
      <w:r w:rsidRPr="00B057C6">
        <w:rPr>
          <w:rFonts w:ascii="Arial Narrow" w:eastAsia="Batang" w:hAnsi="Arial Narrow" w:cs="Arial"/>
          <w:b/>
          <w:lang w:val="es-ES_tradnl"/>
        </w:rPr>
        <w:t>Anexo 1</w:t>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t xml:space="preserve">              Referencia: MOD-INABIE-01-1</w:t>
      </w:r>
    </w:p>
    <w:p w14:paraId="768E8F7F" w14:textId="77777777" w:rsidR="00B057C6" w:rsidRPr="00B057C6" w:rsidRDefault="00B057C6" w:rsidP="00B057C6">
      <w:pPr>
        <w:jc w:val="center"/>
        <w:rPr>
          <w:rFonts w:ascii="Arial Narrow" w:eastAsia="Calibri" w:hAnsi="Arial Narrow" w:cs="Arial"/>
        </w:rPr>
      </w:pPr>
    </w:p>
    <w:p w14:paraId="5623F38C"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3C4317CD"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74F4FA6C"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7537F119" w14:textId="77777777" w:rsidR="00B057C6" w:rsidRPr="00B057C6" w:rsidRDefault="00B057C6" w:rsidP="00B057C6">
      <w:pPr>
        <w:spacing w:before="240"/>
        <w:jc w:val="center"/>
        <w:rPr>
          <w:rFonts w:ascii="Arial Narrow" w:eastAsia="Calibri" w:hAnsi="Arial Narrow" w:cs="Arial"/>
          <w:b/>
        </w:rPr>
      </w:pPr>
      <w:r w:rsidRPr="00B057C6">
        <w:rPr>
          <w:rFonts w:ascii="Arial Narrow" w:eastAsia="Calibri" w:hAnsi="Arial Narrow" w:cs="Arial"/>
          <w:b/>
        </w:rPr>
        <w:t>FORMULARIO DE PRESENTACIÓN DE OFERTAS</w:t>
      </w:r>
    </w:p>
    <w:p w14:paraId="7E2953A0" w14:textId="77777777" w:rsidR="00B057C6" w:rsidRPr="00B057C6" w:rsidRDefault="00B057C6" w:rsidP="00B057C6">
      <w:pPr>
        <w:spacing w:before="240"/>
        <w:jc w:val="both"/>
        <w:rPr>
          <w:rFonts w:ascii="Arial Narrow" w:eastAsia="Calibri" w:hAnsi="Arial Narrow" w:cs="Arial"/>
        </w:rPr>
      </w:pPr>
    </w:p>
    <w:p w14:paraId="127A1198" w14:textId="77777777" w:rsidR="00B057C6" w:rsidRPr="00B057C6" w:rsidRDefault="00B057C6" w:rsidP="00B057C6">
      <w:pPr>
        <w:spacing w:before="240"/>
        <w:jc w:val="both"/>
        <w:rPr>
          <w:rFonts w:ascii="Arial Narrow" w:eastAsia="Calibri" w:hAnsi="Arial Narrow" w:cs="Arial"/>
        </w:rPr>
      </w:pPr>
      <w:r w:rsidRPr="00B057C6">
        <w:rPr>
          <w:rFonts w:ascii="Arial Narrow" w:eastAsia="Calibri" w:hAnsi="Arial Narrow" w:cs="Arial"/>
        </w:rPr>
        <w:t>A los señores del:          Instituto Nacional de Bienestar Estudiantil</w:t>
      </w:r>
    </w:p>
    <w:p w14:paraId="7001C06B" w14:textId="77777777" w:rsidR="00B057C6" w:rsidRPr="00B057C6" w:rsidRDefault="00B057C6" w:rsidP="00B057C6">
      <w:pPr>
        <w:spacing w:before="240"/>
        <w:jc w:val="both"/>
        <w:rPr>
          <w:rFonts w:ascii="Arial Narrow" w:eastAsia="Calibri" w:hAnsi="Arial Narrow" w:cs="Arial"/>
        </w:rPr>
      </w:pPr>
      <w:r w:rsidRPr="00B057C6">
        <w:rPr>
          <w:rFonts w:ascii="Arial Narrow" w:eastAsia="Calibri" w:hAnsi="Arial Narrow" w:cs="Arial"/>
        </w:rPr>
        <w:t>Nosotros, los suscritos, declaramos</w:t>
      </w:r>
    </w:p>
    <w:p w14:paraId="0E3FBEA9"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rPr>
        <w:t xml:space="preserve"> </w:t>
      </w:r>
    </w:p>
    <w:p w14:paraId="3E82218D" w14:textId="77777777" w:rsidR="00B057C6" w:rsidRPr="00B057C6" w:rsidRDefault="00B057C6" w:rsidP="00B057C6">
      <w:pPr>
        <w:numPr>
          <w:ilvl w:val="0"/>
          <w:numId w:val="48"/>
        </w:numPr>
        <w:tabs>
          <w:tab w:val="num" w:pos="567"/>
        </w:tabs>
        <w:spacing w:before="240"/>
        <w:ind w:left="540"/>
        <w:jc w:val="both"/>
        <w:rPr>
          <w:rFonts w:ascii="Arial Narrow" w:eastAsia="Calibri" w:hAnsi="Arial Narrow" w:cs="Arial"/>
        </w:rPr>
      </w:pPr>
      <w:r w:rsidRPr="00B057C6">
        <w:rPr>
          <w:rFonts w:ascii="Arial Narrow" w:eastAsia="Calibri" w:hAnsi="Arial Narrow" w:cs="Arial"/>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B057C6">
        <w:rPr>
          <w:rFonts w:ascii="Arial Narrow" w:eastAsia="Batang" w:hAnsi="Arial Narrow" w:cs="Arial"/>
        </w:rPr>
        <w:t>_________________________________________________________________________________________________________</w:t>
      </w:r>
      <w:r w:rsidRPr="00B057C6">
        <w:rPr>
          <w:rFonts w:ascii="Arial Narrow" w:eastAsia="Calibri" w:hAnsi="Arial Narrow" w:cs="Arial"/>
        </w:rPr>
        <w:t xml:space="preserve"> </w:t>
      </w:r>
    </w:p>
    <w:p w14:paraId="214DF4FE" w14:textId="77777777" w:rsidR="00B057C6" w:rsidRPr="00B057C6" w:rsidRDefault="00B057C6" w:rsidP="00B057C6">
      <w:pPr>
        <w:tabs>
          <w:tab w:val="num" w:pos="567"/>
        </w:tabs>
        <w:ind w:left="567"/>
        <w:jc w:val="both"/>
        <w:rPr>
          <w:rFonts w:ascii="Arial Narrow" w:eastAsia="Calibri" w:hAnsi="Arial Narrow" w:cs="Arial"/>
        </w:rPr>
      </w:pPr>
    </w:p>
    <w:p w14:paraId="46BC74C9" w14:textId="77777777" w:rsidR="00B057C6" w:rsidRPr="00B057C6" w:rsidRDefault="00B057C6" w:rsidP="00B057C6">
      <w:pPr>
        <w:numPr>
          <w:ilvl w:val="0"/>
          <w:numId w:val="48"/>
        </w:numPr>
        <w:tabs>
          <w:tab w:val="num" w:pos="0"/>
        </w:tabs>
        <w:ind w:left="567"/>
        <w:jc w:val="both"/>
        <w:rPr>
          <w:rFonts w:ascii="Arial Narrow" w:eastAsia="Calibri" w:hAnsi="Arial Narrow" w:cs="Arial"/>
        </w:rPr>
      </w:pPr>
      <w:r w:rsidRPr="00B057C6">
        <w:rPr>
          <w:rFonts w:ascii="Arial Narrow" w:eastAsia="Calibri" w:hAnsi="Arial Narrow" w:cs="Arial"/>
        </w:rPr>
        <w:t>De conformidad con los Pliegos de Condiciones y según el plan de entrega especificado en el Programa de Suministros/ Cronograma de Ejecución, nos comprometemos a suministrar los siguientes bienes y servicios conexos, ________________________________________________</w:t>
      </w:r>
    </w:p>
    <w:p w14:paraId="46D92BEB" w14:textId="77777777" w:rsidR="00B057C6" w:rsidRPr="00B057C6" w:rsidRDefault="00B057C6" w:rsidP="00B057C6">
      <w:pPr>
        <w:ind w:left="567"/>
        <w:jc w:val="both"/>
        <w:rPr>
          <w:rFonts w:ascii="Arial Narrow" w:eastAsia="Calibri" w:hAnsi="Arial Narrow" w:cs="Arial"/>
        </w:rPr>
      </w:pPr>
      <w:r w:rsidRPr="00B057C6">
        <w:rPr>
          <w:rFonts w:ascii="Arial Narrow" w:eastAsia="Calibri" w:hAnsi="Arial Narrow" w:cs="Arial"/>
        </w:rPr>
        <w:t>____________________________________________________________________________________________________________________________________________________________________________________________________________________</w:t>
      </w:r>
      <w:r w:rsidRPr="00B057C6">
        <w:rPr>
          <w:rFonts w:ascii="Arial Narrow" w:eastAsia="Batang" w:hAnsi="Arial Narrow" w:cs="Arial"/>
        </w:rPr>
        <w:t>_________________________</w:t>
      </w:r>
    </w:p>
    <w:p w14:paraId="1476BB9A" w14:textId="77777777" w:rsidR="00B057C6" w:rsidRPr="00B057C6" w:rsidRDefault="00B057C6" w:rsidP="00B057C6">
      <w:pPr>
        <w:tabs>
          <w:tab w:val="num" w:pos="567"/>
        </w:tabs>
        <w:ind w:left="567"/>
        <w:jc w:val="both"/>
        <w:rPr>
          <w:rFonts w:ascii="Arial Narrow" w:eastAsia="Calibri" w:hAnsi="Arial Narrow" w:cs="Arial"/>
        </w:rPr>
      </w:pPr>
    </w:p>
    <w:p w14:paraId="2A07C5A2" w14:textId="77777777" w:rsidR="00B057C6" w:rsidRPr="00B057C6" w:rsidRDefault="00B057C6" w:rsidP="00B057C6">
      <w:pPr>
        <w:numPr>
          <w:ilvl w:val="0"/>
          <w:numId w:val="48"/>
        </w:numPr>
        <w:tabs>
          <w:tab w:val="num" w:pos="567"/>
        </w:tabs>
        <w:ind w:left="567"/>
        <w:jc w:val="both"/>
        <w:rPr>
          <w:rFonts w:ascii="Arial Narrow" w:eastAsia="Calibri" w:hAnsi="Arial Narrow"/>
        </w:rPr>
      </w:pPr>
      <w:r w:rsidRPr="00B057C6">
        <w:rPr>
          <w:rFonts w:ascii="Arial Narrow" w:eastAsia="Calibri" w:hAnsi="Arial Narrow"/>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B057C6">
        <w:rPr>
          <w:rFonts w:ascii="Arial Narrow" w:hAnsi="Arial Narrow"/>
        </w:rPr>
        <w:t>.</w:t>
      </w:r>
      <w:r w:rsidRPr="00B057C6">
        <w:rPr>
          <w:rFonts w:ascii="Arial Narrow" w:eastAsia="Calibri" w:hAnsi="Arial Narrow"/>
        </w:rPr>
        <w:t xml:space="preserve"> </w:t>
      </w:r>
    </w:p>
    <w:p w14:paraId="0735A4A8" w14:textId="77777777" w:rsidR="00B057C6" w:rsidRPr="00B057C6" w:rsidRDefault="00B057C6" w:rsidP="00B057C6">
      <w:pPr>
        <w:tabs>
          <w:tab w:val="num" w:pos="567"/>
        </w:tabs>
        <w:ind w:left="567"/>
        <w:jc w:val="both"/>
        <w:rPr>
          <w:rFonts w:ascii="Arial Narrow" w:eastAsia="Calibri" w:hAnsi="Arial Narrow" w:cs="Arial"/>
        </w:rPr>
      </w:pPr>
    </w:p>
    <w:p w14:paraId="2FFA7B7A" w14:textId="77777777" w:rsidR="00B057C6" w:rsidRPr="00B057C6" w:rsidRDefault="00B057C6" w:rsidP="00B057C6">
      <w:pPr>
        <w:numPr>
          <w:ilvl w:val="0"/>
          <w:numId w:val="48"/>
        </w:numPr>
        <w:tabs>
          <w:tab w:val="num" w:pos="567"/>
        </w:tabs>
        <w:ind w:left="567"/>
        <w:jc w:val="both"/>
        <w:rPr>
          <w:rFonts w:ascii="Arial Narrow" w:eastAsia="Calibri" w:hAnsi="Arial Narrow" w:cs="Arial"/>
        </w:rPr>
      </w:pPr>
      <w:r w:rsidRPr="00B057C6">
        <w:rPr>
          <w:rFonts w:ascii="Arial Narrow" w:eastAsia="Calibri" w:hAnsi="Arial Narrow" w:cs="Arial"/>
        </w:rPr>
        <w:t xml:space="preserve">Si nuestra oferta es aceptada, nos comprometemos a obtener una garantía de fiel  cumplimiento del Contrato, de conformidad con los Pliegos de Condiciones de la Licitación, </w:t>
      </w:r>
      <w:r w:rsidRPr="00B057C6">
        <w:rPr>
          <w:rFonts w:ascii="Arial Narrow" w:eastAsia="SimSun" w:hAnsi="Arial Narrow" w:cs="Arial"/>
          <w:lang w:val="es-MX"/>
        </w:rPr>
        <w:t xml:space="preserve">por el importe del </w:t>
      </w:r>
      <w:r w:rsidRPr="00B057C6">
        <w:rPr>
          <w:rFonts w:ascii="Arial Narrow" w:eastAsia="SimSun" w:hAnsi="Arial Narrow" w:cs="Arial"/>
          <w:b/>
          <w:lang w:val="es-MX"/>
        </w:rPr>
        <w:t>CUATRO POR CIENTO (4%)</w:t>
      </w:r>
      <w:r w:rsidRPr="00B057C6">
        <w:rPr>
          <w:rFonts w:ascii="Arial Narrow" w:eastAsia="SimSun" w:hAnsi="Arial Narrow" w:cs="Arial"/>
          <w:lang w:val="es-MX"/>
        </w:rPr>
        <w:t xml:space="preserve"> del monto total  de la adjudicación,</w:t>
      </w:r>
      <w:r w:rsidRPr="00B057C6">
        <w:rPr>
          <w:rFonts w:ascii="Arial Narrow" w:eastAsia="Calibri" w:hAnsi="Arial Narrow" w:cs="Arial"/>
        </w:rPr>
        <w:t xml:space="preserve"> para asegurar el</w:t>
      </w:r>
      <w:r w:rsidRPr="00B057C6">
        <w:rPr>
          <w:rFonts w:ascii="Arial Narrow" w:eastAsia="Batang" w:hAnsi="Arial Narrow" w:cs="Arial"/>
        </w:rPr>
        <w:t xml:space="preserve"> fiel cumplimiento del Contrato. (En caso de estar certificado como MIPYMES, la garantía será de </w:t>
      </w:r>
      <w:r w:rsidRPr="00B057C6">
        <w:rPr>
          <w:rFonts w:ascii="Arial Narrow" w:eastAsia="SimSun" w:hAnsi="Arial Narrow" w:cs="Arial"/>
          <w:b/>
          <w:lang w:val="es-MX"/>
        </w:rPr>
        <w:t>UNO POR CIENTO (1%).</w:t>
      </w:r>
    </w:p>
    <w:p w14:paraId="375FC4DF" w14:textId="77777777" w:rsidR="00B057C6" w:rsidRPr="00B057C6" w:rsidRDefault="00B057C6" w:rsidP="00B057C6">
      <w:pPr>
        <w:tabs>
          <w:tab w:val="num" w:pos="567"/>
        </w:tabs>
        <w:ind w:left="567"/>
        <w:jc w:val="both"/>
        <w:rPr>
          <w:rFonts w:ascii="Arial Narrow" w:eastAsia="Calibri" w:hAnsi="Arial Narrow" w:cs="Arial"/>
          <w:color w:val="000000"/>
        </w:rPr>
      </w:pPr>
    </w:p>
    <w:p w14:paraId="701078C6" w14:textId="77777777" w:rsidR="00B057C6" w:rsidRPr="00B057C6" w:rsidRDefault="00B057C6" w:rsidP="00B057C6">
      <w:pPr>
        <w:numPr>
          <w:ilvl w:val="0"/>
          <w:numId w:val="48"/>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lastRenderedPageBreak/>
        <w:t xml:space="preserve">Para esta licitación no somos partícipes en calidad de Oferentes en más de una Oferta, excepto en el caso de ofertas alternativas, de conformidad con los Pliegos de Condiciones de la Licitación. </w:t>
      </w:r>
    </w:p>
    <w:p w14:paraId="42F634FF" w14:textId="77777777" w:rsidR="00B057C6" w:rsidRPr="00B057C6" w:rsidRDefault="00B057C6" w:rsidP="00B057C6">
      <w:pPr>
        <w:tabs>
          <w:tab w:val="num" w:pos="567"/>
        </w:tabs>
        <w:ind w:left="567"/>
        <w:jc w:val="both"/>
        <w:rPr>
          <w:rFonts w:ascii="Arial Narrow" w:eastAsia="Calibri" w:hAnsi="Arial Narrow" w:cs="Arial"/>
          <w:color w:val="000000"/>
        </w:rPr>
      </w:pPr>
    </w:p>
    <w:p w14:paraId="7A5BF838" w14:textId="77777777" w:rsidR="00B057C6" w:rsidRPr="00B057C6" w:rsidRDefault="00B057C6" w:rsidP="00B057C6">
      <w:pPr>
        <w:numPr>
          <w:ilvl w:val="0"/>
          <w:numId w:val="48"/>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Nuestra firma, sus afiliadas o subsidiarias, incluyendo cualquier subcontratista o proveedor de cualquier parte del Contrato, no han sido declarados inelegibles por el Comprador para presentar ofertas. </w:t>
      </w:r>
    </w:p>
    <w:p w14:paraId="354E7787" w14:textId="77777777" w:rsidR="00B057C6" w:rsidRPr="00B057C6" w:rsidRDefault="00B057C6" w:rsidP="00B057C6">
      <w:pPr>
        <w:numPr>
          <w:ilvl w:val="0"/>
          <w:numId w:val="48"/>
        </w:numPr>
        <w:tabs>
          <w:tab w:val="num" w:pos="567"/>
        </w:tabs>
        <w:ind w:left="567"/>
        <w:jc w:val="both"/>
        <w:rPr>
          <w:rFonts w:ascii="Arial Narrow" w:eastAsia="Batang" w:hAnsi="Arial Narrow" w:cs="Arial"/>
          <w:color w:val="000000"/>
        </w:rPr>
      </w:pPr>
      <w:r w:rsidRPr="00B057C6">
        <w:rPr>
          <w:rFonts w:ascii="Arial Narrow" w:eastAsia="Calibri" w:hAnsi="Arial Narrow" w:cs="Arial"/>
          <w:color w:val="000000"/>
        </w:rPr>
        <w:t>Entendemos que esta Oferta, junto con su aceptación por escrito que se encuentra incluida en la notificación de adjudicación, constituirán una obligación contractual, hasta la preparación y ejecución del Contrato formal.</w:t>
      </w:r>
    </w:p>
    <w:p w14:paraId="1E4C4133" w14:textId="77777777" w:rsidR="00B057C6" w:rsidRPr="00B057C6" w:rsidRDefault="00B057C6" w:rsidP="00B057C6">
      <w:pPr>
        <w:tabs>
          <w:tab w:val="num" w:pos="567"/>
        </w:tabs>
        <w:ind w:left="567"/>
        <w:jc w:val="both"/>
        <w:rPr>
          <w:rFonts w:ascii="Arial Narrow" w:eastAsia="Batang" w:hAnsi="Arial Narrow" w:cs="Arial"/>
          <w:color w:val="000000"/>
        </w:rPr>
      </w:pPr>
    </w:p>
    <w:p w14:paraId="6E6DFC1E" w14:textId="77777777" w:rsidR="00B057C6" w:rsidRPr="00B057C6" w:rsidRDefault="00B057C6" w:rsidP="00B057C6">
      <w:pPr>
        <w:numPr>
          <w:ilvl w:val="0"/>
          <w:numId w:val="48"/>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Entendemos que el Comprador no está obligado a aceptar la Oferta evaluada como la más baja ni ninguna otra de las Ofertas que reciba. </w:t>
      </w:r>
    </w:p>
    <w:p w14:paraId="0C6E0CC1" w14:textId="77777777" w:rsidR="00B057C6" w:rsidRPr="00B057C6" w:rsidRDefault="00B057C6" w:rsidP="00B057C6">
      <w:pPr>
        <w:tabs>
          <w:tab w:val="num" w:pos="567"/>
        </w:tabs>
        <w:ind w:left="567"/>
        <w:jc w:val="both"/>
        <w:rPr>
          <w:rFonts w:ascii="Arial Narrow" w:eastAsia="Calibri" w:hAnsi="Arial Narrow" w:cs="Arial"/>
          <w:color w:val="000000"/>
        </w:rPr>
      </w:pPr>
    </w:p>
    <w:p w14:paraId="74EBF358" w14:textId="77777777" w:rsidR="00B057C6" w:rsidRPr="00B057C6" w:rsidRDefault="00B057C6" w:rsidP="00B057C6">
      <w:pPr>
        <w:jc w:val="both"/>
        <w:rPr>
          <w:rFonts w:ascii="Arial Narrow" w:eastAsia="Calibri" w:hAnsi="Arial Narrow" w:cs="Arial"/>
          <w:color w:val="000000"/>
        </w:rPr>
      </w:pPr>
    </w:p>
    <w:p w14:paraId="1AE36FC1" w14:textId="77777777" w:rsidR="00B057C6" w:rsidRPr="00B057C6" w:rsidRDefault="00B057C6" w:rsidP="00B057C6">
      <w:pPr>
        <w:autoSpaceDE w:val="0"/>
        <w:autoSpaceDN w:val="0"/>
        <w:adjustRightInd w:val="0"/>
        <w:jc w:val="both"/>
        <w:rPr>
          <w:rFonts w:ascii="Arial Narrow" w:eastAsia="Batang" w:hAnsi="Arial Narrow" w:cs="Arial"/>
          <w:color w:val="FF0000"/>
        </w:rPr>
      </w:pPr>
      <w:r w:rsidRPr="00B057C6">
        <w:rPr>
          <w:rFonts w:ascii="Arial Narrow" w:eastAsia="Batang" w:hAnsi="Arial Narrow" w:cs="Arial"/>
          <w:color w:val="FF0000"/>
        </w:rPr>
        <w:t xml:space="preserve">(Nombre y apellido) </w:t>
      </w:r>
      <w:r w:rsidRPr="00B057C6">
        <w:rPr>
          <w:rFonts w:ascii="Arial Narrow" w:eastAsia="Batang" w:hAnsi="Arial Narrow" w:cs="Arial"/>
          <w:color w:val="000000"/>
        </w:rPr>
        <w:t xml:space="preserve">__________________________________________________en calidad de ____________________________________ debidamente autorizado para actuar en nombre y representación de </w:t>
      </w:r>
      <w:r w:rsidRPr="00B057C6">
        <w:rPr>
          <w:rFonts w:ascii="Arial Narrow" w:eastAsia="Batang" w:hAnsi="Arial Narrow" w:cs="Arial"/>
          <w:color w:val="FF0000"/>
        </w:rPr>
        <w:t>(poner aquí nombre del Oferente)</w:t>
      </w:r>
    </w:p>
    <w:p w14:paraId="22431176" w14:textId="77777777" w:rsidR="00B057C6" w:rsidRPr="00B057C6" w:rsidRDefault="00B057C6" w:rsidP="00B057C6">
      <w:pPr>
        <w:jc w:val="both"/>
        <w:rPr>
          <w:rFonts w:ascii="Arial Narrow" w:eastAsia="Calibri" w:hAnsi="Arial Narrow" w:cs="Arial"/>
          <w:color w:val="FF0000"/>
        </w:rPr>
      </w:pPr>
    </w:p>
    <w:p w14:paraId="0201A740" w14:textId="77777777" w:rsidR="00B057C6" w:rsidRPr="00B057C6" w:rsidRDefault="00B057C6" w:rsidP="00B057C6">
      <w:pPr>
        <w:jc w:val="both"/>
        <w:rPr>
          <w:rFonts w:ascii="Arial Narrow" w:eastAsia="Calibri" w:hAnsi="Arial Narrow" w:cs="Arial"/>
          <w:color w:val="000000"/>
        </w:rPr>
      </w:pPr>
    </w:p>
    <w:p w14:paraId="1479EB63" w14:textId="77777777" w:rsidR="00B057C6" w:rsidRPr="00B057C6" w:rsidRDefault="00B057C6" w:rsidP="00B057C6">
      <w:pPr>
        <w:jc w:val="both"/>
        <w:rPr>
          <w:rFonts w:ascii="Arial Narrow" w:eastAsia="Calibri" w:hAnsi="Arial Narrow" w:cs="Arial"/>
          <w:color w:val="000000"/>
        </w:rPr>
      </w:pPr>
      <w:r w:rsidRPr="00B057C6">
        <w:rPr>
          <w:rFonts w:ascii="Arial Narrow" w:eastAsia="Calibri" w:hAnsi="Arial Narrow" w:cs="Arial"/>
          <w:color w:val="000000"/>
        </w:rPr>
        <w:t xml:space="preserve">Firma </w:t>
      </w:r>
      <w:r w:rsidRPr="00B057C6">
        <w:rPr>
          <w:rFonts w:ascii="Arial Narrow" w:eastAsia="Batang" w:hAnsi="Arial Narrow" w:cs="Arial"/>
          <w:color w:val="000000"/>
        </w:rPr>
        <w:t>___________</w:t>
      </w:r>
      <w:r w:rsidRPr="00B057C6">
        <w:rPr>
          <w:rFonts w:ascii="Arial Narrow" w:eastAsia="Calibri" w:hAnsi="Arial Narrow" w:cs="Arial"/>
          <w:color w:val="000000"/>
        </w:rPr>
        <w:t>_________________________</w:t>
      </w:r>
    </w:p>
    <w:p w14:paraId="24480418" w14:textId="77777777" w:rsidR="00B057C6" w:rsidRPr="00B057C6" w:rsidRDefault="00B057C6" w:rsidP="00B057C6">
      <w:pPr>
        <w:spacing w:before="240"/>
        <w:jc w:val="both"/>
        <w:rPr>
          <w:rFonts w:ascii="Arial Narrow" w:eastAsia="Calibri" w:hAnsi="Arial Narrow" w:cs="Arial"/>
          <w:color w:val="000000"/>
        </w:rPr>
      </w:pPr>
      <w:r w:rsidRPr="00B057C6">
        <w:rPr>
          <w:rFonts w:ascii="Arial Narrow" w:eastAsia="Calibri" w:hAnsi="Arial Narrow" w:cs="Arial"/>
          <w:color w:val="000000"/>
        </w:rPr>
        <w:t>Sello</w:t>
      </w:r>
    </w:p>
    <w:p w14:paraId="79D1D000" w14:textId="77777777" w:rsidR="00B057C6" w:rsidRPr="00B057C6" w:rsidRDefault="00B057C6" w:rsidP="00B057C6">
      <w:pPr>
        <w:jc w:val="both"/>
        <w:rPr>
          <w:rFonts w:ascii="Arial Narrow" w:eastAsia="Calibri" w:hAnsi="Arial Narrow" w:cs="Arial"/>
        </w:rPr>
      </w:pPr>
    </w:p>
    <w:p w14:paraId="0125948D" w14:textId="77777777" w:rsidR="00B057C6" w:rsidRPr="00B057C6" w:rsidRDefault="00B057C6" w:rsidP="00B057C6">
      <w:pPr>
        <w:autoSpaceDE w:val="0"/>
        <w:autoSpaceDN w:val="0"/>
        <w:adjustRightInd w:val="0"/>
        <w:jc w:val="center"/>
        <w:rPr>
          <w:rFonts w:ascii="Arial Narrow" w:eastAsia="Batang" w:hAnsi="Arial Narrow" w:cs="Arial"/>
          <w:color w:val="FF0000"/>
          <w:lang w:val="es-ES"/>
        </w:rPr>
      </w:pPr>
    </w:p>
    <w:p w14:paraId="19C0A524" w14:textId="77777777" w:rsidR="00B057C6" w:rsidRPr="00B057C6" w:rsidRDefault="00B057C6" w:rsidP="00B057C6">
      <w:pPr>
        <w:autoSpaceDE w:val="0"/>
        <w:autoSpaceDN w:val="0"/>
        <w:adjustRightInd w:val="0"/>
        <w:jc w:val="center"/>
        <w:rPr>
          <w:rFonts w:ascii="Arial Narrow" w:eastAsia="Batang" w:hAnsi="Arial Narrow" w:cs="Arial"/>
          <w:color w:val="FF0000"/>
          <w:lang w:val="es-ES"/>
        </w:rPr>
      </w:pPr>
      <w:r w:rsidRPr="00B057C6">
        <w:rPr>
          <w:rFonts w:ascii="Arial Narrow" w:eastAsia="Batang" w:hAnsi="Arial Narrow" w:cs="Arial"/>
          <w:color w:val="FF0000"/>
          <w:lang w:val="es-ES"/>
        </w:rPr>
        <w:t>(Persona o personas autorizadas a firmar en nombre del Oferente)</w:t>
      </w:r>
    </w:p>
    <w:p w14:paraId="0E8C073C" w14:textId="77777777" w:rsidR="00B057C6" w:rsidRPr="00B057C6" w:rsidRDefault="00B057C6" w:rsidP="00B057C6">
      <w:pPr>
        <w:jc w:val="both"/>
        <w:rPr>
          <w:rFonts w:ascii="Arial Narrow" w:eastAsia="Batang" w:hAnsi="Arial Narrow" w:cs="Arial"/>
          <w:bCs/>
          <w:color w:val="FF0000"/>
        </w:rPr>
      </w:pPr>
    </w:p>
    <w:p w14:paraId="2CFE4DC5" w14:textId="77777777" w:rsidR="00B057C6" w:rsidRPr="00B057C6" w:rsidRDefault="00B057C6" w:rsidP="00B057C6">
      <w:pPr>
        <w:jc w:val="both"/>
        <w:rPr>
          <w:rFonts w:ascii="Arial Narrow" w:eastAsia="Batang" w:hAnsi="Arial Narrow" w:cs="Arial"/>
          <w:bCs/>
          <w:color w:val="FF0000"/>
        </w:rPr>
      </w:pPr>
    </w:p>
    <w:p w14:paraId="32FA4CE8" w14:textId="77777777" w:rsidR="00B057C6" w:rsidRPr="00B057C6" w:rsidRDefault="00B057C6" w:rsidP="00B057C6">
      <w:pPr>
        <w:ind w:left="720"/>
        <w:rPr>
          <w:rFonts w:ascii="Arial Narrow" w:eastAsia="Batang" w:hAnsi="Arial Narrow" w:cs="Arial"/>
        </w:rPr>
      </w:pPr>
    </w:p>
    <w:p w14:paraId="4765234E" w14:textId="77777777" w:rsidR="00B057C6" w:rsidRPr="00B057C6" w:rsidRDefault="00B057C6" w:rsidP="00B057C6">
      <w:pPr>
        <w:ind w:left="720"/>
        <w:jc w:val="both"/>
        <w:rPr>
          <w:rFonts w:ascii="Arial Narrow" w:eastAsia="Batang" w:hAnsi="Arial Narrow" w:cs="Arial"/>
        </w:rPr>
      </w:pPr>
    </w:p>
    <w:p w14:paraId="0E084051" w14:textId="77777777" w:rsidR="00B057C6" w:rsidRPr="00B057C6" w:rsidRDefault="00B057C6" w:rsidP="00B057C6">
      <w:pPr>
        <w:rPr>
          <w:rFonts w:ascii="Arial Narrow" w:eastAsia="Batang" w:hAnsi="Arial Narrow" w:cs="Arial"/>
        </w:rPr>
      </w:pPr>
    </w:p>
    <w:p w14:paraId="6D981E78" w14:textId="77777777" w:rsidR="00B057C6" w:rsidRPr="00B057C6" w:rsidRDefault="00B057C6" w:rsidP="00B057C6">
      <w:pPr>
        <w:rPr>
          <w:rFonts w:ascii="Arial Narrow" w:eastAsia="Batang" w:hAnsi="Arial Narrow" w:cs="Arial"/>
        </w:rPr>
      </w:pPr>
    </w:p>
    <w:p w14:paraId="7FD5C086" w14:textId="77777777" w:rsidR="00B057C6" w:rsidRPr="00B057C6" w:rsidRDefault="00B057C6" w:rsidP="00B057C6">
      <w:pPr>
        <w:rPr>
          <w:rFonts w:ascii="Arial Narrow" w:eastAsia="Batang" w:hAnsi="Arial Narrow" w:cs="Arial"/>
        </w:rPr>
      </w:pPr>
    </w:p>
    <w:p w14:paraId="4647DA47" w14:textId="77777777" w:rsidR="00B057C6" w:rsidRPr="00B057C6" w:rsidRDefault="00B057C6" w:rsidP="00B057C6">
      <w:pPr>
        <w:rPr>
          <w:rFonts w:ascii="Arial Narrow" w:eastAsia="Batang" w:hAnsi="Arial Narrow" w:cs="Arial"/>
        </w:rPr>
      </w:pPr>
    </w:p>
    <w:p w14:paraId="4D8DAA89" w14:textId="77777777" w:rsidR="00B057C6" w:rsidRPr="00B057C6" w:rsidRDefault="00B057C6" w:rsidP="00B057C6">
      <w:pPr>
        <w:rPr>
          <w:rFonts w:ascii="Arial Narrow" w:eastAsia="Batang" w:hAnsi="Arial Narrow" w:cs="Arial"/>
        </w:rPr>
      </w:pPr>
    </w:p>
    <w:p w14:paraId="4ED43451" w14:textId="77777777" w:rsidR="00B057C6" w:rsidRPr="00B057C6" w:rsidRDefault="00B057C6" w:rsidP="00B057C6">
      <w:pPr>
        <w:rPr>
          <w:rFonts w:ascii="Arial Narrow" w:eastAsia="Batang" w:hAnsi="Arial Narrow" w:cs="Arial"/>
        </w:rPr>
      </w:pPr>
    </w:p>
    <w:p w14:paraId="3DE7EC81" w14:textId="77777777" w:rsidR="00B057C6" w:rsidRDefault="00B057C6" w:rsidP="00B057C6">
      <w:pPr>
        <w:rPr>
          <w:rFonts w:ascii="Arial Narrow" w:eastAsia="Batang" w:hAnsi="Arial Narrow" w:cs="Arial"/>
        </w:rPr>
      </w:pPr>
    </w:p>
    <w:p w14:paraId="0568EBFB" w14:textId="77777777" w:rsidR="008B5806" w:rsidRPr="00B057C6" w:rsidRDefault="008B5806" w:rsidP="00B057C6">
      <w:pPr>
        <w:rPr>
          <w:rFonts w:ascii="Arial Narrow" w:eastAsia="Batang" w:hAnsi="Arial Narrow" w:cs="Arial"/>
        </w:rPr>
      </w:pPr>
    </w:p>
    <w:p w14:paraId="2531AADE" w14:textId="77777777" w:rsidR="00B057C6" w:rsidRPr="00B057C6" w:rsidRDefault="00B057C6" w:rsidP="00B057C6">
      <w:pPr>
        <w:rPr>
          <w:rFonts w:ascii="Arial Narrow" w:eastAsia="Batang" w:hAnsi="Arial Narrow" w:cs="Arial"/>
        </w:rPr>
      </w:pPr>
    </w:p>
    <w:p w14:paraId="7D74C057" w14:textId="77777777" w:rsidR="00B057C6" w:rsidRPr="00B057C6" w:rsidRDefault="00B057C6" w:rsidP="00B057C6">
      <w:pPr>
        <w:rPr>
          <w:rFonts w:ascii="Arial Narrow" w:eastAsia="Batang" w:hAnsi="Arial Narrow" w:cs="Arial"/>
        </w:rPr>
      </w:pPr>
    </w:p>
    <w:p w14:paraId="0303C491" w14:textId="77777777" w:rsidR="00B057C6" w:rsidRDefault="00B057C6" w:rsidP="00B057C6">
      <w:pPr>
        <w:rPr>
          <w:rFonts w:ascii="Arial Narrow" w:eastAsia="Batang" w:hAnsi="Arial Narrow" w:cs="Arial"/>
        </w:rPr>
      </w:pPr>
    </w:p>
    <w:p w14:paraId="4298A500" w14:textId="77777777" w:rsidR="00B057C6" w:rsidRDefault="00B057C6" w:rsidP="00B057C6">
      <w:pPr>
        <w:tabs>
          <w:tab w:val="left" w:pos="6430"/>
          <w:tab w:val="right" w:pos="9362"/>
        </w:tabs>
        <w:rPr>
          <w:rFonts w:ascii="Arial Narrow" w:eastAsia="Batang" w:hAnsi="Arial Narrow" w:cs="Arial"/>
        </w:rPr>
      </w:pPr>
    </w:p>
    <w:p w14:paraId="74FEBEED" w14:textId="77777777" w:rsidR="00B057C6" w:rsidRDefault="00B057C6" w:rsidP="00B057C6">
      <w:pPr>
        <w:tabs>
          <w:tab w:val="left" w:pos="6430"/>
          <w:tab w:val="right" w:pos="9362"/>
        </w:tabs>
        <w:rPr>
          <w:rFonts w:ascii="Arial Narrow" w:eastAsia="Batang" w:hAnsi="Arial Narrow" w:cs="Arial"/>
        </w:rPr>
      </w:pPr>
      <w:r>
        <w:rPr>
          <w:rFonts w:ascii="Arial Narrow" w:eastAsia="Batang" w:hAnsi="Arial Narrow" w:cs="Arial"/>
        </w:rPr>
        <w:t xml:space="preserve"> </w:t>
      </w:r>
    </w:p>
    <w:p w14:paraId="6BEF7757" w14:textId="77777777" w:rsidR="00B057C6" w:rsidRPr="00B057C6" w:rsidRDefault="00B057C6" w:rsidP="00B057C6">
      <w:pPr>
        <w:tabs>
          <w:tab w:val="left" w:pos="6430"/>
          <w:tab w:val="right" w:pos="9362"/>
        </w:tabs>
        <w:rPr>
          <w:rFonts w:ascii="Arial Narrow" w:eastAsia="Calibri" w:hAnsi="Arial Narrow" w:cs="Arial"/>
          <w:b/>
        </w:rPr>
      </w:pPr>
      <w:r>
        <w:rPr>
          <w:rFonts w:ascii="Arial Narrow" w:eastAsia="Batang" w:hAnsi="Arial Narrow" w:cs="Arial"/>
          <w:b/>
          <w:lang w:val="es-ES_tradnl"/>
        </w:rPr>
        <w:lastRenderedPageBreak/>
        <w:t xml:space="preserve">Anexo 2                                                                                             </w:t>
      </w:r>
      <w:r w:rsidRPr="00B057C6">
        <w:rPr>
          <w:rFonts w:ascii="Arial Narrow" w:eastAsia="Calibri" w:hAnsi="Arial Narrow" w:cs="Arial"/>
          <w:b/>
        </w:rPr>
        <w:t>Referencia MOD-INABIE-02</w:t>
      </w:r>
    </w:p>
    <w:p w14:paraId="5CC23E83" w14:textId="77777777" w:rsidR="00B057C6" w:rsidRPr="00B057C6" w:rsidRDefault="00B057C6" w:rsidP="00B057C6">
      <w:pPr>
        <w:tabs>
          <w:tab w:val="left" w:pos="6430"/>
          <w:tab w:val="right" w:pos="9362"/>
        </w:tabs>
        <w:rPr>
          <w:rFonts w:ascii="Arial Narrow" w:eastAsia="Calibri" w:hAnsi="Arial Narrow" w:cs="Arial"/>
          <w:b/>
        </w:rPr>
      </w:pPr>
    </w:p>
    <w:p w14:paraId="22E515D0"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49828775"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2F936481"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448369E7" w14:textId="77777777" w:rsidR="00B057C6" w:rsidRPr="00B057C6" w:rsidRDefault="00B057C6" w:rsidP="00B057C6">
      <w:pPr>
        <w:rPr>
          <w:rFonts w:ascii="Arial Narrow" w:eastAsia="Calibri" w:hAnsi="Arial Narrow" w:cs="Arial"/>
        </w:rPr>
      </w:pPr>
    </w:p>
    <w:p w14:paraId="00828FE0" w14:textId="77777777" w:rsidR="00B057C6" w:rsidRPr="008B5806" w:rsidRDefault="00B057C6" w:rsidP="008B5806">
      <w:pPr>
        <w:jc w:val="center"/>
        <w:rPr>
          <w:rFonts w:ascii="Arial Narrow" w:eastAsia="Calibri" w:hAnsi="Arial Narrow" w:cs="Arial"/>
          <w:b/>
        </w:rPr>
      </w:pPr>
      <w:r w:rsidRPr="00B057C6">
        <w:rPr>
          <w:rFonts w:ascii="Arial Narrow" w:eastAsia="Calibri" w:hAnsi="Arial Narrow" w:cs="Arial"/>
          <w:b/>
        </w:rPr>
        <w:t>GARANTÍA DE</w:t>
      </w:r>
      <w:r w:rsidR="008B5806">
        <w:rPr>
          <w:rFonts w:ascii="Arial Narrow" w:eastAsia="Calibri" w:hAnsi="Arial Narrow" w:cs="Arial"/>
          <w:b/>
        </w:rPr>
        <w:t xml:space="preserve"> FIEL CUMPLIMIENTO DEL CONTRATO</w:t>
      </w:r>
    </w:p>
    <w:p w14:paraId="2BD62665"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rPr>
        <w:t>Señores</w:t>
      </w:r>
    </w:p>
    <w:p w14:paraId="518BB600" w14:textId="77777777" w:rsidR="00B057C6" w:rsidRPr="00B057C6" w:rsidRDefault="00B057C6" w:rsidP="00B057C6">
      <w:pPr>
        <w:jc w:val="both"/>
        <w:rPr>
          <w:rFonts w:ascii="Arial Narrow" w:eastAsia="Calibri" w:hAnsi="Arial Narrow" w:cs="Arial"/>
          <w:color w:val="FF0000"/>
        </w:rPr>
      </w:pPr>
      <w:r w:rsidRPr="00B057C6">
        <w:rPr>
          <w:rFonts w:ascii="Arial Narrow" w:eastAsia="Batang" w:hAnsi="Arial Narrow" w:cs="Arial"/>
          <w:b/>
        </w:rPr>
        <w:t>(Indicar Nombre de la Entidad)</w:t>
      </w:r>
    </w:p>
    <w:p w14:paraId="77D20403" w14:textId="77777777" w:rsidR="00B057C6" w:rsidRPr="00B057C6" w:rsidRDefault="00B057C6" w:rsidP="00B057C6">
      <w:pPr>
        <w:jc w:val="both"/>
        <w:rPr>
          <w:rFonts w:ascii="Arial Narrow" w:eastAsia="Calibri" w:hAnsi="Arial Narrow" w:cs="Arial"/>
        </w:rPr>
      </w:pPr>
    </w:p>
    <w:p w14:paraId="4EF0DFB9" w14:textId="77777777" w:rsidR="00B057C6" w:rsidRPr="00B057C6" w:rsidRDefault="00B057C6" w:rsidP="00B057C6">
      <w:pPr>
        <w:autoSpaceDE w:val="0"/>
        <w:autoSpaceDN w:val="0"/>
        <w:adjustRightInd w:val="0"/>
        <w:jc w:val="both"/>
        <w:rPr>
          <w:rFonts w:ascii="Arial Narrow" w:eastAsia="Batang" w:hAnsi="Arial Narrow" w:cs="Arial"/>
          <w:color w:val="000000"/>
        </w:rPr>
      </w:pPr>
      <w:r w:rsidRPr="00B057C6">
        <w:rPr>
          <w:rFonts w:ascii="Arial Narrow" w:eastAsia="Batang" w:hAnsi="Arial Narrow" w:cs="Arial"/>
          <w:b/>
          <w:color w:val="000000"/>
        </w:rPr>
        <w:t>POR CUANTO</w:t>
      </w:r>
      <w:r w:rsidRPr="00B057C6">
        <w:rPr>
          <w:rFonts w:ascii="Arial Narrow" w:eastAsia="Batang" w:hAnsi="Arial Narrow" w:cs="Arial"/>
        </w:rPr>
        <w:t xml:space="preserve"> </w:t>
      </w:r>
      <w:r w:rsidRPr="00B057C6">
        <w:rPr>
          <w:rFonts w:ascii="Arial Narrow" w:eastAsia="Batang" w:hAnsi="Arial Narrow" w:cs="Arial"/>
          <w:color w:val="FF0000"/>
        </w:rPr>
        <w:t>(nombre y dirección del contratista)</w:t>
      </w:r>
      <w:r w:rsidRPr="00B057C6">
        <w:rPr>
          <w:rFonts w:ascii="Arial Narrow" w:eastAsia="Batang" w:hAnsi="Arial Narrow" w:cs="Arial"/>
          <w:color w:val="000000"/>
        </w:rPr>
        <w:t xml:space="preserve"> (en lo sucesivo denominado “el Proveedor”) se ha obligado, en virtud del Contrato Nº</w:t>
      </w:r>
      <w:r w:rsidRPr="00B057C6">
        <w:rPr>
          <w:rFonts w:ascii="Arial Narrow" w:eastAsia="Batang" w:hAnsi="Arial Narrow" w:cs="Arial"/>
        </w:rPr>
        <w:t xml:space="preserve"> </w:t>
      </w:r>
      <w:r w:rsidRPr="00B057C6">
        <w:rPr>
          <w:rFonts w:ascii="Arial Narrow" w:eastAsia="Batang" w:hAnsi="Arial Narrow" w:cs="Arial"/>
          <w:color w:val="FF0000"/>
        </w:rPr>
        <w:t>(Indicar Número)</w:t>
      </w:r>
      <w:r w:rsidRPr="00B057C6">
        <w:rPr>
          <w:rFonts w:ascii="Arial Narrow" w:eastAsia="Batang" w:hAnsi="Arial Narrow" w:cs="Arial"/>
          <w:color w:val="000000"/>
        </w:rPr>
        <w:t xml:space="preserve"> de fecha</w:t>
      </w:r>
      <w:r w:rsidRPr="00B057C6">
        <w:rPr>
          <w:rFonts w:ascii="Arial Narrow" w:eastAsia="Batang" w:hAnsi="Arial Narrow" w:cs="Arial"/>
        </w:rPr>
        <w:t xml:space="preserve"> </w:t>
      </w:r>
      <w:r w:rsidRPr="00B057C6">
        <w:rPr>
          <w:rFonts w:ascii="Arial Narrow" w:eastAsia="Batang" w:hAnsi="Arial Narrow" w:cs="Arial"/>
          <w:color w:val="FF0000"/>
        </w:rPr>
        <w:t>(indicar fecha de suscripción del contrato)</w:t>
      </w:r>
      <w:r w:rsidRPr="00B057C6">
        <w:rPr>
          <w:rFonts w:ascii="Arial Narrow" w:eastAsia="Batang" w:hAnsi="Arial Narrow" w:cs="Arial"/>
          <w:color w:val="000000"/>
        </w:rPr>
        <w:t xml:space="preserve"> a suministrar a</w:t>
      </w:r>
      <w:r w:rsidRPr="00B057C6">
        <w:rPr>
          <w:rFonts w:ascii="Arial Narrow" w:eastAsia="Batang" w:hAnsi="Arial Narrow" w:cs="Arial"/>
        </w:rPr>
        <w:t xml:space="preserve"> </w:t>
      </w:r>
      <w:r w:rsidRPr="00B057C6">
        <w:rPr>
          <w:rFonts w:ascii="Arial Narrow" w:eastAsia="Batang" w:hAnsi="Arial Narrow" w:cs="Arial"/>
          <w:color w:val="FF0000"/>
        </w:rPr>
        <w:t>(nombre del comprador y breve descripción del bien)</w:t>
      </w:r>
      <w:r w:rsidRPr="00B057C6">
        <w:rPr>
          <w:rFonts w:ascii="Arial Narrow" w:eastAsia="Batang" w:hAnsi="Arial Narrow" w:cs="Arial"/>
          <w:color w:val="000000"/>
        </w:rPr>
        <w:t xml:space="preserve"> (en lo sucesivo denominado “el Comprador”). </w:t>
      </w:r>
    </w:p>
    <w:p w14:paraId="09C3A722" w14:textId="77777777" w:rsidR="00B057C6" w:rsidRPr="00B057C6" w:rsidRDefault="00B057C6" w:rsidP="00B057C6">
      <w:pPr>
        <w:jc w:val="both"/>
        <w:rPr>
          <w:rFonts w:ascii="Arial Narrow" w:eastAsia="Batang" w:hAnsi="Arial Narrow" w:cs="Arial"/>
          <w:b/>
        </w:rPr>
      </w:pPr>
    </w:p>
    <w:p w14:paraId="31EF7E8C"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b/>
        </w:rPr>
        <w:t>POR CUANTO</w:t>
      </w:r>
      <w:r w:rsidRPr="00B057C6">
        <w:rPr>
          <w:rFonts w:ascii="Arial Narrow" w:eastAsia="Calibri" w:hAnsi="Arial Narrow" w:cs="Arial"/>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14:paraId="4BD6875E" w14:textId="77777777" w:rsidR="00B057C6" w:rsidRPr="00B057C6" w:rsidRDefault="00B057C6" w:rsidP="00B057C6">
      <w:pPr>
        <w:jc w:val="both"/>
        <w:rPr>
          <w:rFonts w:ascii="Arial Narrow" w:eastAsia="Calibri" w:hAnsi="Arial Narrow" w:cs="Arial"/>
          <w:b/>
        </w:rPr>
      </w:pPr>
    </w:p>
    <w:p w14:paraId="0013F812"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b/>
        </w:rPr>
        <w:t>POR CUANTO</w:t>
      </w:r>
      <w:r w:rsidRPr="00B057C6">
        <w:rPr>
          <w:rFonts w:ascii="Arial Narrow" w:eastAsia="Calibri" w:hAnsi="Arial Narrow" w:cs="Arial"/>
        </w:rPr>
        <w:t xml:space="preserve"> los suscritos</w:t>
      </w:r>
      <w:r w:rsidRPr="00B057C6">
        <w:rPr>
          <w:rFonts w:ascii="Arial Narrow" w:eastAsia="Batang" w:hAnsi="Arial Narrow" w:cs="Arial"/>
        </w:rPr>
        <w:t xml:space="preserve"> </w:t>
      </w:r>
      <w:r w:rsidRPr="00B057C6">
        <w:rPr>
          <w:rFonts w:ascii="Arial Narrow" w:eastAsia="Batang" w:hAnsi="Arial Narrow" w:cs="Arial"/>
          <w:color w:val="FF0000"/>
        </w:rPr>
        <w:t>(nombre y dirección de la Entidad emisora)</w:t>
      </w:r>
      <w:r w:rsidRPr="00B057C6">
        <w:rPr>
          <w:rFonts w:ascii="Arial Narrow" w:eastAsia="Calibri" w:hAnsi="Arial Narrow" w:cs="Arial"/>
        </w:rPr>
        <w:t xml:space="preserve"> (en lo sucesivo denominados “el Garante”</w:t>
      </w:r>
      <w:r w:rsidRPr="00B057C6">
        <w:rPr>
          <w:rFonts w:ascii="Arial Narrow" w:eastAsia="Calibri" w:hAnsi="Arial Narrow" w:cs="Arial"/>
          <w:i/>
          <w:iCs/>
        </w:rPr>
        <w:t>)</w:t>
      </w:r>
      <w:r w:rsidRPr="00B057C6">
        <w:rPr>
          <w:rFonts w:ascii="Arial Narrow" w:eastAsia="Calibri" w:hAnsi="Arial Narrow" w:cs="Arial"/>
        </w:rPr>
        <w:t xml:space="preserve">, hemos convenido en proporcionar al Proveedor una garantía a través de una POLIZA DE SEGURO por el monto del contrato en beneficio del Comprador. </w:t>
      </w:r>
    </w:p>
    <w:p w14:paraId="192072A1" w14:textId="77777777" w:rsidR="00B057C6" w:rsidRPr="00B057C6" w:rsidRDefault="00B057C6" w:rsidP="00B057C6">
      <w:pPr>
        <w:jc w:val="both"/>
        <w:rPr>
          <w:rFonts w:ascii="Arial Narrow" w:eastAsia="Calibri" w:hAnsi="Arial Narrow" w:cs="Arial"/>
        </w:rPr>
      </w:pPr>
    </w:p>
    <w:p w14:paraId="0CDA44CA"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b/>
        </w:rPr>
        <w:t>DECLARAMOS</w:t>
      </w:r>
      <w:r w:rsidRPr="00B057C6">
        <w:rPr>
          <w:rFonts w:ascii="Arial Narrow" w:eastAsia="Calibri" w:hAnsi="Arial Narrow" w:cs="Arial"/>
        </w:rPr>
        <w:t xml:space="preserve"> mediante la presente nuestra calidad de Garantes a nombre del </w:t>
      </w:r>
      <w:r w:rsidRPr="00B057C6">
        <w:rPr>
          <w:rFonts w:ascii="Arial Narrow" w:eastAsia="Calibri" w:hAnsi="Arial Narrow" w:cs="Arial"/>
          <w:b/>
        </w:rPr>
        <w:t>Proveedor</w:t>
      </w:r>
      <w:r w:rsidRPr="00B057C6">
        <w:rPr>
          <w:rFonts w:ascii="Arial Narrow" w:eastAsia="Calibri" w:hAnsi="Arial Narrow" w:cs="Arial"/>
        </w:rPr>
        <w:t xml:space="preserve"> y a favor del </w:t>
      </w:r>
      <w:r w:rsidRPr="00B057C6">
        <w:rPr>
          <w:rFonts w:ascii="Arial Narrow" w:eastAsia="Calibri" w:hAnsi="Arial Narrow" w:cs="Arial"/>
          <w:b/>
        </w:rPr>
        <w:t>Comprador,</w:t>
      </w:r>
      <w:r w:rsidRPr="00B057C6">
        <w:rPr>
          <w:rFonts w:ascii="Arial Narrow" w:eastAsia="Calibri" w:hAnsi="Arial Narrow" w:cs="Arial"/>
        </w:rPr>
        <w:t xml:space="preserve"> por un monto máximo de </w:t>
      </w:r>
      <w:r w:rsidRPr="00B057C6">
        <w:rPr>
          <w:rFonts w:ascii="Arial Narrow" w:eastAsia="Batang" w:hAnsi="Arial Narrow" w:cs="Arial"/>
          <w:color w:val="FF0000"/>
        </w:rPr>
        <w:t>(indicar la suma establecida en el Contrato)</w:t>
      </w:r>
      <w:r w:rsidRPr="00B057C6">
        <w:rPr>
          <w:rFonts w:ascii="Arial Narrow" w:eastAsia="Calibri" w:hAnsi="Arial Narrow" w:cs="Arial"/>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B057C6">
        <w:rPr>
          <w:rFonts w:ascii="Arial Narrow" w:eastAsia="Batang" w:hAnsi="Arial Narrow" w:cs="Arial"/>
          <w:color w:val="FF0000"/>
        </w:rPr>
        <w:t>(indicar la suma establecida en el Contrato)</w:t>
      </w:r>
      <w:r w:rsidRPr="00B057C6">
        <w:rPr>
          <w:rFonts w:ascii="Arial Narrow" w:eastAsia="Calibri" w:hAnsi="Arial Narrow" w:cs="Arial"/>
        </w:rPr>
        <w:t xml:space="preserve">, sin necesidad de que el Comprador pruebe o acredite la causa o razones que sustentan la reclamación de la suma o sumas indicadas. </w:t>
      </w:r>
    </w:p>
    <w:p w14:paraId="2C8DA04A" w14:textId="77777777" w:rsidR="00B057C6" w:rsidRPr="00B057C6" w:rsidRDefault="00B057C6" w:rsidP="00B057C6">
      <w:pPr>
        <w:jc w:val="both"/>
        <w:rPr>
          <w:rFonts w:ascii="Arial Narrow" w:eastAsia="Calibri" w:hAnsi="Arial Narrow" w:cs="Arial"/>
        </w:rPr>
      </w:pPr>
    </w:p>
    <w:p w14:paraId="504B134A" w14:textId="77777777" w:rsidR="00B057C6" w:rsidRPr="00B057C6" w:rsidRDefault="00B057C6" w:rsidP="00B057C6">
      <w:pPr>
        <w:autoSpaceDE w:val="0"/>
        <w:autoSpaceDN w:val="0"/>
        <w:adjustRightInd w:val="0"/>
        <w:jc w:val="both"/>
        <w:rPr>
          <w:rFonts w:ascii="Arial Narrow" w:eastAsia="Batang" w:hAnsi="Arial Narrow" w:cs="Arial"/>
          <w:color w:val="000000"/>
        </w:rPr>
      </w:pPr>
      <w:r w:rsidRPr="00B057C6">
        <w:rPr>
          <w:rFonts w:ascii="Arial Narrow" w:eastAsia="Batang" w:hAnsi="Arial Narrow" w:cs="Arial"/>
          <w:b/>
          <w:color w:val="000000"/>
        </w:rPr>
        <w:t>CONVENIMOS</w:t>
      </w:r>
      <w:r w:rsidRPr="00B057C6">
        <w:rPr>
          <w:rFonts w:ascii="Arial Narrow" w:eastAsia="Batang" w:hAnsi="Arial Narrow" w:cs="Arial"/>
          <w:color w:val="000000"/>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2FCE6E" w14:textId="77777777" w:rsidR="00B057C6" w:rsidRPr="00B057C6" w:rsidRDefault="00B057C6" w:rsidP="00B057C6">
      <w:pPr>
        <w:autoSpaceDE w:val="0"/>
        <w:autoSpaceDN w:val="0"/>
        <w:adjustRightInd w:val="0"/>
        <w:jc w:val="both"/>
        <w:rPr>
          <w:rFonts w:ascii="Arial Narrow" w:eastAsia="Batang" w:hAnsi="Arial Narrow" w:cs="Arial"/>
          <w:color w:val="000000"/>
        </w:rPr>
      </w:pPr>
    </w:p>
    <w:p w14:paraId="240F35EB" w14:textId="77777777" w:rsidR="00B057C6" w:rsidRPr="00B057C6" w:rsidRDefault="00B057C6" w:rsidP="00B057C6">
      <w:pPr>
        <w:jc w:val="both"/>
        <w:rPr>
          <w:rFonts w:ascii="Arial Narrow" w:eastAsia="Calibri" w:hAnsi="Arial Narrow" w:cs="Arial"/>
          <w:color w:val="FF0000"/>
        </w:rPr>
      </w:pPr>
      <w:r w:rsidRPr="00B057C6">
        <w:rPr>
          <w:rFonts w:ascii="Arial Narrow" w:eastAsia="Calibri" w:hAnsi="Arial Narrow" w:cs="Arial"/>
        </w:rPr>
        <w:t xml:space="preserve">Esta garantía es válida hasta el día </w:t>
      </w:r>
      <w:r w:rsidRPr="00B057C6">
        <w:rPr>
          <w:rFonts w:ascii="Arial Narrow" w:eastAsia="Calibri" w:hAnsi="Arial Narrow" w:cs="Arial"/>
          <w:color w:val="FF0000"/>
        </w:rPr>
        <w:t>(</w:t>
      </w:r>
      <w:r w:rsidRPr="00B057C6">
        <w:rPr>
          <w:rFonts w:ascii="Arial Narrow" w:eastAsia="Batang" w:hAnsi="Arial Narrow" w:cs="Arial"/>
          <w:color w:val="FF0000"/>
        </w:rPr>
        <w:t>indicar el día en letra y números)</w:t>
      </w:r>
      <w:r w:rsidRPr="00B057C6">
        <w:rPr>
          <w:rFonts w:ascii="Arial Narrow" w:eastAsia="Calibri" w:hAnsi="Arial Narrow" w:cs="Arial"/>
        </w:rPr>
        <w:t xml:space="preserve"> del</w:t>
      </w:r>
      <w:r w:rsidRPr="00B057C6">
        <w:rPr>
          <w:rFonts w:ascii="Arial Narrow" w:eastAsia="Batang" w:hAnsi="Arial Narrow" w:cs="Arial"/>
        </w:rPr>
        <w:t xml:space="preserve"> </w:t>
      </w:r>
      <w:r w:rsidRPr="00B057C6">
        <w:rPr>
          <w:rFonts w:ascii="Arial Narrow" w:eastAsia="Batang" w:hAnsi="Arial Narrow" w:cs="Arial"/>
          <w:color w:val="FF0000"/>
        </w:rPr>
        <w:t>(indicar el mes)</w:t>
      </w:r>
      <w:r w:rsidRPr="00B057C6">
        <w:rPr>
          <w:rFonts w:ascii="Arial Narrow" w:eastAsia="Calibri" w:hAnsi="Arial Narrow" w:cs="Arial"/>
        </w:rPr>
        <w:t xml:space="preserve"> del</w:t>
      </w:r>
      <w:r w:rsidRPr="00B057C6">
        <w:rPr>
          <w:rFonts w:ascii="Arial Narrow" w:eastAsia="Batang" w:hAnsi="Arial Narrow" w:cs="Arial"/>
        </w:rPr>
        <w:t xml:space="preserve"> </w:t>
      </w:r>
      <w:r w:rsidRPr="00B057C6">
        <w:rPr>
          <w:rFonts w:ascii="Arial Narrow" w:eastAsia="Batang" w:hAnsi="Arial Narrow" w:cs="Arial"/>
          <w:color w:val="FF0000"/>
        </w:rPr>
        <w:t>(indicar año en letra y números)</w:t>
      </w:r>
      <w:r w:rsidRPr="00B057C6">
        <w:rPr>
          <w:rFonts w:ascii="Arial Narrow" w:eastAsia="Calibri" w:hAnsi="Arial Narrow" w:cs="Arial"/>
        </w:rPr>
        <w:t>.</w:t>
      </w:r>
    </w:p>
    <w:p w14:paraId="769437D5" w14:textId="77777777" w:rsidR="00B057C6" w:rsidRPr="00B057C6" w:rsidRDefault="00B057C6" w:rsidP="00B057C6">
      <w:pPr>
        <w:jc w:val="both"/>
        <w:rPr>
          <w:rFonts w:ascii="Arial Narrow" w:eastAsia="Calibri" w:hAnsi="Arial Narrow" w:cs="Arial"/>
        </w:rPr>
      </w:pPr>
    </w:p>
    <w:p w14:paraId="2F2EE0D0"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rPr>
        <w:t>1. Firmas Autorizadas</w:t>
      </w:r>
      <w:r w:rsidRPr="00B057C6">
        <w:rPr>
          <w:rFonts w:ascii="Arial Narrow" w:eastAsia="Batang" w:hAnsi="Arial Narrow" w:cs="Arial"/>
        </w:rPr>
        <w:t>.</w:t>
      </w:r>
    </w:p>
    <w:p w14:paraId="34735DE9" w14:textId="77777777" w:rsidR="00B057C6" w:rsidRPr="008B5806" w:rsidRDefault="00B057C6" w:rsidP="008B5806">
      <w:pPr>
        <w:jc w:val="both"/>
        <w:rPr>
          <w:rFonts w:ascii="Arial Narrow" w:eastAsia="Batang" w:hAnsi="Arial Narrow" w:cs="Arial"/>
        </w:rPr>
      </w:pPr>
      <w:r w:rsidRPr="00B057C6">
        <w:rPr>
          <w:rFonts w:ascii="Arial Narrow" w:eastAsia="Calibri" w:hAnsi="Arial Narrow" w:cs="Arial"/>
        </w:rPr>
        <w:lastRenderedPageBreak/>
        <w:t>2. Sello de la Entidad Emisora</w:t>
      </w:r>
      <w:r w:rsidRPr="00B057C6">
        <w:rPr>
          <w:rFonts w:ascii="Arial Narrow" w:eastAsia="Batang" w:hAnsi="Arial Narrow" w:cs="Arial"/>
        </w:rPr>
        <w:t>.</w:t>
      </w:r>
    </w:p>
    <w:p w14:paraId="48E67F06" w14:textId="77777777" w:rsidR="00B057C6" w:rsidRPr="00B057C6" w:rsidRDefault="00B057C6" w:rsidP="00B057C6">
      <w:pPr>
        <w:tabs>
          <w:tab w:val="left" w:pos="6430"/>
          <w:tab w:val="right" w:pos="9362"/>
        </w:tabs>
        <w:rPr>
          <w:rFonts w:ascii="Arial Narrow" w:eastAsia="Calibri" w:hAnsi="Arial Narrow" w:cs="Arial"/>
          <w:b/>
        </w:rPr>
      </w:pPr>
      <w:r w:rsidRPr="00B057C6">
        <w:rPr>
          <w:rFonts w:ascii="Arial Narrow" w:eastAsia="Calibri" w:hAnsi="Arial Narrow" w:cs="Arial"/>
          <w:b/>
        </w:rPr>
        <w:t>Anexo 5</w:t>
      </w:r>
      <w:r w:rsidRPr="00B057C6">
        <w:rPr>
          <w:rFonts w:ascii="Arial Narrow" w:eastAsia="Calibri" w:hAnsi="Arial Narrow" w:cs="Arial"/>
        </w:rPr>
        <w:t xml:space="preserve">                                                                  </w:t>
      </w:r>
      <w:r>
        <w:rPr>
          <w:rFonts w:ascii="Arial Narrow" w:eastAsia="Calibri" w:hAnsi="Arial Narrow" w:cs="Arial"/>
        </w:rPr>
        <w:t xml:space="preserve">                         </w:t>
      </w:r>
      <w:r w:rsidRPr="00B057C6">
        <w:rPr>
          <w:rFonts w:ascii="Arial Narrow" w:eastAsia="Calibri" w:hAnsi="Arial Narrow" w:cs="Arial"/>
        </w:rPr>
        <w:t xml:space="preserve"> </w:t>
      </w:r>
      <w:r w:rsidRPr="00B057C6">
        <w:rPr>
          <w:rFonts w:ascii="Arial Narrow" w:eastAsia="Calibri" w:hAnsi="Arial Narrow" w:cs="Arial"/>
          <w:b/>
        </w:rPr>
        <w:t>Referencia MOD-INABIE-05-02-2</w:t>
      </w:r>
    </w:p>
    <w:p w14:paraId="4DA3D8AE" w14:textId="77777777" w:rsidR="00B057C6" w:rsidRPr="00B057C6" w:rsidRDefault="00B057C6" w:rsidP="00B057C6">
      <w:pPr>
        <w:tabs>
          <w:tab w:val="left" w:pos="6430"/>
          <w:tab w:val="right" w:pos="9362"/>
        </w:tabs>
        <w:rPr>
          <w:rFonts w:ascii="Arial Narrow" w:eastAsia="Calibri" w:hAnsi="Arial Narrow" w:cs="Arial"/>
          <w:b/>
        </w:rPr>
      </w:pPr>
    </w:p>
    <w:p w14:paraId="21BC5A56"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51E267E3"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75B856B7"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3BE38FDC"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412BB9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7DB48E49"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b/>
          <w:lang w:val="es-ES_tradnl"/>
        </w:rPr>
      </w:pPr>
      <w:r w:rsidRPr="00B057C6">
        <w:rPr>
          <w:rFonts w:ascii="Arial Narrow" w:eastAsia="Batang" w:hAnsi="Arial Narrow" w:cs="Arial"/>
          <w:b/>
          <w:lang w:val="es-ES_tradnl"/>
        </w:rPr>
        <w:t xml:space="preserve">DECLARACION JURADA DE NO PROHIBICIÓN A PARTICIPAR, </w:t>
      </w:r>
    </w:p>
    <w:p w14:paraId="12C38A52"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rPr>
      </w:pPr>
      <w:r w:rsidRPr="00B057C6">
        <w:rPr>
          <w:rFonts w:ascii="Arial Narrow" w:eastAsia="Batang" w:hAnsi="Arial Narrow" w:cs="Arial"/>
          <w:b/>
          <w:lang w:val="es-ES_tradnl"/>
        </w:rPr>
        <w:t>DE NO ESTAR EN PROCESO DE QUIEBRA</w:t>
      </w:r>
    </w:p>
    <w:p w14:paraId="729E32BE"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3A0DA3C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384FD8FD"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Cédula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14:paraId="6A442C63"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467C0E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 xml:space="preserve">PRIMERO: </w:t>
      </w:r>
      <w:r w:rsidRPr="00B057C6">
        <w:rPr>
          <w:rFonts w:ascii="Arial Narrow" w:eastAsia="Batang" w:hAnsi="Arial Narrow" w:cs="Arial"/>
          <w:lang w:val="es-ES_tradnl"/>
        </w:rPr>
        <w:t>Que no se encuentra dentro de las prohibiciones que establece el Artículo 14 de la Ley No.340-06 sobre Compras y Contrataciones de Bienes, Servicios, Obras y Concesiones del Estado Dominicano;</w:t>
      </w:r>
    </w:p>
    <w:p w14:paraId="2B616B0A"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3542CC8"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 xml:space="preserve">SEGUNDO: </w:t>
      </w:r>
      <w:r w:rsidRPr="00B057C6">
        <w:rPr>
          <w:rFonts w:ascii="Arial Narrow" w:eastAsia="Batang" w:hAnsi="Arial Narrow" w:cs="Arial"/>
          <w:lang w:val="es-ES_tradnl"/>
        </w:rPr>
        <w:t>Que estamos al día en el pago de nuestras obligaciones laborales y fiscales, conforme a nuestra legislación vigente;</w:t>
      </w:r>
    </w:p>
    <w:p w14:paraId="5F46DFCD"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3D04B1E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TERCERO:</w:t>
      </w:r>
      <w:r w:rsidRPr="00B057C6">
        <w:rPr>
          <w:rFonts w:ascii="Arial Narrow" w:eastAsia="Batang" w:hAnsi="Arial Narrow" w:cs="Arial"/>
          <w:lang w:val="es-ES_tradnl"/>
        </w:rPr>
        <w:t xml:space="preserve"> Que no estamos sometidos a un proceso de quiebra;</w:t>
      </w:r>
    </w:p>
    <w:p w14:paraId="782AFE54"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246BDAEC"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CUARTO</w:t>
      </w:r>
      <w:r w:rsidRPr="00B057C6">
        <w:rPr>
          <w:rFonts w:ascii="Arial Narrow" w:eastAsia="Batang" w:hAnsi="Arial Narrow" w:cs="Arial"/>
          <w:b/>
          <w:color w:val="0000FF"/>
          <w:lang w:val="es-ES_tradnl"/>
        </w:rPr>
        <w:t>:</w:t>
      </w:r>
      <w:r w:rsidRPr="00B057C6">
        <w:rPr>
          <w:rFonts w:ascii="Arial Narrow" w:eastAsia="Batang" w:hAnsi="Arial Narrow" w:cs="Arial"/>
          <w:lang w:val="es-ES_tradnl"/>
        </w:rPr>
        <w:t xml:space="preserve"> Que es propietario de la empresa __________, ubicada en la Calle_________, No._____, del Municipio y Provincia __________, local que tiene la calidad de__________;</w:t>
      </w:r>
    </w:p>
    <w:p w14:paraId="58BA53B1"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7F29A3D5"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r w:rsidRPr="00B057C6">
        <w:rPr>
          <w:rFonts w:ascii="Arial Narrow" w:eastAsia="Batang" w:hAnsi="Arial Narrow" w:cs="Arial"/>
          <w:b/>
        </w:rPr>
        <w:t>QUINTO:</w:t>
      </w:r>
      <w:r w:rsidRPr="00B057C6">
        <w:rPr>
          <w:rFonts w:ascii="Arial Narrow" w:eastAsia="Batang"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7B7F3037"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969A856"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rPr>
        <w:lastRenderedPageBreak/>
        <w:t>SEXTO</w:t>
      </w:r>
      <w:r w:rsidRPr="00B057C6">
        <w:rPr>
          <w:rFonts w:ascii="Arial Narrow" w:eastAsia="Batang" w:hAnsi="Arial Narrow" w:cs="Arial"/>
          <w:b/>
          <w:lang w:val="es-ES_tradnl"/>
        </w:rPr>
        <w:t xml:space="preserve">: </w:t>
      </w:r>
      <w:r w:rsidRPr="00B057C6">
        <w:rPr>
          <w:rFonts w:ascii="Arial Narrow" w:eastAsia="Batang" w:hAnsi="Arial Narrow" w:cs="Arial"/>
          <w:lang w:val="es-ES_tradnl"/>
        </w:rPr>
        <w:t>Que todos los documentos presentados y requeridos a los fines de esta licitación son originales.</w:t>
      </w:r>
    </w:p>
    <w:p w14:paraId="456BDCE9"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6069F2D" w14:textId="77777777" w:rsidR="00B057C6" w:rsidRPr="00B057C6" w:rsidRDefault="00B057C6" w:rsidP="00B057C6">
      <w:pPr>
        <w:ind w:left="426"/>
        <w:jc w:val="both"/>
        <w:rPr>
          <w:rFonts w:ascii="Arial Narrow" w:eastAsia="Batang" w:hAnsi="Arial Narrow" w:cs="Arial"/>
        </w:rPr>
      </w:pPr>
      <w:r w:rsidRPr="00B057C6">
        <w:rPr>
          <w:rFonts w:ascii="Arial Narrow" w:eastAsia="Batang" w:hAnsi="Arial Narrow" w:cs="Arial"/>
          <w:b/>
          <w:lang w:val="es-ES_tradnl"/>
        </w:rPr>
        <w:t>HECHO Y PASADO EN MI ESTUDIO</w:t>
      </w:r>
      <w:r w:rsidRPr="00B057C6">
        <w:rPr>
          <w:rFonts w:ascii="Arial Narrow" w:eastAsia="Batang" w:hAnsi="Arial Narrow" w:cs="Arial"/>
          <w:lang w:val="es-ES_tradnl"/>
        </w:rPr>
        <w:t xml:space="preserve"> el día, mes y año antes indicados, acto que he leído íntegramente a los comparecientes, en presencia de los señores ____________________________, cédulas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B057C6">
        <w:rPr>
          <w:rFonts w:ascii="Arial Narrow" w:eastAsia="Batang" w:hAnsi="Arial Narrow" w:cs="Arial"/>
          <w:b/>
          <w:lang w:val="es-ES_tradnl"/>
        </w:rPr>
        <w:t>CERTIFICO Y DOY FE.</w:t>
      </w:r>
    </w:p>
    <w:p w14:paraId="57155498" w14:textId="77777777" w:rsidR="00B057C6" w:rsidRPr="00B057C6" w:rsidRDefault="00B057C6" w:rsidP="00B057C6">
      <w:pPr>
        <w:ind w:left="720"/>
        <w:jc w:val="both"/>
        <w:rPr>
          <w:rFonts w:ascii="Arial Narrow" w:eastAsia="Batang" w:hAnsi="Arial Narrow" w:cs="Arial"/>
        </w:rPr>
      </w:pPr>
    </w:p>
    <w:p w14:paraId="685B1D7D" w14:textId="77777777" w:rsidR="00B057C6" w:rsidRPr="00B057C6" w:rsidRDefault="00B057C6" w:rsidP="00B057C6">
      <w:pPr>
        <w:tabs>
          <w:tab w:val="left" w:pos="6430"/>
          <w:tab w:val="right" w:pos="9362"/>
        </w:tabs>
        <w:rPr>
          <w:rFonts w:ascii="Arial Narrow" w:eastAsia="Calibri" w:hAnsi="Arial Narrow" w:cs="Arial"/>
          <w:b/>
        </w:rPr>
      </w:pPr>
      <w:r w:rsidRPr="00B057C6">
        <w:rPr>
          <w:rFonts w:ascii="Arial Narrow" w:eastAsia="Calibri" w:hAnsi="Arial Narrow" w:cs="Arial"/>
          <w:b/>
        </w:rPr>
        <w:tab/>
      </w:r>
    </w:p>
    <w:p w14:paraId="0A872F30"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p>
    <w:p w14:paraId="7F29F1B1"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p>
    <w:p w14:paraId="072A086B"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r w:rsidRPr="00B057C6">
        <w:rPr>
          <w:rFonts w:ascii="Arial Narrow" w:eastAsia="Batang" w:hAnsi="Arial Narrow" w:cs="Arial"/>
          <w:lang w:val="es-ES_tradnl"/>
        </w:rPr>
        <w:t>TESTIGOS                                          TESTIGOS</w:t>
      </w:r>
    </w:p>
    <w:p w14:paraId="7291A0B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7D0C236"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7EB77126"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r w:rsidRPr="00B057C6">
        <w:rPr>
          <w:rFonts w:ascii="Arial Narrow" w:eastAsia="Batang" w:hAnsi="Arial Narrow" w:cs="Arial"/>
          <w:lang w:val="es-ES_tradnl"/>
        </w:rPr>
        <w:t>COMPARECIENTE</w:t>
      </w:r>
    </w:p>
    <w:p w14:paraId="5E7CAF58"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705FBC93"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rPr>
      </w:pPr>
      <w:r w:rsidRPr="00B057C6">
        <w:rPr>
          <w:rFonts w:ascii="Arial Narrow" w:eastAsia="Batang" w:hAnsi="Arial Narrow" w:cs="Arial"/>
          <w:lang w:val="es-ES_tradnl"/>
        </w:rPr>
        <w:t>NOTARIO PÚBLICO</w:t>
      </w:r>
    </w:p>
    <w:p w14:paraId="23D24C0A"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5BBE031"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394995C"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16CC24E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0B19561"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7BC78B1"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046ED899"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B782533"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B37D12C"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67604EF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74C131BD"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29E16B9"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75DA82C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AD9239A"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737B412"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0F03EA5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440B563"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617B64E3"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5DA5512"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3FE700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45FB1D97" w14:textId="08F97944" w:rsidR="00B057C6" w:rsidRDefault="00B057C6" w:rsidP="00B057C6">
      <w:pPr>
        <w:rPr>
          <w:rFonts w:ascii="Arial Narrow" w:eastAsia="Batang" w:hAnsi="Arial Narrow" w:cs="Arial"/>
        </w:rPr>
      </w:pPr>
    </w:p>
    <w:p w14:paraId="65ADD1E9" w14:textId="77777777" w:rsidR="009B0427" w:rsidRPr="00B057C6" w:rsidRDefault="009B0427" w:rsidP="00B057C6">
      <w:pPr>
        <w:rPr>
          <w:rFonts w:ascii="Arial Narrow" w:eastAsia="Batang" w:hAnsi="Arial Narrow" w:cs="Arial"/>
          <w:b/>
        </w:rPr>
      </w:pPr>
    </w:p>
    <w:p w14:paraId="093EE0A9" w14:textId="77777777" w:rsidR="00B057C6" w:rsidRPr="00B057C6" w:rsidRDefault="008B5806" w:rsidP="00B057C6">
      <w:pPr>
        <w:tabs>
          <w:tab w:val="left" w:pos="6430"/>
          <w:tab w:val="right" w:pos="9362"/>
        </w:tabs>
        <w:rPr>
          <w:rFonts w:ascii="Arial Narrow" w:eastAsia="Calibri" w:hAnsi="Arial Narrow" w:cs="Arial"/>
          <w:b/>
        </w:rPr>
      </w:pPr>
      <w:r>
        <w:rPr>
          <w:rFonts w:ascii="Arial Narrow" w:eastAsia="Calibri" w:hAnsi="Arial Narrow" w:cs="Arial"/>
          <w:b/>
        </w:rPr>
        <w:lastRenderedPageBreak/>
        <w:t xml:space="preserve">Anexo 7                                                                                           </w:t>
      </w:r>
      <w:r w:rsidR="00B057C6" w:rsidRPr="00B057C6">
        <w:rPr>
          <w:rFonts w:ascii="Arial Narrow" w:eastAsia="Calibri" w:hAnsi="Arial Narrow" w:cs="Arial"/>
          <w:b/>
        </w:rPr>
        <w:t>Referencia MOD-INABIE-11</w:t>
      </w:r>
    </w:p>
    <w:p w14:paraId="4C3D6D04" w14:textId="77777777" w:rsidR="00B057C6" w:rsidRPr="00B057C6" w:rsidRDefault="00B057C6" w:rsidP="00B057C6">
      <w:pPr>
        <w:tabs>
          <w:tab w:val="left" w:pos="6430"/>
          <w:tab w:val="right" w:pos="9362"/>
        </w:tabs>
        <w:rPr>
          <w:rFonts w:ascii="Arial Narrow" w:eastAsia="Calibri" w:hAnsi="Arial Narrow" w:cs="Arial"/>
          <w:b/>
        </w:rPr>
      </w:pPr>
    </w:p>
    <w:p w14:paraId="6B8C0014"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74EBDFFF"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17FD26A9"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65C0DFF5" w14:textId="77777777" w:rsidR="00B057C6" w:rsidRPr="00B057C6" w:rsidRDefault="00B057C6" w:rsidP="00B057C6">
      <w:pPr>
        <w:ind w:left="720"/>
        <w:jc w:val="both"/>
        <w:rPr>
          <w:rFonts w:ascii="Arial Narrow" w:eastAsia="Batang" w:hAnsi="Arial Narrow" w:cs="Arial"/>
          <w:b/>
        </w:rPr>
      </w:pPr>
    </w:p>
    <w:p w14:paraId="335CAD8B" w14:textId="77777777" w:rsidR="00B057C6" w:rsidRPr="00B057C6" w:rsidRDefault="00B057C6" w:rsidP="00B057C6">
      <w:pPr>
        <w:spacing w:before="240"/>
        <w:jc w:val="center"/>
        <w:rPr>
          <w:rFonts w:ascii="Arial Narrow" w:eastAsia="Calibri" w:hAnsi="Arial Narrow" w:cs="Arial"/>
          <w:b/>
        </w:rPr>
      </w:pPr>
      <w:r w:rsidRPr="00B057C6">
        <w:rPr>
          <w:rFonts w:ascii="Arial Narrow" w:eastAsia="Calibri" w:hAnsi="Arial Narrow" w:cs="Arial"/>
          <w:b/>
        </w:rPr>
        <w:t>FORMULARIO DE INFORMACIÓN SOBRE EL OFERENTE</w:t>
      </w:r>
    </w:p>
    <w:p w14:paraId="057A8AC9" w14:textId="77777777" w:rsidR="00B057C6" w:rsidRPr="00B057C6" w:rsidRDefault="00B057C6" w:rsidP="00B057C6">
      <w:pPr>
        <w:tabs>
          <w:tab w:val="right" w:leader="dot" w:pos="8820"/>
        </w:tabs>
        <w:spacing w:after="200"/>
        <w:rPr>
          <w:rFonts w:ascii="Arial Narrow" w:eastAsiaTheme="minorHAnsi" w:hAnsi="Arial Narrow" w:cs="Arial"/>
          <w:i/>
          <w:iCs/>
          <w:color w:val="FF0000"/>
          <w:lang w:eastAsia="en-US"/>
        </w:rPr>
      </w:pPr>
    </w:p>
    <w:p w14:paraId="492AF9F7" w14:textId="77777777" w:rsidR="00B057C6" w:rsidRPr="00B057C6" w:rsidRDefault="00B057C6" w:rsidP="00B057C6">
      <w:pPr>
        <w:tabs>
          <w:tab w:val="right" w:leader="dot" w:pos="8820"/>
        </w:tabs>
        <w:spacing w:after="200"/>
        <w:rPr>
          <w:rFonts w:ascii="Arial Narrow" w:eastAsiaTheme="minorHAnsi" w:hAnsi="Arial Narrow" w:cs="Arial"/>
          <w:i/>
          <w:iCs/>
          <w:color w:val="FF0000"/>
          <w:lang w:eastAsia="en-US"/>
        </w:rPr>
      </w:pPr>
      <w:r w:rsidRPr="00B057C6">
        <w:rPr>
          <w:rFonts w:ascii="Arial Narrow" w:eastAsiaTheme="minorHAnsi" w:hAnsi="Arial Narrow" w:cs="Arial"/>
          <w:i/>
          <w:iCs/>
          <w:color w:val="FF0000"/>
          <w:lang w:eastAsia="en-US"/>
        </w:rPr>
        <w:t>[El Oferente deberá completar este formulario de acuerdo con las instrucciones siguientes. No se aceptará ninguna alteración a este formulario ni se aceptarán sustitutos.]</w:t>
      </w:r>
    </w:p>
    <w:p w14:paraId="10C4545F" w14:textId="77777777" w:rsidR="00B057C6" w:rsidRPr="00B057C6" w:rsidRDefault="00B057C6" w:rsidP="00B057C6">
      <w:pPr>
        <w:ind w:left="4260" w:firstLine="696"/>
        <w:jc w:val="both"/>
        <w:rPr>
          <w:rFonts w:ascii="Arial Narrow" w:eastAsia="Batang" w:hAnsi="Arial Narrow" w:cs="Arial"/>
        </w:rPr>
      </w:pPr>
      <w:r w:rsidRPr="00B057C6">
        <w:rPr>
          <w:rFonts w:ascii="Arial Narrow" w:eastAsiaTheme="minorHAnsi" w:hAnsi="Arial Narrow" w:cs="Arial"/>
          <w:lang w:eastAsia="en-US"/>
        </w:rPr>
        <w:t>Fecha: ___________________________</w:t>
      </w:r>
    </w:p>
    <w:p w14:paraId="56E5799B" w14:textId="77777777" w:rsidR="00B057C6" w:rsidRPr="00B057C6" w:rsidRDefault="00B057C6" w:rsidP="00B057C6">
      <w:pPr>
        <w:widowControl w:val="0"/>
        <w:autoSpaceDE w:val="0"/>
        <w:autoSpaceDN w:val="0"/>
        <w:adjustRightInd w:val="0"/>
        <w:rPr>
          <w:rFonts w:ascii="Arial Narrow" w:eastAsia="Batang" w:hAnsi="Arial Narrow" w:cs="Arial"/>
        </w:rPr>
      </w:pPr>
    </w:p>
    <w:tbl>
      <w:tblPr>
        <w:tblpPr w:leftFromText="141" w:rightFromText="141" w:vertAnchor="text" w:horzAnchor="margin" w:tblpXSpec="center"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B057C6" w:rsidRPr="00B057C6" w14:paraId="40026D52" w14:textId="77777777" w:rsidTr="00B057C6">
        <w:trPr>
          <w:cantSplit/>
          <w:trHeight w:val="440"/>
        </w:trPr>
        <w:tc>
          <w:tcPr>
            <w:tcW w:w="9252" w:type="dxa"/>
          </w:tcPr>
          <w:p w14:paraId="3C7718E2" w14:textId="77777777" w:rsidR="00B057C6" w:rsidRPr="00B057C6" w:rsidRDefault="00B057C6" w:rsidP="00B057C6">
            <w:pPr>
              <w:suppressAutoHyphens/>
              <w:spacing w:before="240" w:after="200"/>
              <w:ind w:left="360" w:hanging="360"/>
              <w:rPr>
                <w:rFonts w:ascii="Arial Narrow" w:eastAsiaTheme="minorHAnsi" w:hAnsi="Arial Narrow" w:cs="Arial"/>
                <w:lang w:eastAsia="en-US"/>
              </w:rPr>
            </w:pPr>
            <w:r w:rsidRPr="00B057C6">
              <w:rPr>
                <w:rFonts w:ascii="Arial Narrow" w:eastAsiaTheme="minorHAnsi" w:hAnsi="Arial Narrow" w:cs="Arial"/>
                <w:spacing w:val="-2"/>
                <w:lang w:eastAsia="en-US"/>
              </w:rPr>
              <w:t>1.  Nombre o Razón Social del Oferente:</w:t>
            </w:r>
            <w:r w:rsidRPr="00B057C6">
              <w:rPr>
                <w:rFonts w:ascii="Arial Narrow" w:eastAsiaTheme="minorHAnsi" w:hAnsi="Arial Narrow" w:cs="Arial"/>
                <w:lang w:eastAsia="en-US"/>
              </w:rPr>
              <w:t xml:space="preserve">  </w:t>
            </w:r>
            <w:r w:rsidRPr="00B057C6">
              <w:rPr>
                <w:rFonts w:ascii="Arial Narrow" w:eastAsiaTheme="minorHAnsi" w:hAnsi="Arial Narrow" w:cs="Arial"/>
                <w:bCs/>
                <w:i/>
                <w:iCs/>
                <w:color w:val="FF0000"/>
                <w:lang w:eastAsia="en-US"/>
              </w:rPr>
              <w:t>[indicar el nombre jurídico del Oferente]</w:t>
            </w:r>
          </w:p>
        </w:tc>
      </w:tr>
      <w:tr w:rsidR="00B057C6" w:rsidRPr="00B057C6" w14:paraId="0A91E3ED" w14:textId="77777777" w:rsidTr="00B057C6">
        <w:trPr>
          <w:cantSplit/>
          <w:trHeight w:val="440"/>
        </w:trPr>
        <w:tc>
          <w:tcPr>
            <w:tcW w:w="9252" w:type="dxa"/>
          </w:tcPr>
          <w:p w14:paraId="3828A6C0" w14:textId="77777777"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2.  Si se trata de una asociación temporal o Consorcio, nombre jurídico de cada miembro: </w:t>
            </w:r>
            <w:r w:rsidRPr="00B057C6">
              <w:rPr>
                <w:rFonts w:ascii="Arial Narrow" w:eastAsiaTheme="minorHAnsi" w:hAnsi="Arial Narrow" w:cs="Arial"/>
                <w:i/>
                <w:iCs/>
                <w:color w:val="FF0000"/>
                <w:spacing w:val="-2"/>
                <w:lang w:eastAsia="en-US"/>
              </w:rPr>
              <w:t>[indicar el nombre jurídico de cada miembro del Consorcio]</w:t>
            </w:r>
          </w:p>
        </w:tc>
      </w:tr>
      <w:tr w:rsidR="00B057C6" w:rsidRPr="00B057C6" w14:paraId="03FE378A" w14:textId="77777777" w:rsidTr="00B057C6">
        <w:trPr>
          <w:cantSplit/>
          <w:trHeight w:val="440"/>
        </w:trPr>
        <w:tc>
          <w:tcPr>
            <w:tcW w:w="9252" w:type="dxa"/>
          </w:tcPr>
          <w:p w14:paraId="19E1BC37" w14:textId="77777777"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3.  RNC del Oferente:  </w:t>
            </w:r>
            <w:r w:rsidRPr="00B057C6">
              <w:rPr>
                <w:rFonts w:ascii="Arial Narrow" w:eastAsiaTheme="minorHAnsi" w:hAnsi="Arial Narrow" w:cs="Arial"/>
                <w:i/>
                <w:iCs/>
                <w:color w:val="FF0000"/>
                <w:spacing w:val="-2"/>
                <w:lang w:eastAsia="en-US"/>
              </w:rPr>
              <w:t>[indicar el número del Registro Nacional de Contribuyente]</w:t>
            </w:r>
          </w:p>
        </w:tc>
      </w:tr>
      <w:tr w:rsidR="00B057C6" w:rsidRPr="00B057C6" w14:paraId="47628160" w14:textId="77777777" w:rsidTr="00B057C6">
        <w:trPr>
          <w:cantSplit/>
          <w:trHeight w:val="440"/>
        </w:trPr>
        <w:tc>
          <w:tcPr>
            <w:tcW w:w="9252" w:type="dxa"/>
          </w:tcPr>
          <w:p w14:paraId="4AA56D64" w14:textId="77777777" w:rsidR="00B057C6" w:rsidRPr="00B057C6" w:rsidRDefault="00B057C6" w:rsidP="00B057C6">
            <w:pPr>
              <w:suppressAutoHyphens/>
              <w:spacing w:before="240" w:after="200"/>
              <w:ind w:left="360" w:hanging="360"/>
              <w:rPr>
                <w:rFonts w:ascii="Arial Narrow" w:eastAsiaTheme="minorHAnsi" w:hAnsi="Arial Narrow" w:cs="Arial"/>
                <w:spacing w:val="-2"/>
                <w:lang w:eastAsia="en-US"/>
              </w:rPr>
            </w:pPr>
            <w:r w:rsidRPr="00B057C6">
              <w:rPr>
                <w:rFonts w:ascii="Arial Narrow" w:eastAsiaTheme="minorHAnsi" w:hAnsi="Arial Narrow" w:cs="Arial"/>
                <w:spacing w:val="-2"/>
                <w:lang w:eastAsia="en-US"/>
              </w:rPr>
              <w:t xml:space="preserve">4.  RPE del Oferente: </w:t>
            </w:r>
            <w:r w:rsidRPr="00B057C6">
              <w:rPr>
                <w:rFonts w:ascii="Arial Narrow" w:eastAsiaTheme="minorHAnsi" w:hAnsi="Arial Narrow" w:cs="Arial"/>
                <w:i/>
                <w:iCs/>
                <w:color w:val="FF0000"/>
                <w:spacing w:val="-2"/>
                <w:lang w:eastAsia="en-US"/>
              </w:rPr>
              <w:t>[indicar el número del Registro de Proveedores del Estado]</w:t>
            </w:r>
          </w:p>
        </w:tc>
      </w:tr>
      <w:tr w:rsidR="00B057C6" w:rsidRPr="00B057C6" w14:paraId="031C1812" w14:textId="77777777" w:rsidTr="00B057C6">
        <w:trPr>
          <w:cantSplit/>
          <w:trHeight w:val="440"/>
        </w:trPr>
        <w:tc>
          <w:tcPr>
            <w:tcW w:w="9252" w:type="dxa"/>
          </w:tcPr>
          <w:p w14:paraId="290A16DE" w14:textId="77777777"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val="es-ES" w:eastAsia="en-US"/>
              </w:rPr>
              <w:t>5</w:t>
            </w:r>
            <w:r w:rsidRPr="00B057C6">
              <w:rPr>
                <w:rFonts w:ascii="Arial Narrow" w:eastAsiaTheme="minorHAnsi" w:hAnsi="Arial Narrow" w:cs="Arial"/>
                <w:spacing w:val="-2"/>
                <w:lang w:eastAsia="en-US"/>
              </w:rPr>
              <w:t xml:space="preserve">.  Domicilio legal del Oferente: </w:t>
            </w:r>
          </w:p>
        </w:tc>
      </w:tr>
      <w:tr w:rsidR="00B057C6" w:rsidRPr="00B057C6" w14:paraId="50672589" w14:textId="77777777" w:rsidTr="00B057C6">
        <w:trPr>
          <w:cantSplit/>
          <w:trHeight w:val="440"/>
        </w:trPr>
        <w:tc>
          <w:tcPr>
            <w:tcW w:w="9252" w:type="dxa"/>
          </w:tcPr>
          <w:p w14:paraId="67D420B6" w14:textId="77777777" w:rsidR="00B057C6" w:rsidRPr="00B057C6" w:rsidRDefault="00B057C6" w:rsidP="00B057C6">
            <w:pPr>
              <w:suppressAutoHyphens/>
              <w:spacing w:before="240" w:after="200"/>
              <w:ind w:left="360" w:hanging="360"/>
              <w:rPr>
                <w:rFonts w:ascii="Arial Narrow" w:eastAsiaTheme="minorHAnsi" w:hAnsi="Arial Narrow" w:cs="Arial"/>
                <w:spacing w:val="-2"/>
                <w:lang w:eastAsia="en-US"/>
              </w:rPr>
            </w:pPr>
            <w:r w:rsidRPr="00B057C6">
              <w:rPr>
                <w:rFonts w:ascii="Arial Narrow" w:eastAsiaTheme="minorHAnsi" w:hAnsi="Arial Narrow" w:cs="Arial"/>
                <w:spacing w:val="-2"/>
                <w:lang w:eastAsia="en-US"/>
              </w:rPr>
              <w:t xml:space="preserve">6.  </w:t>
            </w:r>
            <w:r w:rsidRPr="00B057C6">
              <w:rPr>
                <w:rFonts w:ascii="Arial Narrow" w:eastAsiaTheme="minorHAnsi" w:hAnsi="Arial Narrow" w:cs="Arial"/>
                <w:spacing w:val="-2"/>
                <w:lang w:eastAsia="en-US"/>
              </w:rPr>
              <w:tab/>
              <w:t>Información del Representante autorizado del Oferente:</w:t>
            </w:r>
          </w:p>
          <w:p w14:paraId="4FF7CC79" w14:textId="77777777" w:rsidR="00B057C6" w:rsidRPr="00B057C6" w:rsidRDefault="00B057C6" w:rsidP="00B057C6">
            <w:pPr>
              <w:suppressAutoHyphens/>
              <w:spacing w:before="240" w:after="200"/>
              <w:ind w:left="360" w:hanging="360"/>
              <w:rPr>
                <w:rFonts w:ascii="Arial Narrow" w:eastAsiaTheme="minorHAnsi" w:hAnsi="Arial Narrow" w:cs="Arial"/>
                <w:i/>
                <w:iCs/>
                <w:color w:val="FF0000"/>
                <w:spacing w:val="-2"/>
                <w:lang w:eastAsia="en-US"/>
              </w:rPr>
            </w:pPr>
            <w:r w:rsidRPr="00B057C6">
              <w:rPr>
                <w:rFonts w:ascii="Arial Narrow" w:eastAsiaTheme="minorHAnsi" w:hAnsi="Arial Narrow" w:cs="Arial"/>
                <w:spacing w:val="-2"/>
                <w:lang w:eastAsia="en-US"/>
              </w:rPr>
              <w:tab/>
              <w:t xml:space="preserve">Nombre: </w:t>
            </w:r>
            <w:r w:rsidRPr="00B057C6">
              <w:rPr>
                <w:rFonts w:ascii="Arial Narrow" w:eastAsiaTheme="minorHAnsi" w:hAnsi="Arial Narrow" w:cs="Arial"/>
                <w:i/>
                <w:iCs/>
                <w:color w:val="FF0000"/>
                <w:spacing w:val="-2"/>
                <w:lang w:eastAsia="en-US"/>
              </w:rPr>
              <w:t>[indicar el nombre del representante autorizado]</w:t>
            </w:r>
          </w:p>
          <w:p w14:paraId="706C0D14" w14:textId="77777777"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ab/>
              <w:t>Dirección:</w:t>
            </w:r>
            <w:r w:rsidRPr="00B057C6">
              <w:rPr>
                <w:rFonts w:ascii="Arial Narrow" w:eastAsiaTheme="minorHAnsi" w:hAnsi="Arial Narrow" w:cs="Arial"/>
                <w:i/>
                <w:iCs/>
                <w:spacing w:val="-2"/>
                <w:lang w:eastAsia="en-US"/>
              </w:rPr>
              <w:t xml:space="preserve"> </w:t>
            </w:r>
            <w:r w:rsidRPr="00B057C6">
              <w:rPr>
                <w:rFonts w:ascii="Arial Narrow" w:eastAsiaTheme="minorHAnsi" w:hAnsi="Arial Narrow" w:cs="Arial"/>
                <w:i/>
                <w:iCs/>
                <w:color w:val="FF0000"/>
                <w:spacing w:val="-2"/>
                <w:lang w:eastAsia="en-US"/>
              </w:rPr>
              <w:t>[indicar la dirección del representante autorizado]</w:t>
            </w:r>
          </w:p>
          <w:p w14:paraId="7C3EB145" w14:textId="77777777" w:rsidR="00B057C6" w:rsidRPr="00B057C6" w:rsidRDefault="00B057C6" w:rsidP="00B057C6">
            <w:pPr>
              <w:suppressAutoHyphens/>
              <w:spacing w:before="240" w:after="200"/>
              <w:ind w:left="360" w:hanging="18"/>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Números de teléfono y fax</w:t>
            </w:r>
            <w:r w:rsidRPr="00B057C6">
              <w:rPr>
                <w:rFonts w:ascii="Arial Narrow" w:eastAsiaTheme="minorHAnsi" w:hAnsi="Arial Narrow" w:cs="Arial"/>
                <w:i/>
                <w:iCs/>
                <w:spacing w:val="-2"/>
                <w:lang w:eastAsia="en-US"/>
              </w:rPr>
              <w:t xml:space="preserve">: </w:t>
            </w:r>
            <w:r w:rsidRPr="00B057C6">
              <w:rPr>
                <w:rFonts w:ascii="Arial Narrow" w:eastAsiaTheme="minorHAnsi" w:hAnsi="Arial Narrow" w:cs="Arial"/>
                <w:i/>
                <w:iCs/>
                <w:color w:val="FF0000"/>
                <w:spacing w:val="-2"/>
                <w:lang w:eastAsia="en-US"/>
              </w:rPr>
              <w:t>[indicar los números de teléfono y fax del representante autorizado]</w:t>
            </w:r>
          </w:p>
          <w:p w14:paraId="0C23B1C2" w14:textId="77777777" w:rsidR="00B057C6" w:rsidRPr="00B057C6" w:rsidRDefault="00B057C6" w:rsidP="00B057C6">
            <w:pPr>
              <w:suppressAutoHyphens/>
              <w:spacing w:before="240" w:after="200"/>
              <w:ind w:left="360" w:hanging="18"/>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Dirección de correo electrónico: </w:t>
            </w:r>
            <w:r w:rsidRPr="00B057C6">
              <w:rPr>
                <w:rFonts w:ascii="Arial Narrow" w:eastAsiaTheme="minorHAnsi" w:hAnsi="Arial Narrow" w:cs="Arial"/>
                <w:i/>
                <w:iCs/>
                <w:color w:val="FF0000"/>
                <w:spacing w:val="-2"/>
                <w:lang w:eastAsia="en-US"/>
              </w:rPr>
              <w:t>[indicar la dirección de correo electrónico del representante autorizado]</w:t>
            </w:r>
          </w:p>
        </w:tc>
      </w:tr>
    </w:tbl>
    <w:p w14:paraId="2017CC3E" w14:textId="77777777" w:rsidR="00B057C6" w:rsidRPr="00B057C6" w:rsidRDefault="00B057C6" w:rsidP="008B5806">
      <w:pPr>
        <w:pBdr>
          <w:bottom w:val="single" w:sz="4" w:space="1" w:color="auto"/>
        </w:pBdr>
        <w:rPr>
          <w:rFonts w:ascii="Arial Narrow" w:eastAsia="Batang" w:hAnsi="Arial Narrow" w:cs="Arial"/>
          <w:b/>
          <w:i/>
        </w:rPr>
      </w:pPr>
    </w:p>
    <w:p w14:paraId="4C032756" w14:textId="77777777" w:rsidR="00B057C6" w:rsidRPr="00B057C6" w:rsidRDefault="00B057C6" w:rsidP="00B057C6">
      <w:pPr>
        <w:pBdr>
          <w:bottom w:val="single" w:sz="4" w:space="1" w:color="auto"/>
        </w:pBdr>
        <w:jc w:val="center"/>
        <w:rPr>
          <w:rFonts w:ascii="Arial Narrow" w:eastAsia="Batang" w:hAnsi="Arial Narrow" w:cs="Arial"/>
          <w:color w:val="FF0000"/>
          <w:sz w:val="20"/>
          <w:szCs w:val="20"/>
        </w:rPr>
      </w:pPr>
      <w:r w:rsidRPr="00B057C6">
        <w:rPr>
          <w:rFonts w:ascii="Arial Narrow" w:eastAsia="Batang" w:hAnsi="Arial Narrow" w:cs="Arial"/>
          <w:color w:val="000000" w:themeColor="text1"/>
          <w:sz w:val="20"/>
          <w:szCs w:val="20"/>
        </w:rPr>
        <w:t>****LA DIRECCION EN EL FORMULARIO DE INFOMACION DEL OFERENTE, DEBE DE SER LA DE LAS INTALACIONES, PLANTA FISICA O ALMACEN</w:t>
      </w:r>
    </w:p>
    <w:p w14:paraId="3008ECA7" w14:textId="77777777" w:rsidR="008B5806" w:rsidRDefault="008B5806" w:rsidP="00B057C6">
      <w:pPr>
        <w:tabs>
          <w:tab w:val="left" w:pos="6430"/>
          <w:tab w:val="right" w:pos="9362"/>
        </w:tabs>
        <w:rPr>
          <w:rFonts w:ascii="Arial Narrow" w:eastAsia="Calibri" w:hAnsi="Arial Narrow" w:cs="Arial"/>
          <w:b/>
        </w:rPr>
      </w:pPr>
    </w:p>
    <w:p w14:paraId="616B9769" w14:textId="77777777" w:rsidR="00B057C6" w:rsidRPr="00B057C6" w:rsidRDefault="008B5806" w:rsidP="00B057C6">
      <w:pPr>
        <w:tabs>
          <w:tab w:val="left" w:pos="6430"/>
          <w:tab w:val="right" w:pos="9362"/>
        </w:tabs>
        <w:rPr>
          <w:rFonts w:ascii="Arial Narrow" w:eastAsia="Calibri" w:hAnsi="Arial Narrow" w:cs="Arial"/>
          <w:b/>
        </w:rPr>
      </w:pPr>
      <w:r>
        <w:rPr>
          <w:rFonts w:ascii="Arial Narrow" w:eastAsia="Calibri" w:hAnsi="Arial Narrow" w:cs="Arial"/>
          <w:b/>
        </w:rPr>
        <w:t xml:space="preserve">Anexo 8                                                                                                 </w:t>
      </w:r>
      <w:r w:rsidR="00B057C6" w:rsidRPr="00B057C6">
        <w:rPr>
          <w:rFonts w:ascii="Arial Narrow" w:eastAsia="Calibri" w:hAnsi="Arial Narrow" w:cs="Arial"/>
          <w:b/>
        </w:rPr>
        <w:t>Referencia MOD-INABIE-10</w:t>
      </w:r>
    </w:p>
    <w:p w14:paraId="779C81B1" w14:textId="77777777" w:rsidR="00B057C6" w:rsidRPr="00B057C6" w:rsidRDefault="00B057C6" w:rsidP="00B057C6">
      <w:pPr>
        <w:tabs>
          <w:tab w:val="left" w:pos="6430"/>
          <w:tab w:val="right" w:pos="9362"/>
        </w:tabs>
        <w:rPr>
          <w:rFonts w:ascii="Arial Narrow" w:eastAsia="Calibri" w:hAnsi="Arial Narrow" w:cs="Arial"/>
          <w:b/>
        </w:rPr>
      </w:pPr>
    </w:p>
    <w:p w14:paraId="4A284861"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066D8C6E"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33B10D9C"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2A63F59C" w14:textId="77777777" w:rsidR="00B057C6" w:rsidRPr="00B057C6" w:rsidRDefault="00B057C6" w:rsidP="00B057C6">
      <w:pPr>
        <w:ind w:left="720"/>
        <w:jc w:val="both"/>
        <w:rPr>
          <w:rFonts w:ascii="Arial Narrow" w:eastAsia="Batang" w:hAnsi="Arial Narrow" w:cs="Arial"/>
          <w:b/>
        </w:rPr>
      </w:pPr>
    </w:p>
    <w:tbl>
      <w:tblPr>
        <w:tblW w:w="10624" w:type="dxa"/>
        <w:jc w:val="center"/>
        <w:tblCellMar>
          <w:left w:w="70" w:type="dxa"/>
          <w:right w:w="70" w:type="dxa"/>
        </w:tblCellMar>
        <w:tblLook w:val="04A0" w:firstRow="1" w:lastRow="0" w:firstColumn="1" w:lastColumn="0" w:noHBand="0" w:noVBand="1"/>
      </w:tblPr>
      <w:tblGrid>
        <w:gridCol w:w="9600"/>
        <w:gridCol w:w="1024"/>
      </w:tblGrid>
      <w:tr w:rsidR="00B057C6" w:rsidRPr="00B057C6" w14:paraId="36870AAB"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57D236A4" w14:textId="77777777" w:rsidR="00B057C6" w:rsidRPr="00B057C6" w:rsidRDefault="00B057C6" w:rsidP="00B057C6">
            <w:pPr>
              <w:jc w:val="cente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INDICE </w:t>
            </w:r>
          </w:p>
        </w:tc>
      </w:tr>
      <w:tr w:rsidR="00B057C6" w:rsidRPr="00B057C6" w14:paraId="265F5FFB"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75B11AD5" w14:textId="77777777" w:rsidR="00B057C6" w:rsidRPr="00B057C6" w:rsidRDefault="00B057C6" w:rsidP="00B057C6">
            <w:pPr>
              <w:jc w:val="cente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OFERTA TÉCNICA (SOBRE A):</w:t>
            </w:r>
          </w:p>
        </w:tc>
      </w:tr>
      <w:tr w:rsidR="00B057C6" w:rsidRPr="00B057C6" w14:paraId="62C7243B"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33F1EABD" w14:textId="77777777" w:rsidR="00B057C6" w:rsidRPr="00B057C6" w:rsidRDefault="00B057C6" w:rsidP="00B057C6">
            <w:pPr>
              <w:rPr>
                <w:rFonts w:ascii="Arial Narrow" w:eastAsia="Batang" w:hAnsi="Arial Narrow" w:cs="Arial"/>
                <w:b/>
                <w:bCs/>
                <w:color w:val="000000"/>
                <w:lang w:eastAsia="es-DO"/>
              </w:rPr>
            </w:pPr>
          </w:p>
        </w:tc>
      </w:tr>
      <w:tr w:rsidR="00B057C6" w:rsidRPr="00B057C6" w14:paraId="700E3852"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2B4EE899" w14:textId="344BCEC2" w:rsidR="009B0427" w:rsidRPr="00161AC3" w:rsidRDefault="00B057C6" w:rsidP="009B0427">
            <w:pPr>
              <w:pStyle w:val="NormalWeb"/>
              <w:spacing w:before="0" w:beforeAutospacing="0" w:after="0" w:afterAutospacing="0"/>
              <w:jc w:val="both"/>
              <w:rPr>
                <w:rFonts w:ascii="Arial Narrow" w:hAnsi="Arial Narrow" w:cs="Arial"/>
                <w:b/>
                <w:lang w:val="es-ES"/>
              </w:rPr>
            </w:pPr>
            <w:r w:rsidRPr="009B0427">
              <w:rPr>
                <w:rFonts w:ascii="Arial Narrow" w:eastAsia="Batang" w:hAnsi="Arial Narrow" w:cs="Arial"/>
                <w:b/>
                <w:bCs/>
                <w:color w:val="000000"/>
                <w:lang w:val="es-DO" w:eastAsia="es-DO"/>
              </w:rPr>
              <w:t>LICITACIÓN NO.:</w:t>
            </w:r>
            <w:r w:rsidR="009B0427" w:rsidRPr="00B13D33">
              <w:rPr>
                <w:rFonts w:ascii="Arial Narrow" w:hAnsi="Arial Narrow" w:cs="Arial"/>
                <w:b/>
                <w:lang w:val="es-ES_tradnl"/>
              </w:rPr>
              <w:t xml:space="preserve"> Refer</w:t>
            </w:r>
            <w:r w:rsidR="009B0427">
              <w:rPr>
                <w:rFonts w:ascii="Arial Narrow" w:hAnsi="Arial Narrow" w:cs="Arial"/>
                <w:b/>
                <w:lang w:val="es-ES_tradnl"/>
              </w:rPr>
              <w:t>encia: INABIE-CCC-LPN-2018-0015.</w:t>
            </w:r>
          </w:p>
          <w:p w14:paraId="0CC5E7E5" w14:textId="585AB7ED" w:rsidR="00B057C6" w:rsidRPr="009B0427" w:rsidRDefault="00B057C6" w:rsidP="00B057C6">
            <w:pPr>
              <w:rPr>
                <w:rFonts w:ascii="Arial Narrow" w:eastAsia="Batang" w:hAnsi="Arial Narrow" w:cs="Arial"/>
                <w:b/>
                <w:bCs/>
                <w:lang w:val="es-ES" w:eastAsia="es-DO"/>
              </w:rPr>
            </w:pPr>
          </w:p>
          <w:p w14:paraId="1F5DE45B"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Nombre de la Licitación:</w:t>
            </w:r>
            <w:r w:rsidRPr="00B057C6">
              <w:rPr>
                <w:rFonts w:ascii="Arial Narrow" w:eastAsia="Batang" w:hAnsi="Arial Narrow" w:cs="Arial"/>
                <w:bCs/>
                <w:color w:val="000000"/>
                <w:lang w:eastAsia="es-DO"/>
              </w:rPr>
              <w:t>______________________________________________________</w:t>
            </w:r>
          </w:p>
        </w:tc>
      </w:tr>
      <w:tr w:rsidR="00B057C6" w:rsidRPr="00B057C6" w14:paraId="722E3378"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6C9383A5"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w:t>
            </w:r>
          </w:p>
        </w:tc>
      </w:tr>
      <w:tr w:rsidR="00B057C6" w:rsidRPr="00B057C6" w14:paraId="5CCCA72B" w14:textId="77777777" w:rsidTr="00B057C6">
        <w:trPr>
          <w:trHeight w:val="300"/>
          <w:jc w:val="center"/>
        </w:trPr>
        <w:tc>
          <w:tcPr>
            <w:tcW w:w="10624" w:type="dxa"/>
            <w:gridSpan w:val="2"/>
            <w:tcBorders>
              <w:top w:val="nil"/>
              <w:left w:val="nil"/>
              <w:bottom w:val="nil"/>
              <w:right w:val="nil"/>
            </w:tcBorders>
            <w:shd w:val="clear" w:color="000000" w:fill="F2F2F2"/>
            <w:vAlign w:val="center"/>
            <w:hideMark/>
          </w:tcPr>
          <w:p w14:paraId="71797D66"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NOMBRE DEL OFERENTE:______________________________________________________________________________</w:t>
            </w:r>
          </w:p>
        </w:tc>
      </w:tr>
      <w:tr w:rsidR="00B057C6" w:rsidRPr="00B057C6" w14:paraId="1BFE52C6" w14:textId="77777777" w:rsidTr="00B057C6">
        <w:trPr>
          <w:trHeight w:val="315"/>
          <w:jc w:val="center"/>
        </w:trPr>
        <w:tc>
          <w:tcPr>
            <w:tcW w:w="9600" w:type="dxa"/>
            <w:tcBorders>
              <w:top w:val="nil"/>
              <w:left w:val="nil"/>
              <w:bottom w:val="nil"/>
              <w:right w:val="nil"/>
            </w:tcBorders>
            <w:shd w:val="clear" w:color="auto" w:fill="auto"/>
            <w:vAlign w:val="center"/>
            <w:hideMark/>
          </w:tcPr>
          <w:p w14:paraId="3235F2DD" w14:textId="77777777" w:rsidR="00B057C6" w:rsidRPr="00B057C6" w:rsidRDefault="00B057C6" w:rsidP="00B057C6">
            <w:pPr>
              <w:jc w:val="both"/>
              <w:rPr>
                <w:rFonts w:ascii="Arial Narrow" w:eastAsia="Batang" w:hAnsi="Arial Narrow" w:cs="Arial"/>
                <w:lang w:eastAsia="es-DO"/>
              </w:rPr>
            </w:pPr>
          </w:p>
        </w:tc>
        <w:tc>
          <w:tcPr>
            <w:tcW w:w="1024" w:type="dxa"/>
            <w:tcBorders>
              <w:top w:val="nil"/>
              <w:left w:val="nil"/>
              <w:bottom w:val="nil"/>
              <w:right w:val="nil"/>
            </w:tcBorders>
            <w:shd w:val="clear" w:color="auto" w:fill="auto"/>
            <w:vAlign w:val="center"/>
            <w:hideMark/>
          </w:tcPr>
          <w:p w14:paraId="5AB2E4BF" w14:textId="77777777" w:rsidR="00B057C6" w:rsidRPr="00B057C6" w:rsidRDefault="00B057C6" w:rsidP="00B057C6">
            <w:pPr>
              <w:rPr>
                <w:rFonts w:ascii="Arial Narrow" w:eastAsia="Batang" w:hAnsi="Arial Narrow" w:cs="Arial"/>
                <w:color w:val="000000"/>
                <w:lang w:eastAsia="es-DO"/>
              </w:rPr>
            </w:pPr>
          </w:p>
        </w:tc>
      </w:tr>
      <w:tr w:rsidR="00B057C6" w:rsidRPr="00B057C6" w14:paraId="61573CBC" w14:textId="77777777" w:rsidTr="00B057C6">
        <w:trPr>
          <w:trHeight w:val="315"/>
          <w:jc w:val="center"/>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BA322D" w14:textId="77777777" w:rsidR="00B057C6" w:rsidRPr="00B057C6" w:rsidRDefault="00B057C6" w:rsidP="00B057C6">
            <w:pPr>
              <w:jc w:val="center"/>
              <w:rPr>
                <w:rFonts w:ascii="Arial Narrow" w:eastAsia="Batang" w:hAnsi="Arial Narrow" w:cs="Arial"/>
                <w:b/>
                <w:bCs/>
                <w:lang w:eastAsia="es-DO"/>
              </w:rPr>
            </w:pPr>
            <w:r w:rsidRPr="00B057C6">
              <w:rPr>
                <w:rFonts w:ascii="Arial Narrow" w:eastAsia="Batang" w:hAnsi="Arial Narrow" w:cs="Arial"/>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30239D53" w14:textId="77777777" w:rsidR="00B057C6" w:rsidRPr="00B057C6" w:rsidRDefault="00B057C6" w:rsidP="00B057C6">
            <w:pPr>
              <w:jc w:val="center"/>
              <w:rPr>
                <w:rFonts w:ascii="Arial Narrow" w:eastAsia="Batang" w:hAnsi="Arial Narrow" w:cs="Arial"/>
                <w:b/>
                <w:bCs/>
                <w:lang w:eastAsia="es-DO"/>
              </w:rPr>
            </w:pPr>
            <w:r w:rsidRPr="00B057C6">
              <w:rPr>
                <w:rFonts w:ascii="Arial Narrow" w:eastAsia="Batang" w:hAnsi="Arial Narrow" w:cs="Arial"/>
                <w:b/>
                <w:bCs/>
                <w:lang w:eastAsia="es-DO"/>
              </w:rPr>
              <w:t>Página</w:t>
            </w:r>
          </w:p>
        </w:tc>
      </w:tr>
      <w:tr w:rsidR="00B057C6" w:rsidRPr="00B057C6" w14:paraId="2D7B62C7" w14:textId="77777777"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AC1F25A"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Sección I             -             </w:t>
            </w:r>
            <w:r w:rsidRPr="00B057C6">
              <w:rPr>
                <w:rFonts w:ascii="Arial Narrow" w:eastAsia="Batang" w:hAnsi="Arial Narrow" w:cs="Arial"/>
                <w:b/>
                <w:bCs/>
                <w:lang w:eastAsia="es-DO"/>
              </w:rPr>
              <w:t>Formularios Estándar:</w:t>
            </w:r>
          </w:p>
        </w:tc>
      </w:tr>
      <w:tr w:rsidR="00B057C6" w:rsidRPr="00B057C6" w14:paraId="0426B318"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71893E56" w14:textId="77777777" w:rsidR="00B057C6" w:rsidRPr="00B057C6" w:rsidRDefault="00B057C6" w:rsidP="00B057C6">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1)</w:t>
            </w:r>
            <w:r w:rsidRPr="00B057C6">
              <w:rPr>
                <w:rFonts w:ascii="Arial Narrow" w:eastAsia="Batang" w:hAnsi="Arial Narrow" w:cs="Arial"/>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39296579" w14:textId="77777777" w:rsidR="00B057C6" w:rsidRPr="00B057C6" w:rsidRDefault="00B057C6" w:rsidP="00B057C6">
            <w:pPr>
              <w:rPr>
                <w:rFonts w:ascii="Arial Narrow" w:eastAsia="Batang" w:hAnsi="Arial Narrow" w:cs="Arial"/>
                <w:color w:val="000000"/>
                <w:lang w:eastAsia="es-DO"/>
              </w:rPr>
            </w:pPr>
          </w:p>
        </w:tc>
      </w:tr>
      <w:tr w:rsidR="00B057C6" w:rsidRPr="00B057C6" w14:paraId="331C4C9E"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BB154EB"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 xml:space="preserve">Formulario de Presentación de Oferta. </w:t>
            </w:r>
            <w:r w:rsidRPr="00B057C6">
              <w:rPr>
                <w:rFonts w:ascii="Arial Narrow" w:eastAsia="Batang" w:hAnsi="Arial Narrow" w:cs="Arial"/>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3D1393DD"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38CAB525"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5FB4203D" w14:textId="77777777" w:rsidR="00B057C6" w:rsidRPr="00B057C6" w:rsidRDefault="00B057C6" w:rsidP="00B057C6">
            <w:pPr>
              <w:tabs>
                <w:tab w:val="num" w:pos="851"/>
                <w:tab w:val="num" w:pos="1407"/>
              </w:tabs>
              <w:jc w:val="both"/>
              <w:rPr>
                <w:rFonts w:ascii="Arial Narrow" w:eastAsia="Batang" w:hAnsi="Arial Narrow" w:cs="Arial"/>
              </w:rPr>
            </w:pPr>
            <w:r w:rsidRPr="00B057C6">
              <w:rPr>
                <w:rFonts w:ascii="Arial Narrow" w:eastAsia="Batang" w:hAnsi="Arial Narrow" w:cs="Arial"/>
                <w:b/>
                <w:bCs/>
                <w:color w:val="000000"/>
                <w:lang w:eastAsia="es-DO"/>
              </w:rPr>
              <w:t>3) </w:t>
            </w:r>
            <w:r w:rsidRPr="00B057C6">
              <w:rPr>
                <w:rFonts w:ascii="Arial Narrow" w:eastAsia="Batang" w:hAnsi="Arial Narrow" w:cs="Arial"/>
                <w:color w:val="000000"/>
                <w:lang w:eastAsia="es-DO"/>
              </w:rPr>
              <w:t>Formulario de Autorización del Fabricante</w:t>
            </w:r>
          </w:p>
        </w:tc>
        <w:tc>
          <w:tcPr>
            <w:tcW w:w="1024" w:type="dxa"/>
            <w:tcBorders>
              <w:top w:val="nil"/>
              <w:left w:val="nil"/>
              <w:bottom w:val="single" w:sz="4" w:space="0" w:color="auto"/>
              <w:right w:val="single" w:sz="4" w:space="0" w:color="auto"/>
            </w:tcBorders>
            <w:shd w:val="clear" w:color="auto" w:fill="auto"/>
            <w:vAlign w:val="center"/>
          </w:tcPr>
          <w:p w14:paraId="1C45B202" w14:textId="77777777" w:rsidR="00B057C6" w:rsidRPr="00B057C6" w:rsidRDefault="00B057C6" w:rsidP="00B057C6">
            <w:pPr>
              <w:rPr>
                <w:rFonts w:ascii="Arial Narrow" w:eastAsia="Batang" w:hAnsi="Arial Narrow" w:cs="Arial"/>
                <w:color w:val="000000"/>
                <w:lang w:eastAsia="es-DO"/>
              </w:rPr>
            </w:pPr>
          </w:p>
        </w:tc>
      </w:tr>
      <w:tr w:rsidR="00B057C6" w:rsidRPr="00B057C6" w14:paraId="7190F7BC" w14:textId="77777777"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3940BAE"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Sección II             -            Documentos Legales:</w:t>
            </w:r>
          </w:p>
        </w:tc>
      </w:tr>
      <w:tr w:rsidR="00B057C6" w:rsidRPr="00B057C6" w14:paraId="73A99F39"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17CEC38"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1)  </w:t>
            </w:r>
            <w:r w:rsidRPr="00B057C6">
              <w:rPr>
                <w:rFonts w:ascii="Arial Narrow" w:eastAsia="Batang" w:hAnsi="Arial Narrow" w:cs="Arial"/>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107F032D" w14:textId="77777777" w:rsidR="00B057C6" w:rsidRPr="00B057C6" w:rsidRDefault="00B057C6" w:rsidP="00B057C6">
            <w:pPr>
              <w:rPr>
                <w:rFonts w:ascii="Arial Narrow" w:eastAsia="Batang" w:hAnsi="Arial Narrow" w:cs="Arial"/>
                <w:lang w:eastAsia="es-DO"/>
              </w:rPr>
            </w:pPr>
            <w:r w:rsidRPr="00B057C6">
              <w:rPr>
                <w:rFonts w:ascii="Arial Narrow" w:eastAsia="Batang" w:hAnsi="Arial Narrow" w:cs="Arial"/>
                <w:lang w:eastAsia="es-DO"/>
              </w:rPr>
              <w:t> </w:t>
            </w:r>
          </w:p>
        </w:tc>
      </w:tr>
      <w:tr w:rsidR="00B057C6" w:rsidRPr="00B057C6" w14:paraId="0F6F4C39"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D4E51A8"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509F6EED"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38091A67"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BCBDD2E"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3)  </w:t>
            </w:r>
            <w:r w:rsidRPr="00B057C6">
              <w:rPr>
                <w:rFonts w:ascii="Arial Narrow" w:eastAsia="Batang" w:hAnsi="Arial Narrow" w:cs="Arial"/>
                <w:color w:val="000000"/>
                <w:lang w:eastAsia="es-DO"/>
              </w:rPr>
              <w:t xml:space="preserve">Certificación original de la Tesorería de la Seguridad Social (TSS), </w:t>
            </w:r>
            <w:r w:rsidRPr="00B057C6">
              <w:rPr>
                <w:rFonts w:ascii="Arial Narrow" w:eastAsia="Batang" w:hAnsi="Arial Narrow" w:cs="Arial"/>
              </w:rPr>
              <w:t>donde se manifieste que el Oferente se encuentra al día en el pago de sus obligaciones de la Seguridad Social</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6F10993"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783BEAC5"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046BEA1"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4)  </w:t>
            </w:r>
            <w:r w:rsidRPr="00B057C6">
              <w:rPr>
                <w:rFonts w:ascii="Arial Narrow" w:eastAsia="Batang" w:hAnsi="Arial Narrow" w:cs="Arial"/>
                <w:color w:val="000000"/>
                <w:lang w:eastAsia="es-DO"/>
              </w:rPr>
              <w:t>Copia del carnet de identificación o certificación del Registro Nacional del Contribuyente (RNC)</w:t>
            </w:r>
          </w:p>
        </w:tc>
        <w:tc>
          <w:tcPr>
            <w:tcW w:w="1024" w:type="dxa"/>
            <w:tcBorders>
              <w:top w:val="nil"/>
              <w:left w:val="nil"/>
              <w:bottom w:val="single" w:sz="4" w:space="0" w:color="auto"/>
              <w:right w:val="single" w:sz="4" w:space="0" w:color="auto"/>
            </w:tcBorders>
            <w:shd w:val="clear" w:color="auto" w:fill="auto"/>
            <w:vAlign w:val="center"/>
            <w:hideMark/>
          </w:tcPr>
          <w:p w14:paraId="450BFED4"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63346BC4" w14:textId="77777777" w:rsidTr="00B057C6">
        <w:trPr>
          <w:trHeight w:val="706"/>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A8D04"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5) </w:t>
            </w:r>
            <w:r w:rsidRPr="00B057C6">
              <w:rPr>
                <w:rFonts w:ascii="Arial Narrow" w:eastAsia="Batang" w:hAnsi="Arial Narrow" w:cs="Arial"/>
                <w:color w:val="000000"/>
                <w:lang w:eastAsia="es-DO"/>
              </w:rPr>
              <w:t>Declaración Jurada (en original) donde se manifieste que no se en</w:t>
            </w:r>
            <w:r w:rsidRPr="00B057C6">
              <w:rPr>
                <w:rFonts w:ascii="Arial Narrow" w:eastAsia="Batang" w:hAnsi="Arial Narrow" w:cs="Arial"/>
                <w:color w:val="000000"/>
                <w:lang w:eastAsia="es-DO"/>
              </w:rPr>
              <w:softHyphen/>
              <w:t>cuentra afectado por las prohibiciones establecidas en el Artículo 14 de la Ley No.340-06, que no está en proceso de Quiebra, con firma legalizada por un Notario Público.</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09944"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02DFED94"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6D172288"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color w:val="000000"/>
                <w:lang w:eastAsia="es-DO"/>
              </w:rPr>
              <w:t xml:space="preserve">6) </w:t>
            </w:r>
            <w:r w:rsidRPr="00B057C6">
              <w:rPr>
                <w:rFonts w:ascii="Arial Narrow" w:eastAsia="Batang" w:hAnsi="Arial Narrow" w:cs="Arial"/>
                <w:color w:val="000000"/>
                <w:lang w:eastAsia="es-DO"/>
              </w:rPr>
              <w:t xml:space="preserve">Copia Cédula del responsable legal del contrato. </w:t>
            </w:r>
          </w:p>
        </w:tc>
        <w:tc>
          <w:tcPr>
            <w:tcW w:w="1024" w:type="dxa"/>
            <w:tcBorders>
              <w:top w:val="nil"/>
              <w:left w:val="nil"/>
              <w:bottom w:val="single" w:sz="4" w:space="0" w:color="auto"/>
              <w:right w:val="single" w:sz="4" w:space="0" w:color="auto"/>
            </w:tcBorders>
            <w:shd w:val="clear" w:color="auto" w:fill="auto"/>
            <w:vAlign w:val="center"/>
          </w:tcPr>
          <w:p w14:paraId="2B94B491" w14:textId="77777777" w:rsidR="00B057C6" w:rsidRPr="00B057C6" w:rsidRDefault="00B057C6" w:rsidP="00B057C6">
            <w:pPr>
              <w:jc w:val="both"/>
              <w:rPr>
                <w:rFonts w:ascii="Arial Narrow" w:eastAsia="Batang" w:hAnsi="Arial Narrow" w:cs="Arial"/>
                <w:b/>
                <w:bCs/>
                <w:color w:val="000000"/>
                <w:lang w:eastAsia="es-DO"/>
              </w:rPr>
            </w:pPr>
          </w:p>
        </w:tc>
      </w:tr>
      <w:tr w:rsidR="00B057C6" w:rsidRPr="00B057C6" w14:paraId="01FA8F95"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63AA0481"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7) </w:t>
            </w:r>
            <w:r w:rsidRPr="00B057C6">
              <w:rPr>
                <w:rFonts w:ascii="Arial Narrow" w:eastAsia="Batang" w:hAnsi="Arial Narrow" w:cs="Arial"/>
                <w:color w:val="000000"/>
                <w:lang w:eastAsia="es-DO"/>
              </w:rPr>
              <w:t>Certificación de Mipyme, si aplica.</w:t>
            </w:r>
          </w:p>
        </w:tc>
        <w:tc>
          <w:tcPr>
            <w:tcW w:w="1024" w:type="dxa"/>
            <w:tcBorders>
              <w:top w:val="nil"/>
              <w:left w:val="nil"/>
              <w:bottom w:val="single" w:sz="4" w:space="0" w:color="auto"/>
              <w:right w:val="single" w:sz="4" w:space="0" w:color="auto"/>
            </w:tcBorders>
            <w:shd w:val="clear" w:color="auto" w:fill="auto"/>
            <w:vAlign w:val="center"/>
          </w:tcPr>
          <w:p w14:paraId="0C7BBC7C" w14:textId="77777777" w:rsidR="00B057C6" w:rsidRPr="00B057C6" w:rsidRDefault="00B057C6" w:rsidP="00B057C6">
            <w:pPr>
              <w:rPr>
                <w:rFonts w:ascii="Arial Narrow" w:eastAsia="Batang" w:hAnsi="Arial Narrow" w:cs="Arial"/>
                <w:color w:val="000000"/>
                <w:lang w:eastAsia="es-DO"/>
              </w:rPr>
            </w:pPr>
          </w:p>
        </w:tc>
      </w:tr>
      <w:tr w:rsidR="00B057C6" w:rsidRPr="00B057C6" w14:paraId="7CE03BD3"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0462F2E4"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8) </w:t>
            </w:r>
            <w:r w:rsidRPr="00B057C6">
              <w:rPr>
                <w:rFonts w:ascii="Arial Narrow" w:eastAsia="Batang" w:hAnsi="Arial Narrow" w:cs="Arial"/>
                <w:bCs/>
                <w:lang w:eastAsia="es-DO"/>
              </w:rPr>
              <w:t>Poder especial de representación (actualizado)</w:t>
            </w:r>
          </w:p>
        </w:tc>
        <w:tc>
          <w:tcPr>
            <w:tcW w:w="1024" w:type="dxa"/>
            <w:tcBorders>
              <w:top w:val="nil"/>
              <w:left w:val="nil"/>
              <w:bottom w:val="single" w:sz="4" w:space="0" w:color="auto"/>
              <w:right w:val="single" w:sz="4" w:space="0" w:color="auto"/>
            </w:tcBorders>
            <w:shd w:val="clear" w:color="auto" w:fill="auto"/>
            <w:vAlign w:val="center"/>
          </w:tcPr>
          <w:p w14:paraId="630CCB4D" w14:textId="77777777" w:rsidR="00B057C6" w:rsidRPr="00B057C6" w:rsidRDefault="00B057C6" w:rsidP="00B057C6">
            <w:pPr>
              <w:rPr>
                <w:rFonts w:ascii="Arial Narrow" w:eastAsia="Batang" w:hAnsi="Arial Narrow" w:cs="Arial"/>
                <w:color w:val="000000"/>
                <w:lang w:eastAsia="es-DO"/>
              </w:rPr>
            </w:pPr>
          </w:p>
        </w:tc>
      </w:tr>
      <w:tr w:rsidR="00B057C6" w:rsidRPr="00B057C6" w14:paraId="26FD1BA7" w14:textId="77777777" w:rsidTr="00B057C6">
        <w:trPr>
          <w:trHeight w:val="58"/>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tcPr>
          <w:p w14:paraId="41641007"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9) </w:t>
            </w:r>
            <w:r w:rsidRPr="00B057C6">
              <w:rPr>
                <w:rFonts w:ascii="Arial Narrow" w:eastAsia="Batang" w:hAnsi="Arial Narrow" w:cs="Arial"/>
              </w:rPr>
              <w:t>Copia de los Estatutos Sociales y Acta Constitutiva debidamente registrada y certificada por la Cámara de Comercio y Producción</w:t>
            </w:r>
          </w:p>
        </w:tc>
        <w:tc>
          <w:tcPr>
            <w:tcW w:w="1024" w:type="dxa"/>
            <w:tcBorders>
              <w:top w:val="nil"/>
              <w:left w:val="nil"/>
              <w:bottom w:val="single" w:sz="4" w:space="0" w:color="auto"/>
              <w:right w:val="single" w:sz="4" w:space="0" w:color="auto"/>
            </w:tcBorders>
            <w:shd w:val="clear" w:color="auto" w:fill="auto"/>
            <w:vAlign w:val="center"/>
          </w:tcPr>
          <w:p w14:paraId="36C7B87B" w14:textId="77777777" w:rsidR="00B057C6" w:rsidRPr="00B057C6" w:rsidRDefault="00B057C6" w:rsidP="00B057C6">
            <w:pPr>
              <w:rPr>
                <w:rFonts w:ascii="Arial Narrow" w:eastAsia="Batang" w:hAnsi="Arial Narrow" w:cs="Arial"/>
                <w:color w:val="000000"/>
                <w:lang w:eastAsia="es-DO"/>
              </w:rPr>
            </w:pPr>
          </w:p>
        </w:tc>
      </w:tr>
      <w:tr w:rsidR="00B057C6" w:rsidRPr="00B057C6" w14:paraId="1A99310A" w14:textId="77777777" w:rsidTr="00B057C6">
        <w:trPr>
          <w:trHeight w:val="58"/>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tcPr>
          <w:p w14:paraId="571AAEC2"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10) </w:t>
            </w:r>
            <w:r w:rsidRPr="00B057C6">
              <w:rPr>
                <w:rFonts w:ascii="Arial Narrow" w:eastAsia="Batang" w:hAnsi="Arial Narrow" w:cs="Arial"/>
              </w:rPr>
              <w:t>Lista de presencia y acta de las dos últimas asambleas generales ordinarias anuales, donde se evidencie el nombramiento del actual Consejo de Administración</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35AF2131" w14:textId="77777777" w:rsidR="00B057C6" w:rsidRPr="00B057C6" w:rsidRDefault="00B057C6" w:rsidP="00B057C6">
            <w:pPr>
              <w:rPr>
                <w:rFonts w:ascii="Arial Narrow" w:eastAsia="Batang" w:hAnsi="Arial Narrow" w:cs="Arial"/>
                <w:color w:val="000000"/>
                <w:lang w:eastAsia="es-DO"/>
              </w:rPr>
            </w:pPr>
          </w:p>
        </w:tc>
      </w:tr>
      <w:tr w:rsidR="00B057C6" w:rsidRPr="00B057C6" w14:paraId="12514B4C"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01FB171E"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11) </w:t>
            </w:r>
            <w:r w:rsidRPr="00B057C6">
              <w:rPr>
                <w:rFonts w:ascii="Arial Narrow" w:eastAsia="Batang" w:hAnsi="Arial Narrow" w:cs="Arial"/>
              </w:rPr>
              <w:t>Constancia de Propiedad o contrato de arrendamiento del local.</w:t>
            </w:r>
          </w:p>
        </w:tc>
        <w:tc>
          <w:tcPr>
            <w:tcW w:w="1024" w:type="dxa"/>
            <w:tcBorders>
              <w:top w:val="nil"/>
              <w:left w:val="nil"/>
              <w:bottom w:val="single" w:sz="4" w:space="0" w:color="auto"/>
              <w:right w:val="single" w:sz="4" w:space="0" w:color="auto"/>
            </w:tcBorders>
            <w:shd w:val="clear" w:color="auto" w:fill="auto"/>
            <w:vAlign w:val="center"/>
          </w:tcPr>
          <w:p w14:paraId="18B27C25" w14:textId="77777777" w:rsidR="00B057C6" w:rsidRPr="00B057C6" w:rsidRDefault="00B057C6" w:rsidP="00B057C6">
            <w:pPr>
              <w:rPr>
                <w:rFonts w:ascii="Arial Narrow" w:eastAsia="Batang" w:hAnsi="Arial Narrow" w:cs="Arial"/>
                <w:color w:val="000000"/>
                <w:lang w:eastAsia="es-DO"/>
              </w:rPr>
            </w:pPr>
          </w:p>
        </w:tc>
      </w:tr>
      <w:tr w:rsidR="00B057C6" w:rsidRPr="00B057C6" w14:paraId="46EAD7A3"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53C26166"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lastRenderedPageBreak/>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631F6822" w14:textId="77777777" w:rsidR="00B057C6" w:rsidRPr="00B057C6" w:rsidRDefault="00B057C6" w:rsidP="00B057C6">
            <w:pPr>
              <w:rPr>
                <w:rFonts w:ascii="Arial Narrow" w:eastAsia="Batang" w:hAnsi="Arial Narrow" w:cs="Arial"/>
                <w:color w:val="000000"/>
                <w:lang w:eastAsia="es-DO"/>
              </w:rPr>
            </w:pPr>
          </w:p>
        </w:tc>
      </w:tr>
      <w:tr w:rsidR="00B057C6" w:rsidRPr="00B057C6" w14:paraId="6CC3463E"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A5F68A6"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1) </w:t>
            </w:r>
            <w:r w:rsidRPr="00B057C6">
              <w:rPr>
                <w:rFonts w:ascii="Arial Narrow" w:eastAsia="Batang" w:hAnsi="Arial Narrow" w:cs="Arial"/>
                <w:color w:val="000000"/>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793E7960"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78A04D7E"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1A6AA7CB"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08B3E68C" w14:textId="77777777" w:rsidR="00B057C6" w:rsidRPr="00B057C6" w:rsidRDefault="00B057C6" w:rsidP="00B057C6">
            <w:pPr>
              <w:rPr>
                <w:rFonts w:ascii="Arial Narrow" w:eastAsia="Batang" w:hAnsi="Arial Narrow" w:cs="Arial"/>
                <w:color w:val="000000"/>
                <w:lang w:eastAsia="es-DO"/>
              </w:rPr>
            </w:pPr>
          </w:p>
        </w:tc>
      </w:tr>
      <w:tr w:rsidR="00B057C6" w:rsidRPr="00B057C6" w14:paraId="169A3796"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38C9C34D"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rPr>
              <w:t>3)</w:t>
            </w:r>
            <w:r w:rsidRPr="00B057C6">
              <w:rPr>
                <w:rFonts w:ascii="Arial Narrow" w:eastAsia="Batang" w:hAnsi="Arial Narrow" w:cs="Arial"/>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2F56236F" w14:textId="77777777" w:rsidR="00B057C6" w:rsidRPr="00B057C6" w:rsidRDefault="00B057C6" w:rsidP="00B057C6">
            <w:pPr>
              <w:rPr>
                <w:rFonts w:ascii="Arial Narrow" w:eastAsia="Batang" w:hAnsi="Arial Narrow" w:cs="Arial"/>
                <w:color w:val="000000"/>
                <w:lang w:eastAsia="es-DO"/>
              </w:rPr>
            </w:pPr>
          </w:p>
        </w:tc>
      </w:tr>
      <w:tr w:rsidR="00B057C6" w:rsidRPr="00B057C6" w14:paraId="553D2266" w14:textId="77777777"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533C4D"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Sección III            -             Documentos Técnicos:</w:t>
            </w:r>
          </w:p>
        </w:tc>
      </w:tr>
      <w:tr w:rsidR="00B057C6" w:rsidRPr="00B057C6" w14:paraId="27CD965F" w14:textId="77777777" w:rsidTr="00B057C6">
        <w:trPr>
          <w:trHeight w:val="6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255D8763" w14:textId="77777777" w:rsidR="00B057C6" w:rsidRPr="00B057C6" w:rsidRDefault="00B057C6" w:rsidP="00B057C6">
            <w:pPr>
              <w:autoSpaceDE w:val="0"/>
              <w:autoSpaceDN w:val="0"/>
              <w:adjustRightInd w:val="0"/>
              <w:jc w:val="both"/>
              <w:rPr>
                <w:rFonts w:ascii="Arial Narrow" w:eastAsia="Batang" w:hAnsi="Arial Narrow" w:cs="Arial"/>
                <w:b/>
                <w:bCs/>
                <w:lang w:eastAsia="es-DO"/>
              </w:rPr>
            </w:pPr>
            <w:r w:rsidRPr="00B057C6">
              <w:rPr>
                <w:rFonts w:ascii="Arial Narrow" w:eastAsia="Batang" w:hAnsi="Arial Narrow" w:cs="Arial"/>
                <w:b/>
                <w:bCs/>
                <w:lang w:eastAsia="es-DO"/>
              </w:rPr>
              <w:t>1)  </w:t>
            </w:r>
            <w:r w:rsidRPr="00B057C6">
              <w:rPr>
                <w:rFonts w:ascii="Arial Narrow" w:eastAsia="Batang" w:hAnsi="Arial Narrow" w:cs="Arial"/>
              </w:rPr>
              <w:t>Mínimo dos (2) referencias de actividades de comercialización o de ventas, ejecutadas en los últimos cinco años.</w:t>
            </w:r>
          </w:p>
        </w:tc>
        <w:tc>
          <w:tcPr>
            <w:tcW w:w="1024" w:type="dxa"/>
            <w:tcBorders>
              <w:top w:val="nil"/>
              <w:left w:val="nil"/>
              <w:bottom w:val="single" w:sz="4" w:space="0" w:color="auto"/>
              <w:right w:val="single" w:sz="4" w:space="0" w:color="auto"/>
            </w:tcBorders>
            <w:shd w:val="clear" w:color="auto" w:fill="auto"/>
            <w:vAlign w:val="center"/>
          </w:tcPr>
          <w:p w14:paraId="101F9CC3" w14:textId="77777777" w:rsidR="00B057C6" w:rsidRPr="00B057C6" w:rsidRDefault="00B057C6" w:rsidP="00B057C6">
            <w:pPr>
              <w:rPr>
                <w:rFonts w:ascii="Arial Narrow" w:eastAsia="Batang" w:hAnsi="Arial Narrow" w:cs="Arial"/>
                <w:color w:val="000000"/>
                <w:lang w:eastAsia="es-DO"/>
              </w:rPr>
            </w:pPr>
          </w:p>
        </w:tc>
      </w:tr>
      <w:tr w:rsidR="00B057C6" w:rsidRPr="00B057C6" w14:paraId="3D3357E9"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50E7077"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rPr>
              <w:t>Facturas a clientes comerciales</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65FD3050"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48A23424"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75C0603B" w14:textId="77777777" w:rsidR="00B057C6" w:rsidRPr="00B057C6" w:rsidRDefault="00B057C6" w:rsidP="00B057C6">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 xml:space="preserve">3) </w:t>
            </w:r>
            <w:r w:rsidRPr="00B057C6">
              <w:rPr>
                <w:rFonts w:ascii="Arial Narrow" w:eastAsia="Batang" w:hAnsi="Arial Narrow" w:cs="Arial"/>
                <w:bCs/>
                <w:color w:val="000000"/>
                <w:lang w:eastAsia="es-DO"/>
              </w:rPr>
              <w:t>Garantía de los bienes ofertados emitida por el fabricante.</w:t>
            </w:r>
          </w:p>
        </w:tc>
        <w:tc>
          <w:tcPr>
            <w:tcW w:w="1024" w:type="dxa"/>
            <w:tcBorders>
              <w:top w:val="nil"/>
              <w:left w:val="nil"/>
              <w:bottom w:val="single" w:sz="4" w:space="0" w:color="auto"/>
              <w:right w:val="single" w:sz="4" w:space="0" w:color="auto"/>
            </w:tcBorders>
            <w:shd w:val="clear" w:color="auto" w:fill="auto"/>
            <w:vAlign w:val="center"/>
          </w:tcPr>
          <w:p w14:paraId="7038A86C" w14:textId="77777777" w:rsidR="00B057C6" w:rsidRPr="00B057C6" w:rsidRDefault="00B057C6" w:rsidP="00B057C6">
            <w:pPr>
              <w:rPr>
                <w:rFonts w:ascii="Arial Narrow" w:eastAsia="Batang" w:hAnsi="Arial Narrow" w:cs="Arial"/>
                <w:color w:val="000000"/>
                <w:lang w:eastAsia="es-DO"/>
              </w:rPr>
            </w:pPr>
          </w:p>
        </w:tc>
      </w:tr>
      <w:tr w:rsidR="00B057C6" w:rsidRPr="00B057C6" w14:paraId="3898707E" w14:textId="77777777"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B71B21"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Sección IV            -            </w:t>
            </w:r>
            <w:r w:rsidRPr="00B057C6">
              <w:rPr>
                <w:rFonts w:ascii="Arial Narrow" w:eastAsia="Batang" w:hAnsi="Arial Narrow" w:cs="Arial"/>
                <w:color w:val="000000"/>
                <w:lang w:eastAsia="es-DO"/>
              </w:rPr>
              <w:t xml:space="preserve"> </w:t>
            </w:r>
            <w:r w:rsidRPr="00B057C6">
              <w:rPr>
                <w:rFonts w:ascii="Arial Narrow" w:eastAsia="Batang" w:hAnsi="Arial Narrow" w:cs="Arial"/>
                <w:b/>
                <w:bCs/>
                <w:color w:val="000000"/>
                <w:lang w:eastAsia="es-DO"/>
              </w:rPr>
              <w:t>Documentos Financieros:</w:t>
            </w:r>
          </w:p>
        </w:tc>
      </w:tr>
      <w:tr w:rsidR="00B057C6" w:rsidRPr="00B057C6" w14:paraId="6F6CDF2D"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4B2071C2" w14:textId="77777777" w:rsidR="00B057C6" w:rsidRPr="00B057C6" w:rsidRDefault="00B057C6" w:rsidP="00B057C6">
            <w:pPr>
              <w:jc w:val="both"/>
              <w:rPr>
                <w:rFonts w:ascii="Arial Narrow" w:eastAsia="Batang" w:hAnsi="Arial Narrow" w:cs="Arial"/>
                <w:color w:val="000000"/>
                <w:lang w:eastAsia="es-DO"/>
              </w:rPr>
            </w:pPr>
            <w:r w:rsidRPr="00B057C6">
              <w:rPr>
                <w:rFonts w:ascii="Arial Narrow" w:eastAsia="Batang" w:hAnsi="Arial Narrow" w:cs="Arial"/>
                <w:b/>
                <w:color w:val="000000"/>
                <w:lang w:eastAsia="es-DO"/>
              </w:rPr>
              <w:t>1)</w:t>
            </w:r>
            <w:r w:rsidRPr="00B057C6">
              <w:rPr>
                <w:rFonts w:ascii="Arial Narrow" w:eastAsia="Batang" w:hAnsi="Arial Narrow" w:cs="Arial"/>
                <w:color w:val="000000"/>
                <w:lang w:eastAsia="es-DO"/>
              </w:rPr>
              <w:t>  </w:t>
            </w:r>
            <w:r w:rsidRPr="00B057C6">
              <w:rPr>
                <w:rFonts w:ascii="Arial Narrow" w:eastAsia="Batang" w:hAnsi="Arial Narrow" w:cs="Arial"/>
              </w:rPr>
              <w:t>Evidencia de poseer disponibilidad de crédito de casas comerciales (relacionadas a los bienes licitados) y/o líneas de crédito de bancos comerciales</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tcPr>
          <w:p w14:paraId="36B8ED1A" w14:textId="77777777" w:rsidR="00B057C6" w:rsidRPr="00B057C6" w:rsidRDefault="00B057C6" w:rsidP="00B057C6">
            <w:pPr>
              <w:rPr>
                <w:rFonts w:ascii="Arial Narrow" w:eastAsia="Batang" w:hAnsi="Arial Narrow" w:cs="Arial"/>
                <w:color w:val="000000"/>
                <w:lang w:eastAsia="es-DO"/>
              </w:rPr>
            </w:pPr>
          </w:p>
        </w:tc>
      </w:tr>
      <w:tr w:rsidR="00B057C6" w:rsidRPr="00B057C6" w14:paraId="6BE40F6B"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3EBAAE4B"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rPr>
              <w:t>Certificación original emitida por la Dirección General de Impuestos Internos (DGII), donde se manifieste que el Oferente se encuentra al día en el pago de sus obligaciones fiscales</w:t>
            </w:r>
            <w:r w:rsidRPr="00B057C6">
              <w:rPr>
                <w:rFonts w:ascii="Arial Narrow" w:eastAsia="Batang" w:hAnsi="Arial Narrow" w:cs="Arial"/>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ABD5149" w14:textId="77777777" w:rsidR="00B057C6" w:rsidRPr="00B057C6" w:rsidRDefault="00B057C6" w:rsidP="00B057C6">
            <w:pPr>
              <w:rPr>
                <w:rFonts w:ascii="Arial Narrow" w:eastAsia="Batang" w:hAnsi="Arial Narrow" w:cs="Arial"/>
                <w:color w:val="000000"/>
                <w:lang w:eastAsia="es-DO"/>
              </w:rPr>
            </w:pPr>
          </w:p>
        </w:tc>
      </w:tr>
      <w:tr w:rsidR="00B057C6" w:rsidRPr="00B057C6" w14:paraId="4FD61431"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27307B07" w14:textId="77777777" w:rsidR="00B057C6" w:rsidRPr="00B057C6" w:rsidRDefault="00B057C6" w:rsidP="00B057C6">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 xml:space="preserve">3) </w:t>
            </w:r>
            <w:r w:rsidRPr="00B057C6">
              <w:rPr>
                <w:rFonts w:ascii="Arial Narrow" w:eastAsia="Batang" w:hAnsi="Arial Narrow" w:cs="Arial"/>
                <w:bCs/>
                <w:color w:val="000000"/>
                <w:lang w:eastAsia="es-DO"/>
              </w:rPr>
              <w:t>Certificación de la Cuenta Bancaria registrada en el SIGEF</w:t>
            </w:r>
          </w:p>
        </w:tc>
        <w:tc>
          <w:tcPr>
            <w:tcW w:w="1024" w:type="dxa"/>
            <w:tcBorders>
              <w:top w:val="nil"/>
              <w:left w:val="nil"/>
              <w:bottom w:val="single" w:sz="4" w:space="0" w:color="auto"/>
              <w:right w:val="single" w:sz="4" w:space="0" w:color="auto"/>
            </w:tcBorders>
            <w:shd w:val="clear" w:color="auto" w:fill="auto"/>
            <w:vAlign w:val="center"/>
          </w:tcPr>
          <w:p w14:paraId="09EC7877" w14:textId="77777777" w:rsidR="00B057C6" w:rsidRPr="00B057C6" w:rsidRDefault="00B057C6" w:rsidP="00B057C6">
            <w:pPr>
              <w:jc w:val="both"/>
              <w:rPr>
                <w:rFonts w:ascii="Arial Narrow" w:eastAsia="Batang" w:hAnsi="Arial Narrow" w:cs="Arial"/>
                <w:b/>
                <w:bCs/>
                <w:color w:val="000000"/>
                <w:lang w:eastAsia="es-DO"/>
              </w:rPr>
            </w:pPr>
          </w:p>
        </w:tc>
      </w:tr>
      <w:tr w:rsidR="00B057C6" w:rsidRPr="00B057C6" w14:paraId="794FF545"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62D18705"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4)  </w:t>
            </w:r>
            <w:r w:rsidRPr="00B057C6">
              <w:rPr>
                <w:rFonts w:ascii="Arial Narrow" w:eastAsia="Batang" w:hAnsi="Arial Narrow" w:cs="Arial"/>
                <w:color w:val="000000"/>
                <w:lang w:eastAsia="es-DO"/>
              </w:rPr>
              <w:t>Estados financieros auditados de los últimos periodos fiscales, según aplique.</w:t>
            </w:r>
          </w:p>
        </w:tc>
        <w:tc>
          <w:tcPr>
            <w:tcW w:w="1024" w:type="dxa"/>
            <w:tcBorders>
              <w:top w:val="nil"/>
              <w:left w:val="nil"/>
              <w:bottom w:val="single" w:sz="4" w:space="0" w:color="auto"/>
              <w:right w:val="single" w:sz="4" w:space="0" w:color="auto"/>
            </w:tcBorders>
            <w:shd w:val="clear" w:color="auto" w:fill="auto"/>
            <w:vAlign w:val="center"/>
          </w:tcPr>
          <w:p w14:paraId="1B35C840" w14:textId="77777777" w:rsidR="00B057C6" w:rsidRPr="00B057C6" w:rsidRDefault="00B057C6" w:rsidP="00B057C6">
            <w:pPr>
              <w:jc w:val="both"/>
              <w:rPr>
                <w:rFonts w:ascii="Arial Narrow" w:eastAsia="Batang" w:hAnsi="Arial Narrow" w:cs="Arial"/>
                <w:b/>
                <w:bCs/>
                <w:color w:val="000000"/>
                <w:lang w:eastAsia="es-DO"/>
              </w:rPr>
            </w:pPr>
          </w:p>
        </w:tc>
      </w:tr>
    </w:tbl>
    <w:p w14:paraId="0B8156D9" w14:textId="77777777" w:rsidR="00B057C6" w:rsidRPr="00B057C6" w:rsidRDefault="00B057C6" w:rsidP="00B057C6">
      <w:pPr>
        <w:ind w:left="720"/>
        <w:jc w:val="both"/>
        <w:rPr>
          <w:rFonts w:ascii="Arial Narrow" w:eastAsia="Batang" w:hAnsi="Arial Narrow" w:cs="Arial"/>
        </w:rPr>
      </w:pPr>
    </w:p>
    <w:p w14:paraId="7BED8331" w14:textId="77777777" w:rsidR="00B057C6" w:rsidRPr="00B057C6" w:rsidRDefault="00B057C6" w:rsidP="00B057C6">
      <w:pPr>
        <w:ind w:left="720"/>
        <w:jc w:val="both"/>
        <w:rPr>
          <w:rFonts w:ascii="Arial Narrow" w:eastAsia="Batang" w:hAnsi="Arial Narrow" w:cs="Arial"/>
        </w:rPr>
      </w:pPr>
    </w:p>
    <w:p w14:paraId="61CEF020" w14:textId="77777777" w:rsidR="00B057C6" w:rsidRPr="00B057C6" w:rsidRDefault="00B057C6" w:rsidP="00B057C6">
      <w:pPr>
        <w:ind w:left="720"/>
        <w:jc w:val="both"/>
        <w:rPr>
          <w:rFonts w:ascii="Arial Narrow" w:eastAsia="Batang" w:hAnsi="Arial Narrow" w:cs="Arial"/>
        </w:rPr>
      </w:pPr>
    </w:p>
    <w:p w14:paraId="5ADEE93E" w14:textId="77777777" w:rsidR="00B057C6" w:rsidRPr="00B057C6" w:rsidRDefault="00B057C6" w:rsidP="00B057C6">
      <w:pPr>
        <w:ind w:left="720"/>
        <w:jc w:val="both"/>
        <w:rPr>
          <w:rFonts w:ascii="Arial Narrow" w:eastAsia="Batang" w:hAnsi="Arial Narrow" w:cs="Arial"/>
        </w:rPr>
      </w:pPr>
    </w:p>
    <w:p w14:paraId="34A6E5C3" w14:textId="77777777" w:rsidR="00B057C6" w:rsidRPr="00B057C6" w:rsidRDefault="00B057C6" w:rsidP="00B057C6">
      <w:pPr>
        <w:ind w:left="720"/>
        <w:jc w:val="both"/>
        <w:rPr>
          <w:rFonts w:ascii="Arial Narrow" w:eastAsia="Batang" w:hAnsi="Arial Narrow" w:cs="Arial"/>
        </w:rPr>
      </w:pPr>
    </w:p>
    <w:p w14:paraId="01C93572" w14:textId="77777777" w:rsidR="00B057C6" w:rsidRPr="00B057C6" w:rsidRDefault="00B057C6" w:rsidP="00B057C6">
      <w:pPr>
        <w:ind w:left="720"/>
        <w:jc w:val="both"/>
        <w:rPr>
          <w:rFonts w:ascii="Arial Narrow" w:eastAsia="Batang" w:hAnsi="Arial Narrow" w:cs="Arial"/>
        </w:rPr>
      </w:pPr>
    </w:p>
    <w:p w14:paraId="1F141475" w14:textId="77777777" w:rsidR="00B057C6" w:rsidRPr="00B057C6" w:rsidRDefault="00B057C6" w:rsidP="00B057C6">
      <w:pPr>
        <w:ind w:left="720"/>
        <w:jc w:val="both"/>
        <w:rPr>
          <w:rFonts w:ascii="Arial Narrow" w:eastAsia="Batang" w:hAnsi="Arial Narrow" w:cs="Arial"/>
        </w:rPr>
      </w:pPr>
    </w:p>
    <w:p w14:paraId="60618F44" w14:textId="77777777" w:rsidR="00B057C6" w:rsidRPr="00B057C6" w:rsidRDefault="00B057C6" w:rsidP="00B057C6">
      <w:pPr>
        <w:ind w:left="720"/>
        <w:jc w:val="both"/>
        <w:rPr>
          <w:rFonts w:ascii="Arial Narrow" w:eastAsia="Batang" w:hAnsi="Arial Narrow" w:cs="Arial"/>
        </w:rPr>
      </w:pPr>
    </w:p>
    <w:p w14:paraId="19C20E7B" w14:textId="77777777" w:rsidR="00B057C6" w:rsidRPr="00B057C6" w:rsidRDefault="00B057C6" w:rsidP="00B057C6">
      <w:pPr>
        <w:ind w:left="720"/>
        <w:jc w:val="both"/>
        <w:rPr>
          <w:rFonts w:ascii="Arial Narrow" w:eastAsia="Batang" w:hAnsi="Arial Narrow" w:cs="Arial"/>
        </w:rPr>
      </w:pPr>
    </w:p>
    <w:p w14:paraId="44B231F1" w14:textId="77777777" w:rsidR="00B057C6" w:rsidRPr="00B057C6" w:rsidRDefault="00B057C6" w:rsidP="00B057C6">
      <w:pPr>
        <w:ind w:left="720"/>
        <w:jc w:val="both"/>
        <w:rPr>
          <w:rFonts w:ascii="Arial Narrow" w:eastAsia="Batang" w:hAnsi="Arial Narrow" w:cs="Arial"/>
        </w:rPr>
      </w:pPr>
    </w:p>
    <w:p w14:paraId="0332B94E" w14:textId="77777777" w:rsidR="00B057C6" w:rsidRPr="00B057C6" w:rsidRDefault="00B057C6" w:rsidP="00B057C6">
      <w:pPr>
        <w:ind w:left="720"/>
        <w:jc w:val="both"/>
        <w:rPr>
          <w:rFonts w:ascii="Arial Narrow" w:eastAsia="Batang" w:hAnsi="Arial Narrow" w:cs="Arial"/>
        </w:rPr>
      </w:pPr>
    </w:p>
    <w:p w14:paraId="4BFB9524" w14:textId="77777777" w:rsidR="00B057C6" w:rsidRPr="00B057C6" w:rsidRDefault="00B057C6" w:rsidP="00B057C6">
      <w:pPr>
        <w:rPr>
          <w:rFonts w:ascii="Arial Narrow" w:eastAsia="Batang" w:hAnsi="Arial Narrow" w:cs="Arial"/>
        </w:rPr>
      </w:pPr>
      <w:r w:rsidRPr="00B057C6">
        <w:rPr>
          <w:rFonts w:ascii="Arial Narrow" w:eastAsia="Batang" w:hAnsi="Arial Narrow" w:cs="Arial"/>
        </w:rPr>
        <w:br w:type="page"/>
      </w:r>
    </w:p>
    <w:p w14:paraId="0D955B94" w14:textId="77777777" w:rsidR="00B057C6" w:rsidRPr="00B057C6" w:rsidRDefault="008B5806" w:rsidP="00B057C6">
      <w:pPr>
        <w:tabs>
          <w:tab w:val="left" w:pos="6430"/>
          <w:tab w:val="right" w:pos="9362"/>
        </w:tabs>
        <w:rPr>
          <w:rFonts w:ascii="Arial Narrow" w:eastAsia="Calibri" w:hAnsi="Arial Narrow" w:cs="Arial"/>
          <w:b/>
        </w:rPr>
      </w:pPr>
      <w:r>
        <w:rPr>
          <w:rFonts w:ascii="Arial Narrow" w:eastAsia="Calibri" w:hAnsi="Arial Narrow" w:cs="Arial"/>
          <w:b/>
        </w:rPr>
        <w:lastRenderedPageBreak/>
        <w:t xml:space="preserve">Anexo 9                                                                                                    </w:t>
      </w:r>
      <w:r w:rsidR="00B057C6" w:rsidRPr="00B057C6">
        <w:rPr>
          <w:rFonts w:ascii="Arial Narrow" w:eastAsia="Calibri" w:hAnsi="Arial Narrow" w:cs="Arial"/>
          <w:b/>
        </w:rPr>
        <w:t>Referencia MOD-INABIE-12</w:t>
      </w:r>
    </w:p>
    <w:p w14:paraId="35E6EA8C" w14:textId="77777777" w:rsidR="00B057C6" w:rsidRPr="00B057C6" w:rsidRDefault="00B057C6" w:rsidP="00B057C6">
      <w:pPr>
        <w:tabs>
          <w:tab w:val="left" w:pos="6430"/>
          <w:tab w:val="right" w:pos="9362"/>
        </w:tabs>
        <w:rPr>
          <w:rFonts w:ascii="Arial Narrow" w:eastAsia="Calibri" w:hAnsi="Arial Narrow" w:cs="Arial"/>
          <w:b/>
        </w:rPr>
      </w:pPr>
    </w:p>
    <w:p w14:paraId="76C0D605"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5EDF83DD"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3FD28D7A"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0B8A5325" w14:textId="77777777" w:rsidR="00B057C6" w:rsidRPr="00B057C6" w:rsidRDefault="00B057C6" w:rsidP="00B057C6">
      <w:pPr>
        <w:spacing w:before="240"/>
        <w:jc w:val="center"/>
        <w:rPr>
          <w:rFonts w:ascii="Arial Narrow" w:eastAsia="Calibri" w:hAnsi="Arial Narrow" w:cs="Arial"/>
          <w:b/>
        </w:rPr>
      </w:pPr>
      <w:r w:rsidRPr="00B057C6">
        <w:rPr>
          <w:rFonts w:ascii="Arial Narrow" w:eastAsia="Calibri" w:hAnsi="Arial Narrow" w:cs="Arial"/>
          <w:b/>
        </w:rPr>
        <w:t>FORMULARIO DE PRESENTACION DE OFERTA ECONOMICA</w:t>
      </w:r>
    </w:p>
    <w:p w14:paraId="54A47367" w14:textId="77777777" w:rsidR="00B057C6" w:rsidRPr="00B057C6" w:rsidRDefault="00B057C6" w:rsidP="00B057C6">
      <w:pPr>
        <w:rPr>
          <w:rFonts w:ascii="Arial Narrow" w:eastAsia="Calibri" w:hAnsi="Arial Narrow" w:cs="Arial"/>
        </w:rPr>
      </w:pPr>
    </w:p>
    <w:p w14:paraId="43EC22C4" w14:textId="77777777" w:rsidR="00B057C6" w:rsidRPr="00B057C6" w:rsidRDefault="00B057C6" w:rsidP="00B057C6">
      <w:pPr>
        <w:jc w:val="both"/>
        <w:rPr>
          <w:rFonts w:ascii="Arial Narrow" w:eastAsia="Batang" w:hAnsi="Arial Narrow" w:cs="Arial"/>
          <w:b/>
          <w:caps/>
        </w:rPr>
      </w:pPr>
    </w:p>
    <w:p w14:paraId="54FE85B4"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b/>
          <w:caps/>
        </w:rPr>
        <w:t xml:space="preserve">nombre del oferente: </w:t>
      </w:r>
      <w:r w:rsidRPr="00B057C6">
        <w:rPr>
          <w:rFonts w:ascii="Arial Narrow" w:eastAsia="Batang" w:hAnsi="Arial Narrow" w:cs="Arial"/>
        </w:rPr>
        <w:t xml:space="preserve">  ___________________________</w:t>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t xml:space="preserve">Página </w:t>
      </w:r>
      <w:r w:rsidRPr="00B057C6">
        <w:rPr>
          <w:rFonts w:ascii="Arial Narrow" w:eastAsia="Batang" w:hAnsi="Arial Narrow" w:cs="Arial"/>
          <w:b/>
        </w:rPr>
        <w:t>1</w:t>
      </w:r>
      <w:r w:rsidRPr="00B057C6">
        <w:rPr>
          <w:rFonts w:ascii="Arial Narrow" w:eastAsia="Batang" w:hAnsi="Arial Narrow" w:cs="Arial"/>
        </w:rPr>
        <w:t xml:space="preserve"> de </w:t>
      </w:r>
      <w:r w:rsidRPr="00B057C6">
        <w:rPr>
          <w:rFonts w:ascii="Arial Narrow" w:eastAsia="Batang" w:hAnsi="Arial Narrow" w:cs="Arial"/>
          <w:b/>
        </w:rPr>
        <w:t>1</w:t>
      </w:r>
      <w:r w:rsidRPr="00B057C6">
        <w:rPr>
          <w:rFonts w:ascii="Arial Narrow" w:eastAsia="Batang" w:hAnsi="Arial Narrow" w:cs="Arial"/>
        </w:rPr>
        <w:t xml:space="preserve">     </w:t>
      </w:r>
    </w:p>
    <w:p w14:paraId="435C35B0" w14:textId="77777777" w:rsidR="00B057C6" w:rsidRPr="00B057C6" w:rsidRDefault="00B057C6" w:rsidP="00B057C6">
      <w:pPr>
        <w:ind w:left="4260" w:firstLine="696"/>
        <w:jc w:val="both"/>
        <w:rPr>
          <w:rFonts w:ascii="Arial Narrow" w:eastAsia="Batang" w:hAnsi="Arial Narrow" w:cs="Arial"/>
        </w:rPr>
      </w:pPr>
    </w:p>
    <w:p w14:paraId="43847EF9" w14:textId="77777777" w:rsidR="00B057C6" w:rsidRPr="00B057C6" w:rsidRDefault="00B057C6" w:rsidP="00B057C6">
      <w:pPr>
        <w:ind w:hanging="993"/>
        <w:rPr>
          <w:rFonts w:ascii="Arial Narrow" w:eastAsia="Calibri" w:hAnsi="Arial Narrow" w:cs="Arial"/>
          <w:b/>
        </w:rPr>
      </w:pPr>
      <w:r w:rsidRPr="00B057C6">
        <w:rPr>
          <w:rFonts w:ascii="Arial Narrow" w:eastAsia="Calibri" w:hAnsi="Arial Narrow" w:cs="Arial"/>
          <w:b/>
        </w:rPr>
        <w:t>LOTE(S): _____________________________</w:t>
      </w:r>
    </w:p>
    <w:p w14:paraId="4D07EEB9" w14:textId="77777777" w:rsidR="00B057C6" w:rsidRPr="008B5806" w:rsidRDefault="00B057C6" w:rsidP="008B5806">
      <w:pPr>
        <w:rPr>
          <w:rFonts w:ascii="Arial Narrow" w:eastAsia="Calibri" w:hAnsi="Arial Narrow" w:cs="Arial"/>
          <w:b/>
        </w:rPr>
      </w:pPr>
    </w:p>
    <w:tbl>
      <w:tblPr>
        <w:tblW w:w="112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6"/>
        <w:gridCol w:w="2386"/>
        <w:gridCol w:w="1777"/>
        <w:gridCol w:w="1673"/>
        <w:gridCol w:w="1597"/>
        <w:gridCol w:w="1294"/>
        <w:gridCol w:w="1738"/>
      </w:tblGrid>
      <w:tr w:rsidR="00B057C6" w:rsidRPr="00B057C6" w14:paraId="0C345402" w14:textId="77777777" w:rsidTr="00B057C6">
        <w:trPr>
          <w:trHeight w:val="560"/>
          <w:jc w:val="center"/>
        </w:trPr>
        <w:tc>
          <w:tcPr>
            <w:tcW w:w="796" w:type="dxa"/>
            <w:vAlign w:val="center"/>
          </w:tcPr>
          <w:p w14:paraId="445E07FF"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Ítem No.</w:t>
            </w:r>
          </w:p>
        </w:tc>
        <w:tc>
          <w:tcPr>
            <w:tcW w:w="2386" w:type="dxa"/>
            <w:vAlign w:val="center"/>
          </w:tcPr>
          <w:p w14:paraId="6665A4D7"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Descripción del Bien, Servicio u Obra</w:t>
            </w:r>
          </w:p>
        </w:tc>
        <w:tc>
          <w:tcPr>
            <w:tcW w:w="1777" w:type="dxa"/>
            <w:vAlign w:val="center"/>
          </w:tcPr>
          <w:p w14:paraId="6471B8D3"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Unidad de</w:t>
            </w:r>
          </w:p>
          <w:p w14:paraId="79CC65FE" w14:textId="77777777" w:rsidR="00B057C6" w:rsidRPr="00B057C6" w:rsidRDefault="00B057C6" w:rsidP="00B057C6">
            <w:pPr>
              <w:ind w:left="72"/>
              <w:jc w:val="center"/>
              <w:rPr>
                <w:rFonts w:ascii="Arial Narrow" w:eastAsia="Batang" w:hAnsi="Arial Narrow" w:cs="Arial"/>
              </w:rPr>
            </w:pPr>
            <w:r w:rsidRPr="00B057C6">
              <w:rPr>
                <w:rFonts w:ascii="Arial Narrow" w:eastAsia="Batang" w:hAnsi="Arial Narrow" w:cs="Arial"/>
              </w:rPr>
              <w:t>medida</w:t>
            </w:r>
            <w:r w:rsidRPr="00B057C6">
              <w:rPr>
                <w:rFonts w:ascii="Arial Narrow" w:eastAsia="Batang" w:hAnsi="Arial Narrow" w:cs="Arial"/>
                <w:vertAlign w:val="superscript"/>
              </w:rPr>
              <w:footnoteReference w:id="1"/>
            </w:r>
          </w:p>
        </w:tc>
        <w:tc>
          <w:tcPr>
            <w:tcW w:w="1673" w:type="dxa"/>
            <w:vAlign w:val="center"/>
          </w:tcPr>
          <w:p w14:paraId="3171BE54"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Cantidad</w:t>
            </w:r>
            <w:r w:rsidRPr="00B057C6">
              <w:rPr>
                <w:rFonts w:ascii="Arial Narrow" w:eastAsia="Batang" w:hAnsi="Arial Narrow" w:cs="Arial"/>
                <w:vertAlign w:val="superscript"/>
              </w:rPr>
              <w:footnoteReference w:id="2"/>
            </w:r>
          </w:p>
        </w:tc>
        <w:tc>
          <w:tcPr>
            <w:tcW w:w="1597" w:type="dxa"/>
            <w:vAlign w:val="center"/>
          </w:tcPr>
          <w:p w14:paraId="739F7C7F"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Precio Unitario</w:t>
            </w:r>
          </w:p>
        </w:tc>
        <w:tc>
          <w:tcPr>
            <w:tcW w:w="1294" w:type="dxa"/>
            <w:vAlign w:val="center"/>
          </w:tcPr>
          <w:p w14:paraId="48780820"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ITBIS</w:t>
            </w:r>
          </w:p>
        </w:tc>
        <w:tc>
          <w:tcPr>
            <w:tcW w:w="1738" w:type="dxa"/>
            <w:vAlign w:val="center"/>
          </w:tcPr>
          <w:p w14:paraId="3FDC945C"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Precio Unitario Final</w:t>
            </w:r>
          </w:p>
        </w:tc>
      </w:tr>
      <w:tr w:rsidR="00B057C6" w:rsidRPr="00B057C6" w14:paraId="1BC1D0D2" w14:textId="77777777" w:rsidTr="00B057C6">
        <w:trPr>
          <w:trHeight w:val="457"/>
          <w:jc w:val="center"/>
        </w:trPr>
        <w:tc>
          <w:tcPr>
            <w:tcW w:w="796" w:type="dxa"/>
          </w:tcPr>
          <w:p w14:paraId="4E87883F" w14:textId="77777777" w:rsidR="00B057C6" w:rsidRPr="00B057C6" w:rsidRDefault="00B057C6" w:rsidP="00B057C6">
            <w:pPr>
              <w:rPr>
                <w:rFonts w:ascii="Arial Narrow" w:eastAsia="Batang" w:hAnsi="Arial Narrow" w:cs="Arial"/>
              </w:rPr>
            </w:pPr>
          </w:p>
        </w:tc>
        <w:tc>
          <w:tcPr>
            <w:tcW w:w="2386" w:type="dxa"/>
          </w:tcPr>
          <w:p w14:paraId="4082C994" w14:textId="77777777" w:rsidR="00B057C6" w:rsidRPr="00B057C6" w:rsidRDefault="00B057C6" w:rsidP="00B057C6">
            <w:pPr>
              <w:rPr>
                <w:rFonts w:ascii="Arial Narrow" w:eastAsia="Batang" w:hAnsi="Arial Narrow" w:cs="Arial"/>
              </w:rPr>
            </w:pPr>
          </w:p>
          <w:p w14:paraId="747C13CB" w14:textId="77777777" w:rsidR="00B057C6" w:rsidRPr="00B057C6" w:rsidRDefault="00B057C6" w:rsidP="00B057C6">
            <w:pPr>
              <w:rPr>
                <w:rFonts w:ascii="Arial Narrow" w:eastAsia="Batang" w:hAnsi="Arial Narrow" w:cs="Arial"/>
              </w:rPr>
            </w:pPr>
          </w:p>
        </w:tc>
        <w:tc>
          <w:tcPr>
            <w:tcW w:w="1777" w:type="dxa"/>
          </w:tcPr>
          <w:p w14:paraId="57105B90" w14:textId="77777777" w:rsidR="00B057C6" w:rsidRPr="00B057C6" w:rsidRDefault="00B057C6" w:rsidP="00B057C6">
            <w:pPr>
              <w:rPr>
                <w:rFonts w:ascii="Arial Narrow" w:eastAsia="Batang" w:hAnsi="Arial Narrow" w:cs="Arial"/>
              </w:rPr>
            </w:pPr>
          </w:p>
        </w:tc>
        <w:tc>
          <w:tcPr>
            <w:tcW w:w="1673" w:type="dxa"/>
          </w:tcPr>
          <w:p w14:paraId="2995973A" w14:textId="77777777" w:rsidR="00B057C6" w:rsidRPr="00B057C6" w:rsidRDefault="00B057C6" w:rsidP="00B057C6">
            <w:pPr>
              <w:rPr>
                <w:rFonts w:ascii="Arial Narrow" w:eastAsia="Batang" w:hAnsi="Arial Narrow" w:cs="Arial"/>
              </w:rPr>
            </w:pPr>
          </w:p>
        </w:tc>
        <w:tc>
          <w:tcPr>
            <w:tcW w:w="1597" w:type="dxa"/>
          </w:tcPr>
          <w:p w14:paraId="6AD765D5" w14:textId="77777777" w:rsidR="00B057C6" w:rsidRPr="00B057C6" w:rsidRDefault="00B057C6" w:rsidP="00B057C6">
            <w:pPr>
              <w:rPr>
                <w:rFonts w:ascii="Arial Narrow" w:eastAsia="Batang" w:hAnsi="Arial Narrow" w:cs="Arial"/>
              </w:rPr>
            </w:pPr>
          </w:p>
        </w:tc>
        <w:tc>
          <w:tcPr>
            <w:tcW w:w="1294" w:type="dxa"/>
          </w:tcPr>
          <w:p w14:paraId="646A8D72" w14:textId="77777777" w:rsidR="00B057C6" w:rsidRPr="00B057C6" w:rsidRDefault="00B057C6" w:rsidP="00B057C6">
            <w:pPr>
              <w:rPr>
                <w:rFonts w:ascii="Arial Narrow" w:eastAsia="Batang" w:hAnsi="Arial Narrow" w:cs="Arial"/>
              </w:rPr>
            </w:pPr>
          </w:p>
        </w:tc>
        <w:tc>
          <w:tcPr>
            <w:tcW w:w="1738" w:type="dxa"/>
          </w:tcPr>
          <w:p w14:paraId="66C12BFF" w14:textId="77777777" w:rsidR="00B057C6" w:rsidRPr="00B057C6" w:rsidRDefault="00B057C6" w:rsidP="00B057C6">
            <w:pPr>
              <w:rPr>
                <w:rFonts w:ascii="Arial Narrow" w:eastAsia="Batang" w:hAnsi="Arial Narrow" w:cs="Arial"/>
              </w:rPr>
            </w:pPr>
          </w:p>
        </w:tc>
      </w:tr>
      <w:tr w:rsidR="00B057C6" w:rsidRPr="00B057C6" w14:paraId="56DB631D" w14:textId="77777777" w:rsidTr="00B057C6">
        <w:trPr>
          <w:trHeight w:val="477"/>
          <w:jc w:val="center"/>
        </w:trPr>
        <w:tc>
          <w:tcPr>
            <w:tcW w:w="796" w:type="dxa"/>
          </w:tcPr>
          <w:p w14:paraId="7574D370" w14:textId="77777777" w:rsidR="00B057C6" w:rsidRPr="00B057C6" w:rsidRDefault="00B057C6" w:rsidP="00B057C6">
            <w:pPr>
              <w:rPr>
                <w:rFonts w:ascii="Arial Narrow" w:eastAsia="Batang" w:hAnsi="Arial Narrow" w:cs="Arial"/>
              </w:rPr>
            </w:pPr>
          </w:p>
        </w:tc>
        <w:tc>
          <w:tcPr>
            <w:tcW w:w="2386" w:type="dxa"/>
          </w:tcPr>
          <w:p w14:paraId="1DE07703" w14:textId="77777777" w:rsidR="00B057C6" w:rsidRPr="00B057C6" w:rsidRDefault="00B057C6" w:rsidP="00B057C6">
            <w:pPr>
              <w:rPr>
                <w:rFonts w:ascii="Arial Narrow" w:eastAsia="Batang" w:hAnsi="Arial Narrow" w:cs="Arial"/>
              </w:rPr>
            </w:pPr>
          </w:p>
          <w:p w14:paraId="4742635D" w14:textId="77777777" w:rsidR="00B057C6" w:rsidRPr="00B057C6" w:rsidRDefault="00B057C6" w:rsidP="00B057C6">
            <w:pPr>
              <w:rPr>
                <w:rFonts w:ascii="Arial Narrow" w:eastAsia="Batang" w:hAnsi="Arial Narrow" w:cs="Arial"/>
              </w:rPr>
            </w:pPr>
          </w:p>
        </w:tc>
        <w:tc>
          <w:tcPr>
            <w:tcW w:w="1777" w:type="dxa"/>
          </w:tcPr>
          <w:p w14:paraId="58EAC63E" w14:textId="77777777" w:rsidR="00B057C6" w:rsidRPr="00B057C6" w:rsidRDefault="00B057C6" w:rsidP="00B057C6">
            <w:pPr>
              <w:rPr>
                <w:rFonts w:ascii="Arial Narrow" w:eastAsia="Batang" w:hAnsi="Arial Narrow" w:cs="Arial"/>
              </w:rPr>
            </w:pPr>
          </w:p>
        </w:tc>
        <w:tc>
          <w:tcPr>
            <w:tcW w:w="1673" w:type="dxa"/>
          </w:tcPr>
          <w:p w14:paraId="41C42219" w14:textId="77777777" w:rsidR="00B057C6" w:rsidRPr="00B057C6" w:rsidRDefault="00B057C6" w:rsidP="00B057C6">
            <w:pPr>
              <w:rPr>
                <w:rFonts w:ascii="Arial Narrow" w:eastAsia="Batang" w:hAnsi="Arial Narrow" w:cs="Arial"/>
              </w:rPr>
            </w:pPr>
          </w:p>
        </w:tc>
        <w:tc>
          <w:tcPr>
            <w:tcW w:w="1597" w:type="dxa"/>
          </w:tcPr>
          <w:p w14:paraId="1C5CF04D" w14:textId="77777777" w:rsidR="00B057C6" w:rsidRPr="00B057C6" w:rsidRDefault="00B057C6" w:rsidP="00B057C6">
            <w:pPr>
              <w:rPr>
                <w:rFonts w:ascii="Arial Narrow" w:eastAsia="Batang" w:hAnsi="Arial Narrow" w:cs="Arial"/>
              </w:rPr>
            </w:pPr>
          </w:p>
        </w:tc>
        <w:tc>
          <w:tcPr>
            <w:tcW w:w="1294" w:type="dxa"/>
          </w:tcPr>
          <w:p w14:paraId="347B7DEF" w14:textId="77777777" w:rsidR="00B057C6" w:rsidRPr="00B057C6" w:rsidRDefault="00B057C6" w:rsidP="00B057C6">
            <w:pPr>
              <w:rPr>
                <w:rFonts w:ascii="Arial Narrow" w:eastAsia="Batang" w:hAnsi="Arial Narrow" w:cs="Arial"/>
              </w:rPr>
            </w:pPr>
          </w:p>
        </w:tc>
        <w:tc>
          <w:tcPr>
            <w:tcW w:w="1738" w:type="dxa"/>
          </w:tcPr>
          <w:p w14:paraId="009B0A00" w14:textId="77777777" w:rsidR="00B057C6" w:rsidRPr="00B057C6" w:rsidRDefault="00B057C6" w:rsidP="00B057C6">
            <w:pPr>
              <w:rPr>
                <w:rFonts w:ascii="Arial Narrow" w:eastAsia="Batang" w:hAnsi="Arial Narrow" w:cs="Arial"/>
              </w:rPr>
            </w:pPr>
          </w:p>
        </w:tc>
      </w:tr>
      <w:tr w:rsidR="00B057C6" w:rsidRPr="00B057C6" w14:paraId="1E5A18E1" w14:textId="77777777" w:rsidTr="00B057C6">
        <w:trPr>
          <w:trHeight w:val="477"/>
          <w:jc w:val="center"/>
        </w:trPr>
        <w:tc>
          <w:tcPr>
            <w:tcW w:w="796" w:type="dxa"/>
          </w:tcPr>
          <w:p w14:paraId="39762375" w14:textId="77777777" w:rsidR="00B057C6" w:rsidRPr="00B057C6" w:rsidRDefault="00B057C6" w:rsidP="00B057C6">
            <w:pPr>
              <w:rPr>
                <w:rFonts w:ascii="Arial Narrow" w:eastAsia="Batang" w:hAnsi="Arial Narrow" w:cs="Arial"/>
              </w:rPr>
            </w:pPr>
          </w:p>
        </w:tc>
        <w:tc>
          <w:tcPr>
            <w:tcW w:w="2386" w:type="dxa"/>
          </w:tcPr>
          <w:p w14:paraId="043B0F3B" w14:textId="77777777" w:rsidR="00B057C6" w:rsidRPr="00B057C6" w:rsidRDefault="00B057C6" w:rsidP="00B057C6">
            <w:pPr>
              <w:rPr>
                <w:rFonts w:ascii="Arial Narrow" w:eastAsia="Batang" w:hAnsi="Arial Narrow" w:cs="Arial"/>
              </w:rPr>
            </w:pPr>
          </w:p>
          <w:p w14:paraId="68C40819" w14:textId="77777777" w:rsidR="00B057C6" w:rsidRPr="00B057C6" w:rsidRDefault="00B057C6" w:rsidP="00B057C6">
            <w:pPr>
              <w:rPr>
                <w:rFonts w:ascii="Arial Narrow" w:eastAsia="Batang" w:hAnsi="Arial Narrow" w:cs="Arial"/>
              </w:rPr>
            </w:pPr>
          </w:p>
        </w:tc>
        <w:tc>
          <w:tcPr>
            <w:tcW w:w="1777" w:type="dxa"/>
          </w:tcPr>
          <w:p w14:paraId="437793BA" w14:textId="77777777" w:rsidR="00B057C6" w:rsidRPr="00B057C6" w:rsidRDefault="00B057C6" w:rsidP="00B057C6">
            <w:pPr>
              <w:rPr>
                <w:rFonts w:ascii="Arial Narrow" w:eastAsia="Batang" w:hAnsi="Arial Narrow" w:cs="Arial"/>
              </w:rPr>
            </w:pPr>
          </w:p>
        </w:tc>
        <w:tc>
          <w:tcPr>
            <w:tcW w:w="1673" w:type="dxa"/>
          </w:tcPr>
          <w:p w14:paraId="5D6B2EF2" w14:textId="77777777" w:rsidR="00B057C6" w:rsidRPr="00B057C6" w:rsidRDefault="00B057C6" w:rsidP="00B057C6">
            <w:pPr>
              <w:rPr>
                <w:rFonts w:ascii="Arial Narrow" w:eastAsia="Batang" w:hAnsi="Arial Narrow" w:cs="Arial"/>
              </w:rPr>
            </w:pPr>
          </w:p>
        </w:tc>
        <w:tc>
          <w:tcPr>
            <w:tcW w:w="1597" w:type="dxa"/>
          </w:tcPr>
          <w:p w14:paraId="73F4D4B9" w14:textId="77777777" w:rsidR="00B057C6" w:rsidRPr="00B057C6" w:rsidRDefault="00B057C6" w:rsidP="00B057C6">
            <w:pPr>
              <w:rPr>
                <w:rFonts w:ascii="Arial Narrow" w:eastAsia="Batang" w:hAnsi="Arial Narrow" w:cs="Arial"/>
              </w:rPr>
            </w:pPr>
          </w:p>
        </w:tc>
        <w:tc>
          <w:tcPr>
            <w:tcW w:w="1294" w:type="dxa"/>
          </w:tcPr>
          <w:p w14:paraId="1291C31B" w14:textId="77777777" w:rsidR="00B057C6" w:rsidRPr="00B057C6" w:rsidRDefault="00B057C6" w:rsidP="00B057C6">
            <w:pPr>
              <w:rPr>
                <w:rFonts w:ascii="Arial Narrow" w:eastAsia="Batang" w:hAnsi="Arial Narrow" w:cs="Arial"/>
              </w:rPr>
            </w:pPr>
          </w:p>
        </w:tc>
        <w:tc>
          <w:tcPr>
            <w:tcW w:w="1738" w:type="dxa"/>
          </w:tcPr>
          <w:p w14:paraId="7CF6AD0F" w14:textId="77777777" w:rsidR="00B057C6" w:rsidRPr="00B057C6" w:rsidRDefault="00B057C6" w:rsidP="00B057C6">
            <w:pPr>
              <w:rPr>
                <w:rFonts w:ascii="Arial Narrow" w:eastAsia="Batang" w:hAnsi="Arial Narrow" w:cs="Arial"/>
              </w:rPr>
            </w:pPr>
          </w:p>
        </w:tc>
      </w:tr>
      <w:tr w:rsidR="00B057C6" w:rsidRPr="00B057C6" w14:paraId="3C7A69B2" w14:textId="77777777" w:rsidTr="00B057C6">
        <w:trPr>
          <w:trHeight w:val="477"/>
          <w:jc w:val="center"/>
        </w:trPr>
        <w:tc>
          <w:tcPr>
            <w:tcW w:w="796" w:type="dxa"/>
          </w:tcPr>
          <w:p w14:paraId="0179301B" w14:textId="77777777" w:rsidR="00B057C6" w:rsidRPr="00B057C6" w:rsidRDefault="00B057C6" w:rsidP="00B057C6">
            <w:pPr>
              <w:rPr>
                <w:rFonts w:ascii="Arial Narrow" w:eastAsia="Batang" w:hAnsi="Arial Narrow" w:cs="Arial"/>
              </w:rPr>
            </w:pPr>
          </w:p>
        </w:tc>
        <w:tc>
          <w:tcPr>
            <w:tcW w:w="2386" w:type="dxa"/>
          </w:tcPr>
          <w:p w14:paraId="21373069" w14:textId="77777777" w:rsidR="00B057C6" w:rsidRPr="00B057C6" w:rsidRDefault="00B057C6" w:rsidP="00B057C6">
            <w:pPr>
              <w:rPr>
                <w:rFonts w:ascii="Arial Narrow" w:eastAsia="Batang" w:hAnsi="Arial Narrow" w:cs="Arial"/>
              </w:rPr>
            </w:pPr>
          </w:p>
          <w:p w14:paraId="5D48F340" w14:textId="77777777" w:rsidR="00B057C6" w:rsidRPr="00B057C6" w:rsidRDefault="00B057C6" w:rsidP="00B057C6">
            <w:pPr>
              <w:rPr>
                <w:rFonts w:ascii="Arial Narrow" w:eastAsia="Batang" w:hAnsi="Arial Narrow" w:cs="Arial"/>
              </w:rPr>
            </w:pPr>
          </w:p>
        </w:tc>
        <w:tc>
          <w:tcPr>
            <w:tcW w:w="1777" w:type="dxa"/>
          </w:tcPr>
          <w:p w14:paraId="52A8D20D" w14:textId="77777777" w:rsidR="00B057C6" w:rsidRPr="00B057C6" w:rsidRDefault="00B057C6" w:rsidP="00B057C6">
            <w:pPr>
              <w:rPr>
                <w:rFonts w:ascii="Arial Narrow" w:eastAsia="Batang" w:hAnsi="Arial Narrow" w:cs="Arial"/>
              </w:rPr>
            </w:pPr>
          </w:p>
        </w:tc>
        <w:tc>
          <w:tcPr>
            <w:tcW w:w="1673" w:type="dxa"/>
          </w:tcPr>
          <w:p w14:paraId="318F1F2E" w14:textId="77777777" w:rsidR="00B057C6" w:rsidRPr="00B057C6" w:rsidRDefault="00B057C6" w:rsidP="00B057C6">
            <w:pPr>
              <w:rPr>
                <w:rFonts w:ascii="Arial Narrow" w:eastAsia="Batang" w:hAnsi="Arial Narrow" w:cs="Arial"/>
              </w:rPr>
            </w:pPr>
          </w:p>
        </w:tc>
        <w:tc>
          <w:tcPr>
            <w:tcW w:w="1597" w:type="dxa"/>
          </w:tcPr>
          <w:p w14:paraId="5AABF51C" w14:textId="77777777" w:rsidR="00B057C6" w:rsidRPr="00B057C6" w:rsidRDefault="00B057C6" w:rsidP="00B057C6">
            <w:pPr>
              <w:rPr>
                <w:rFonts w:ascii="Arial Narrow" w:eastAsia="Batang" w:hAnsi="Arial Narrow" w:cs="Arial"/>
              </w:rPr>
            </w:pPr>
          </w:p>
        </w:tc>
        <w:tc>
          <w:tcPr>
            <w:tcW w:w="1294" w:type="dxa"/>
          </w:tcPr>
          <w:p w14:paraId="11E7255E" w14:textId="77777777" w:rsidR="00B057C6" w:rsidRPr="00B057C6" w:rsidRDefault="00B057C6" w:rsidP="00B057C6">
            <w:pPr>
              <w:rPr>
                <w:rFonts w:ascii="Arial Narrow" w:eastAsia="Batang" w:hAnsi="Arial Narrow" w:cs="Arial"/>
              </w:rPr>
            </w:pPr>
          </w:p>
        </w:tc>
        <w:tc>
          <w:tcPr>
            <w:tcW w:w="1738" w:type="dxa"/>
          </w:tcPr>
          <w:p w14:paraId="6B9133BA" w14:textId="77777777" w:rsidR="00B057C6" w:rsidRPr="00B057C6" w:rsidRDefault="00B057C6" w:rsidP="00B057C6">
            <w:pPr>
              <w:rPr>
                <w:rFonts w:ascii="Arial Narrow" w:eastAsia="Batang" w:hAnsi="Arial Narrow" w:cs="Arial"/>
              </w:rPr>
            </w:pPr>
          </w:p>
        </w:tc>
      </w:tr>
      <w:tr w:rsidR="00B057C6" w:rsidRPr="00B057C6" w14:paraId="7BACD945" w14:textId="77777777" w:rsidTr="00B057C6">
        <w:trPr>
          <w:trHeight w:val="477"/>
          <w:jc w:val="center"/>
        </w:trPr>
        <w:tc>
          <w:tcPr>
            <w:tcW w:w="796" w:type="dxa"/>
          </w:tcPr>
          <w:p w14:paraId="3F35A6B5" w14:textId="77777777" w:rsidR="00B057C6" w:rsidRPr="00B057C6" w:rsidRDefault="00B057C6" w:rsidP="00B057C6">
            <w:pPr>
              <w:rPr>
                <w:rFonts w:ascii="Arial Narrow" w:eastAsia="Batang" w:hAnsi="Arial Narrow" w:cs="Arial"/>
              </w:rPr>
            </w:pPr>
          </w:p>
        </w:tc>
        <w:tc>
          <w:tcPr>
            <w:tcW w:w="2386" w:type="dxa"/>
          </w:tcPr>
          <w:p w14:paraId="08494DD1" w14:textId="77777777" w:rsidR="00B057C6" w:rsidRPr="00B057C6" w:rsidRDefault="00B057C6" w:rsidP="00B057C6">
            <w:pPr>
              <w:rPr>
                <w:rFonts w:ascii="Arial Narrow" w:eastAsia="Batang" w:hAnsi="Arial Narrow" w:cs="Arial"/>
              </w:rPr>
            </w:pPr>
          </w:p>
          <w:p w14:paraId="7F3AF927" w14:textId="77777777" w:rsidR="00B057C6" w:rsidRPr="00B057C6" w:rsidRDefault="00B057C6" w:rsidP="00B057C6">
            <w:pPr>
              <w:rPr>
                <w:rFonts w:ascii="Arial Narrow" w:eastAsia="Batang" w:hAnsi="Arial Narrow" w:cs="Arial"/>
              </w:rPr>
            </w:pPr>
          </w:p>
        </w:tc>
        <w:tc>
          <w:tcPr>
            <w:tcW w:w="1777" w:type="dxa"/>
          </w:tcPr>
          <w:p w14:paraId="14755025" w14:textId="77777777" w:rsidR="00B057C6" w:rsidRPr="00B057C6" w:rsidRDefault="00B057C6" w:rsidP="00B057C6">
            <w:pPr>
              <w:rPr>
                <w:rFonts w:ascii="Arial Narrow" w:eastAsia="Batang" w:hAnsi="Arial Narrow" w:cs="Arial"/>
              </w:rPr>
            </w:pPr>
          </w:p>
        </w:tc>
        <w:tc>
          <w:tcPr>
            <w:tcW w:w="1673" w:type="dxa"/>
          </w:tcPr>
          <w:p w14:paraId="73906265" w14:textId="77777777" w:rsidR="00B057C6" w:rsidRPr="00B057C6" w:rsidRDefault="00B057C6" w:rsidP="00B057C6">
            <w:pPr>
              <w:rPr>
                <w:rFonts w:ascii="Arial Narrow" w:eastAsia="Batang" w:hAnsi="Arial Narrow" w:cs="Arial"/>
              </w:rPr>
            </w:pPr>
          </w:p>
        </w:tc>
        <w:tc>
          <w:tcPr>
            <w:tcW w:w="1597" w:type="dxa"/>
          </w:tcPr>
          <w:p w14:paraId="051BBD6C" w14:textId="77777777" w:rsidR="00B057C6" w:rsidRPr="00B057C6" w:rsidRDefault="00B057C6" w:rsidP="00B057C6">
            <w:pPr>
              <w:rPr>
                <w:rFonts w:ascii="Arial Narrow" w:eastAsia="Batang" w:hAnsi="Arial Narrow" w:cs="Arial"/>
              </w:rPr>
            </w:pPr>
          </w:p>
        </w:tc>
        <w:tc>
          <w:tcPr>
            <w:tcW w:w="1294" w:type="dxa"/>
          </w:tcPr>
          <w:p w14:paraId="143E8E1C" w14:textId="77777777" w:rsidR="00B057C6" w:rsidRPr="00B057C6" w:rsidRDefault="00B057C6" w:rsidP="00B057C6">
            <w:pPr>
              <w:rPr>
                <w:rFonts w:ascii="Arial Narrow" w:eastAsia="Batang" w:hAnsi="Arial Narrow" w:cs="Arial"/>
              </w:rPr>
            </w:pPr>
          </w:p>
        </w:tc>
        <w:tc>
          <w:tcPr>
            <w:tcW w:w="1738" w:type="dxa"/>
          </w:tcPr>
          <w:p w14:paraId="3EDE92A7" w14:textId="77777777" w:rsidR="00B057C6" w:rsidRPr="00B057C6" w:rsidRDefault="00B057C6" w:rsidP="00B057C6">
            <w:pPr>
              <w:rPr>
                <w:rFonts w:ascii="Arial Narrow" w:eastAsia="Batang" w:hAnsi="Arial Narrow" w:cs="Arial"/>
              </w:rPr>
            </w:pPr>
          </w:p>
        </w:tc>
      </w:tr>
      <w:tr w:rsidR="00B057C6" w:rsidRPr="00B057C6" w14:paraId="33246AE0" w14:textId="77777777" w:rsidTr="00B057C6">
        <w:trPr>
          <w:trHeight w:val="477"/>
          <w:jc w:val="center"/>
        </w:trPr>
        <w:tc>
          <w:tcPr>
            <w:tcW w:w="11261" w:type="dxa"/>
            <w:gridSpan w:val="7"/>
          </w:tcPr>
          <w:p w14:paraId="31182CA5" w14:textId="77777777" w:rsidR="00B057C6" w:rsidRPr="00B057C6" w:rsidRDefault="00B057C6" w:rsidP="00B057C6">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p>
          <w:p w14:paraId="07758418" w14:textId="77777777" w:rsidR="00B057C6" w:rsidRPr="00B057C6" w:rsidRDefault="00B057C6" w:rsidP="00B057C6">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r w:rsidRPr="00B057C6">
              <w:rPr>
                <w:rFonts w:ascii="Arial Narrow" w:eastAsia="Batang" w:hAnsi="Arial Narrow" w:cs="Arial"/>
                <w:b/>
              </w:rPr>
              <w:t>VALOR  TOTAL DE LA OFERTA: ………………………………………..……… RD$</w:t>
            </w:r>
          </w:p>
          <w:p w14:paraId="42595181" w14:textId="77777777" w:rsidR="00B057C6" w:rsidRPr="00B057C6" w:rsidRDefault="00B057C6" w:rsidP="00B057C6">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p>
          <w:p w14:paraId="779891F5" w14:textId="77777777" w:rsidR="00B057C6" w:rsidRPr="00B057C6" w:rsidRDefault="00B057C6" w:rsidP="00B057C6">
            <w:pPr>
              <w:pBdr>
                <w:top w:val="single" w:sz="4" w:space="1" w:color="auto"/>
                <w:left w:val="single" w:sz="4" w:space="8" w:color="auto"/>
                <w:bottom w:val="single" w:sz="4" w:space="1" w:color="auto"/>
                <w:right w:val="single" w:sz="4" w:space="11" w:color="auto"/>
              </w:pBdr>
              <w:ind w:left="34" w:right="-316"/>
              <w:rPr>
                <w:rFonts w:ascii="Arial Narrow" w:eastAsia="Batang" w:hAnsi="Arial Narrow" w:cs="Arial"/>
              </w:rPr>
            </w:pPr>
            <w:r w:rsidRPr="00B057C6">
              <w:rPr>
                <w:rFonts w:ascii="Arial Narrow" w:eastAsia="Batang" w:hAnsi="Arial Narrow" w:cs="Arial"/>
              </w:rPr>
              <w:t>Valor total de la oferta en letras:………………………………………………………………………………………………..</w:t>
            </w:r>
          </w:p>
        </w:tc>
      </w:tr>
    </w:tbl>
    <w:p w14:paraId="1724EB6B" w14:textId="77777777" w:rsidR="00B057C6" w:rsidRPr="00B057C6" w:rsidRDefault="00B057C6" w:rsidP="00B057C6">
      <w:pPr>
        <w:ind w:left="-567"/>
        <w:rPr>
          <w:rFonts w:ascii="Arial Narrow" w:eastAsia="Calibri" w:hAnsi="Arial Narrow" w:cs="Arial"/>
        </w:rPr>
      </w:pPr>
    </w:p>
    <w:p w14:paraId="7E682BC1" w14:textId="77777777" w:rsidR="00B057C6" w:rsidRPr="00B057C6" w:rsidRDefault="00B057C6" w:rsidP="00B057C6">
      <w:pPr>
        <w:rPr>
          <w:rFonts w:ascii="Arial Narrow" w:eastAsia="Calibri" w:hAnsi="Arial Narrow" w:cs="Arial"/>
        </w:rPr>
      </w:pPr>
    </w:p>
    <w:p w14:paraId="7D637AAE" w14:textId="77777777" w:rsidR="00B057C6" w:rsidRPr="00B057C6" w:rsidRDefault="00B057C6" w:rsidP="00B057C6">
      <w:pPr>
        <w:rPr>
          <w:rFonts w:ascii="Arial Narrow" w:eastAsia="Calibri" w:hAnsi="Arial Narrow" w:cs="Arial"/>
        </w:rPr>
      </w:pPr>
    </w:p>
    <w:p w14:paraId="6C6650E1" w14:textId="77777777" w:rsidR="00B057C6" w:rsidRPr="00B057C6" w:rsidRDefault="00B057C6" w:rsidP="00B057C6">
      <w:pPr>
        <w:autoSpaceDE w:val="0"/>
        <w:autoSpaceDN w:val="0"/>
        <w:adjustRightInd w:val="0"/>
        <w:ind w:left="-1134" w:right="66"/>
        <w:rPr>
          <w:rFonts w:ascii="Arial Narrow" w:eastAsia="Batang" w:hAnsi="Arial Narrow" w:cs="Arial"/>
          <w:color w:val="FF0000"/>
        </w:rPr>
      </w:pPr>
      <w:r w:rsidRPr="00B057C6">
        <w:rPr>
          <w:rFonts w:ascii="Arial Narrow" w:eastAsia="Batang" w:hAnsi="Arial Narrow" w:cs="Arial"/>
          <w:color w:val="000000"/>
        </w:rPr>
        <w:t>……….</w:t>
      </w:r>
      <w:r w:rsidRPr="00B057C6">
        <w:rPr>
          <w:rFonts w:ascii="Arial Narrow" w:eastAsia="Batang" w:hAnsi="Arial Narrow" w:cs="Arial"/>
          <w:color w:val="FF0000"/>
        </w:rPr>
        <w:t>nombre y apellido</w:t>
      </w:r>
      <w:r w:rsidRPr="00B057C6">
        <w:rPr>
          <w:rFonts w:ascii="Arial Narrow" w:eastAsia="Batang" w:hAnsi="Arial Narrow" w:cs="Arial"/>
          <w:color w:val="000000"/>
        </w:rPr>
        <w:t xml:space="preserve">………………………en calidad de ……………………….., debidamente autorizado para actuar en nombre y representación de </w:t>
      </w:r>
      <w:r w:rsidRPr="00B057C6">
        <w:rPr>
          <w:rFonts w:ascii="Arial Narrow" w:eastAsia="Batang" w:hAnsi="Arial Narrow" w:cs="Arial"/>
          <w:color w:val="FF0000"/>
        </w:rPr>
        <w:t>(poner aquí nombre del Oferente y sello de la compañía, si procede)</w:t>
      </w:r>
    </w:p>
    <w:p w14:paraId="2C39C8B1" w14:textId="77777777" w:rsidR="00B057C6" w:rsidRPr="00B057C6" w:rsidRDefault="00B057C6" w:rsidP="00B057C6">
      <w:pPr>
        <w:rPr>
          <w:rFonts w:ascii="Arial Narrow" w:eastAsia="Calibri" w:hAnsi="Arial Narrow" w:cs="Arial"/>
        </w:rPr>
      </w:pPr>
    </w:p>
    <w:p w14:paraId="3FD4F901" w14:textId="77777777" w:rsidR="00B057C6" w:rsidRPr="00B057C6" w:rsidRDefault="00B057C6" w:rsidP="00B057C6">
      <w:pPr>
        <w:ind w:right="66"/>
        <w:jc w:val="center"/>
        <w:rPr>
          <w:rFonts w:ascii="Arial Narrow" w:eastAsia="Batang" w:hAnsi="Arial Narrow" w:cs="Arial"/>
          <w:color w:val="000000"/>
        </w:rPr>
      </w:pPr>
      <w:r w:rsidRPr="00B057C6">
        <w:rPr>
          <w:rFonts w:ascii="Arial Narrow" w:eastAsia="Batang" w:hAnsi="Arial Narrow" w:cs="Arial"/>
          <w:color w:val="000000"/>
        </w:rPr>
        <w:t>Firma ___________________________________</w:t>
      </w:r>
    </w:p>
    <w:p w14:paraId="686178DF" w14:textId="77777777" w:rsidR="00B057C6" w:rsidRPr="00B057C6" w:rsidRDefault="00B057C6" w:rsidP="00B057C6">
      <w:pPr>
        <w:ind w:right="66"/>
        <w:jc w:val="center"/>
        <w:rPr>
          <w:rFonts w:ascii="Arial Narrow" w:eastAsia="Batang" w:hAnsi="Arial Narrow" w:cs="Arial"/>
          <w:color w:val="000000"/>
        </w:rPr>
      </w:pPr>
    </w:p>
    <w:p w14:paraId="7E66F739" w14:textId="77777777" w:rsidR="00B057C6" w:rsidRPr="00B057C6" w:rsidRDefault="00B057C6" w:rsidP="00B057C6">
      <w:pPr>
        <w:pBdr>
          <w:bottom w:val="single" w:sz="4" w:space="0" w:color="auto"/>
        </w:pBdr>
        <w:rPr>
          <w:rFonts w:ascii="Arial Narrow" w:eastAsia="Batang" w:hAnsi="Arial Narrow" w:cs="Arial"/>
          <w:b/>
          <w:i/>
          <w:color w:val="FF0000"/>
        </w:rPr>
      </w:pPr>
    </w:p>
    <w:p w14:paraId="4F273B58" w14:textId="77777777" w:rsidR="00B057C6" w:rsidRPr="00B057C6" w:rsidRDefault="00B057C6" w:rsidP="00B057C6">
      <w:pPr>
        <w:pBdr>
          <w:bottom w:val="single" w:sz="4" w:space="0" w:color="auto"/>
        </w:pBdr>
        <w:rPr>
          <w:rFonts w:ascii="Arial Narrow" w:eastAsia="Batang" w:hAnsi="Arial Narrow" w:cs="Arial"/>
          <w:b/>
          <w:i/>
          <w:color w:val="FF0000"/>
        </w:rPr>
      </w:pPr>
    </w:p>
    <w:p w14:paraId="2F1C7FB4" w14:textId="77777777" w:rsidR="00B057C6" w:rsidRPr="00B057C6" w:rsidRDefault="00B057C6" w:rsidP="008B5806">
      <w:pPr>
        <w:pBdr>
          <w:bottom w:val="single" w:sz="4" w:space="0" w:color="auto"/>
        </w:pBdr>
        <w:rPr>
          <w:rFonts w:ascii="Arial Narrow" w:eastAsia="Batang" w:hAnsi="Arial Narrow" w:cs="Arial"/>
          <w:b/>
          <w:i/>
          <w:color w:val="FF0000"/>
        </w:rPr>
      </w:pPr>
    </w:p>
    <w:p w14:paraId="735BE2F8" w14:textId="77777777" w:rsidR="00B057C6" w:rsidRPr="00B057C6" w:rsidRDefault="00B057C6" w:rsidP="00B057C6">
      <w:pPr>
        <w:pBdr>
          <w:bottom w:val="single" w:sz="4" w:space="0" w:color="auto"/>
        </w:pBdr>
        <w:rPr>
          <w:rFonts w:ascii="Arial Narrow" w:eastAsia="Batang" w:hAnsi="Arial Narrow" w:cs="Arial"/>
          <w:b/>
          <w:i/>
          <w:color w:val="FF0000"/>
        </w:rPr>
      </w:pPr>
    </w:p>
    <w:p w14:paraId="271F4858" w14:textId="77777777" w:rsidR="00B057C6" w:rsidRPr="00B057C6" w:rsidRDefault="00B057C6" w:rsidP="00B057C6">
      <w:pPr>
        <w:pBdr>
          <w:bottom w:val="single" w:sz="4" w:space="0" w:color="auto"/>
        </w:pBdr>
        <w:jc w:val="center"/>
        <w:rPr>
          <w:rFonts w:ascii="Arial Narrow" w:eastAsia="Batang" w:hAnsi="Arial Narrow" w:cs="Arial"/>
          <w:b/>
          <w:i/>
          <w:color w:val="FF0000"/>
        </w:rPr>
      </w:pPr>
    </w:p>
    <w:p w14:paraId="7627225F" w14:textId="77777777" w:rsidR="00B057C6" w:rsidRPr="00B057C6" w:rsidRDefault="00B057C6" w:rsidP="00B057C6">
      <w:pPr>
        <w:pBdr>
          <w:bottom w:val="single" w:sz="4" w:space="0" w:color="auto"/>
        </w:pBdr>
        <w:jc w:val="center"/>
        <w:rPr>
          <w:rFonts w:ascii="Arial Narrow" w:eastAsia="Batang" w:hAnsi="Arial Narrow" w:cs="Arial"/>
          <w:b/>
          <w:i/>
          <w:color w:val="FF0000"/>
        </w:rPr>
      </w:pPr>
    </w:p>
    <w:p w14:paraId="565E7E83" w14:textId="77777777" w:rsidR="00B057C6" w:rsidRPr="00B057C6" w:rsidRDefault="00B057C6" w:rsidP="00B057C6">
      <w:pPr>
        <w:pBdr>
          <w:bottom w:val="single" w:sz="4" w:space="0" w:color="auto"/>
        </w:pBdr>
        <w:jc w:val="center"/>
        <w:rPr>
          <w:rFonts w:ascii="Arial Narrow" w:eastAsia="Batang" w:hAnsi="Arial Narrow" w:cs="Arial"/>
          <w:b/>
          <w:i/>
          <w:color w:val="FF0000"/>
        </w:rPr>
      </w:pPr>
    </w:p>
    <w:p w14:paraId="022845EE" w14:textId="77777777" w:rsidR="00934161" w:rsidRPr="00161AC3" w:rsidRDefault="00B057C6" w:rsidP="00B057C6">
      <w:pPr>
        <w:tabs>
          <w:tab w:val="left" w:pos="2060"/>
        </w:tabs>
        <w:rPr>
          <w:rFonts w:ascii="Arial Narrow" w:hAnsi="Arial Narrow"/>
          <w:i/>
        </w:rPr>
      </w:pPr>
      <w:r w:rsidRPr="00B057C6">
        <w:rPr>
          <w:rFonts w:ascii="Arial Narrow" w:eastAsia="Batang" w:hAnsi="Arial Narrow" w:cs="Arial"/>
          <w:b/>
          <w:i/>
          <w:color w:val="000000" w:themeColor="text1"/>
        </w:rPr>
        <w:t>No hay nada escrito después de e</w:t>
      </w:r>
      <w:r w:rsidR="008B5806">
        <w:rPr>
          <w:rFonts w:ascii="Arial Narrow" w:eastAsia="Batang" w:hAnsi="Arial Narrow" w:cs="Arial"/>
          <w:b/>
          <w:i/>
          <w:color w:val="000000" w:themeColor="text1"/>
        </w:rPr>
        <w:t>sta línea</w:t>
      </w:r>
    </w:p>
    <w:sectPr w:rsidR="00934161" w:rsidRPr="00161AC3" w:rsidSect="00D326F8">
      <w:headerReference w:type="default" r:id="rId14"/>
      <w:footerReference w:type="even" r:id="rId15"/>
      <w:footerReference w:type="default" r:id="rId16"/>
      <w:pgSz w:w="12242" w:h="15842" w:code="1"/>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23095" w14:textId="77777777" w:rsidR="008223EA" w:rsidRDefault="008223EA">
      <w:r>
        <w:separator/>
      </w:r>
    </w:p>
  </w:endnote>
  <w:endnote w:type="continuationSeparator" w:id="0">
    <w:p w14:paraId="11B68B6E" w14:textId="77777777" w:rsidR="008223EA" w:rsidRDefault="0082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Arial"/>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6266C" w14:textId="77777777" w:rsidR="00B13D33" w:rsidRDefault="00B13D33"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2CC28C" w14:textId="77777777" w:rsidR="00B13D33" w:rsidRDefault="00B13D33">
    <w:pPr>
      <w:pStyle w:val="Footer"/>
      <w:ind w:right="360"/>
    </w:pPr>
  </w:p>
  <w:p w14:paraId="37302903" w14:textId="77777777" w:rsidR="00B13D33" w:rsidRDefault="00B13D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F6F69" w14:textId="77777777" w:rsidR="00B13D33" w:rsidRDefault="00B13D33"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2D86">
      <w:rPr>
        <w:rStyle w:val="PageNumber"/>
        <w:noProof/>
      </w:rPr>
      <w:t>29</w:t>
    </w:r>
    <w:r>
      <w:rPr>
        <w:rStyle w:val="PageNumber"/>
      </w:rPr>
      <w:fldChar w:fldCharType="end"/>
    </w:r>
  </w:p>
  <w:p w14:paraId="6E32071A" w14:textId="77777777" w:rsidR="00B13D33" w:rsidRPr="00BE0C69" w:rsidRDefault="00B13D33">
    <w:pPr>
      <w:pStyle w:val="Footer"/>
      <w:ind w:right="360"/>
      <w:jc w:val="both"/>
      <w:rPr>
        <w:rFonts w:ascii="Arial Narrow" w:hAnsi="Arial Narrow" w:cs="Arial"/>
        <w:sz w:val="14"/>
        <w:szCs w:val="16"/>
      </w:rPr>
    </w:pPr>
  </w:p>
  <w:p w14:paraId="1047693C" w14:textId="77777777" w:rsidR="00B13D33" w:rsidRDefault="00B13D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DCF6D" w14:textId="77777777" w:rsidR="008223EA" w:rsidRDefault="008223EA">
      <w:r>
        <w:separator/>
      </w:r>
    </w:p>
  </w:footnote>
  <w:footnote w:type="continuationSeparator" w:id="0">
    <w:p w14:paraId="01151631" w14:textId="77777777" w:rsidR="008223EA" w:rsidRDefault="008223EA">
      <w:r>
        <w:continuationSeparator/>
      </w:r>
    </w:p>
  </w:footnote>
  <w:footnote w:id="1">
    <w:p w14:paraId="1D81526A" w14:textId="77777777" w:rsidR="00B13D33" w:rsidRPr="00403697" w:rsidRDefault="00B13D33" w:rsidP="00B057C6">
      <w:pPr>
        <w:pStyle w:val="FootnoteText"/>
        <w:rPr>
          <w:rFonts w:ascii="Arial" w:hAnsi="Arial" w:cs="Arial"/>
          <w:sz w:val="16"/>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 w:id="2">
    <w:p w14:paraId="05436562" w14:textId="77777777" w:rsidR="00B13D33" w:rsidRPr="008A3F41" w:rsidRDefault="00B13D33" w:rsidP="00B057C6">
      <w:pPr>
        <w:pStyle w:val="FootnoteText"/>
        <w:rPr>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BFCD" w14:textId="77777777" w:rsidR="00B13D33" w:rsidRDefault="00B13D33" w:rsidP="001744E0">
    <w:pPr>
      <w:pStyle w:val="Header"/>
      <w:rPr>
        <w:rFonts w:ascii="Arial Narrow" w:hAnsi="Arial Narrow" w:cs="Arial"/>
        <w:b/>
        <w:color w:val="C00000"/>
        <w:sz w:val="20"/>
        <w:szCs w:val="20"/>
        <w:highlight w:val="yellow"/>
      </w:rPr>
    </w:pPr>
    <w:r>
      <w:rPr>
        <w:rFonts w:ascii="Arial Narrow" w:hAnsi="Arial Narrow" w:cs="Arial"/>
        <w:b/>
        <w:color w:val="C00000"/>
        <w:sz w:val="20"/>
        <w:szCs w:val="20"/>
      </w:rPr>
      <w:t xml:space="preserve">                                                       </w:t>
    </w:r>
    <w:r w:rsidRPr="004B73F5">
      <w:rPr>
        <w:rFonts w:ascii="Arial Narrow" w:hAnsi="Arial Narrow" w:cs="Arial"/>
        <w:b/>
        <w:noProof/>
        <w:color w:val="C00000"/>
        <w:lang w:eastAsia="es-DO"/>
      </w:rPr>
      <w:drawing>
        <wp:inline distT="0" distB="0" distL="0" distR="0" wp14:anchorId="51E31AC5" wp14:editId="1086C6B2">
          <wp:extent cx="2228850" cy="725068"/>
          <wp:effectExtent l="0" t="0" r="0"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243315" cy="729773"/>
                  </a:xfrm>
                  <a:prstGeom prst="rect">
                    <a:avLst/>
                  </a:prstGeom>
                  <a:noFill/>
                  <a:ln w="9525">
                    <a:noFill/>
                    <a:miter lim="800000"/>
                    <a:headEnd/>
                    <a:tailEnd/>
                  </a:ln>
                </pic:spPr>
              </pic:pic>
            </a:graphicData>
          </a:graphic>
        </wp:inline>
      </w:drawing>
    </w:r>
  </w:p>
  <w:p w14:paraId="64FFC61B" w14:textId="2E6BE06E" w:rsidR="00B13D33" w:rsidRPr="00BE0C69" w:rsidRDefault="00B13D33" w:rsidP="00110053">
    <w:pPr>
      <w:pStyle w:val="Header"/>
      <w:jc w:val="both"/>
      <w:rPr>
        <w:rFonts w:ascii="Arial Narrow" w:hAnsi="Arial Narrow" w:cs="Arial"/>
        <w:b/>
        <w:sz w:val="20"/>
        <w:szCs w:val="20"/>
      </w:rPr>
    </w:pPr>
    <w:r w:rsidRPr="00B13D33">
      <w:rPr>
        <w:rFonts w:ascii="Arial Narrow" w:hAnsi="Arial Narrow" w:cs="Arial"/>
        <w:b/>
        <w:color w:val="C00000"/>
        <w:sz w:val="20"/>
        <w:szCs w:val="20"/>
      </w:rPr>
      <w:t>INABIE-CCC-LPN-2018-0015</w:t>
    </w:r>
    <w:r w:rsidRPr="00B13D33">
      <w:rPr>
        <w:rFonts w:ascii="Arial Narrow" w:hAnsi="Arial Narrow" w:cs="Arial"/>
        <w:b/>
        <w:sz w:val="20"/>
        <w:szCs w:val="20"/>
      </w:rPr>
      <w:t xml:space="preserve"> - Pliego de condiciones específicas para la adquisición de vehículos de motor para uso institucional.</w:t>
    </w:r>
    <w:r>
      <w:rPr>
        <w:rFonts w:ascii="Arial Narrow" w:hAnsi="Arial Narrow" w:cs="Arial"/>
        <w:b/>
        <w:sz w:val="20"/>
        <w:szCs w:val="20"/>
      </w:rPr>
      <w:t xml:space="preserve"> </w:t>
    </w:r>
  </w:p>
  <w:p w14:paraId="435FE136" w14:textId="77777777" w:rsidR="00B13D33" w:rsidRDefault="00B13D33" w:rsidP="00B057C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922691"/>
    <w:multiLevelType w:val="hybridMultilevel"/>
    <w:tmpl w:val="7D70C4AA"/>
    <w:lvl w:ilvl="0" w:tplc="1C0A000F">
      <w:start w:val="1"/>
      <w:numFmt w:val="decimal"/>
      <w:lvlText w:val="%1."/>
      <w:lvlJc w:val="left"/>
      <w:pPr>
        <w:ind w:left="1800" w:hanging="360"/>
      </w:p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3"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15110"/>
    <w:multiLevelType w:val="hybridMultilevel"/>
    <w:tmpl w:val="68CCE8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085601A1"/>
    <w:multiLevelType w:val="hybridMultilevel"/>
    <w:tmpl w:val="782EF5CA"/>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E6BF7"/>
    <w:multiLevelType w:val="hybridMultilevel"/>
    <w:tmpl w:val="996E9C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0F42300"/>
    <w:multiLevelType w:val="hybridMultilevel"/>
    <w:tmpl w:val="6D5016D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115E7808"/>
    <w:multiLevelType w:val="hybridMultilevel"/>
    <w:tmpl w:val="3042C810"/>
    <w:lvl w:ilvl="0" w:tplc="ED5208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2" w15:restartNumberingAfterBreak="0">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3" w15:restartNumberingAfterBreak="0">
    <w:nsid w:val="17803B7D"/>
    <w:multiLevelType w:val="hybridMultilevel"/>
    <w:tmpl w:val="FE6C3D80"/>
    <w:lvl w:ilvl="0" w:tplc="C22C929C">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4" w15:restartNumberingAfterBreak="0">
    <w:nsid w:val="183427CB"/>
    <w:multiLevelType w:val="hybridMultilevel"/>
    <w:tmpl w:val="3BAE0FEA"/>
    <w:lvl w:ilvl="0" w:tplc="1C0A000B">
      <w:start w:val="1"/>
      <w:numFmt w:val="bullet"/>
      <w:lvlText w:val=""/>
      <w:lvlJc w:val="left"/>
      <w:pPr>
        <w:ind w:left="107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163E9"/>
    <w:multiLevelType w:val="hybridMultilevel"/>
    <w:tmpl w:val="79C28D32"/>
    <w:lvl w:ilvl="0" w:tplc="55B8E500">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8" w15:restartNumberingAfterBreak="0">
    <w:nsid w:val="281D2302"/>
    <w:multiLevelType w:val="hybridMultilevel"/>
    <w:tmpl w:val="762A8362"/>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19" w15:restartNumberingAfterBreak="0">
    <w:nsid w:val="2EC0331E"/>
    <w:multiLevelType w:val="hybridMultilevel"/>
    <w:tmpl w:val="80501A4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2EFD49F4"/>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1" w15:restartNumberingAfterBreak="0">
    <w:nsid w:val="32884CD5"/>
    <w:multiLevelType w:val="hybridMultilevel"/>
    <w:tmpl w:val="52701CD6"/>
    <w:lvl w:ilvl="0" w:tplc="0C0A000B">
      <w:start w:val="1"/>
      <w:numFmt w:val="bullet"/>
      <w:lvlText w:val=""/>
      <w:lvlJc w:val="left"/>
      <w:pPr>
        <w:ind w:left="1440" w:hanging="360"/>
      </w:pPr>
      <w:rPr>
        <w:rFonts w:ascii="Wingdings" w:hAnsi="Wingdings"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2" w15:restartNumberingAfterBreak="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0A02B9"/>
    <w:multiLevelType w:val="hybridMultilevel"/>
    <w:tmpl w:val="37A056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7245D8"/>
    <w:multiLevelType w:val="hybridMultilevel"/>
    <w:tmpl w:val="70DAF4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BD343F"/>
    <w:multiLevelType w:val="hybridMultilevel"/>
    <w:tmpl w:val="BD7A68DE"/>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0"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4B1D510C"/>
    <w:multiLevelType w:val="hybridMultilevel"/>
    <w:tmpl w:val="FBAEDCFC"/>
    <w:lvl w:ilvl="0" w:tplc="1C0A000B">
      <w:start w:val="1"/>
      <w:numFmt w:val="bullet"/>
      <w:lvlText w:val=""/>
      <w:lvlJc w:val="left"/>
      <w:pPr>
        <w:tabs>
          <w:tab w:val="num" w:pos="1190"/>
        </w:tabs>
        <w:ind w:left="1190" w:hanging="360"/>
      </w:pPr>
      <w:rPr>
        <w:rFonts w:ascii="Wingdings" w:hAnsi="Wingdings" w:hint="default"/>
        <w:sz w:val="14"/>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5FF51758"/>
    <w:multiLevelType w:val="hybridMultilevel"/>
    <w:tmpl w:val="70AE21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3383426"/>
    <w:multiLevelType w:val="hybridMultilevel"/>
    <w:tmpl w:val="B1D6F6FA"/>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8" w15:restartNumberingAfterBreak="0">
    <w:nsid w:val="6786578D"/>
    <w:multiLevelType w:val="hybridMultilevel"/>
    <w:tmpl w:val="2C6EC930"/>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9"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0"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C27E4"/>
    <w:multiLevelType w:val="hybridMultilevel"/>
    <w:tmpl w:val="22C8B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F80EA5"/>
    <w:multiLevelType w:val="hybridMultilevel"/>
    <w:tmpl w:val="FB9630D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6"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7" w15:restartNumberingAfterBreak="0">
    <w:nsid w:val="75895152"/>
    <w:multiLevelType w:val="hybridMultilevel"/>
    <w:tmpl w:val="FF5038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8"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2639BD"/>
    <w:multiLevelType w:val="hybridMultilevel"/>
    <w:tmpl w:val="A1E08D30"/>
    <w:lvl w:ilvl="0" w:tplc="1C0A000F">
      <w:start w:val="1"/>
      <w:numFmt w:val="decimal"/>
      <w:lvlText w:val="%1."/>
      <w:lvlJc w:val="left"/>
      <w:pPr>
        <w:ind w:left="1776" w:hanging="360"/>
      </w:p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abstractNum w:abstractNumId="50"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9"/>
  </w:num>
  <w:num w:numId="3">
    <w:abstractNumId w:val="12"/>
  </w:num>
  <w:num w:numId="4">
    <w:abstractNumId w:val="39"/>
  </w:num>
  <w:num w:numId="5">
    <w:abstractNumId w:val="48"/>
  </w:num>
  <w:num w:numId="6">
    <w:abstractNumId w:val="46"/>
  </w:num>
  <w:num w:numId="7">
    <w:abstractNumId w:val="11"/>
  </w:num>
  <w:num w:numId="8">
    <w:abstractNumId w:val="38"/>
  </w:num>
  <w:num w:numId="9">
    <w:abstractNumId w:val="26"/>
  </w:num>
  <w:num w:numId="10">
    <w:abstractNumId w:val="24"/>
  </w:num>
  <w:num w:numId="11">
    <w:abstractNumId w:val="13"/>
  </w:num>
  <w:num w:numId="12">
    <w:abstractNumId w:val="1"/>
  </w:num>
  <w:num w:numId="13">
    <w:abstractNumId w:val="0"/>
  </w:num>
  <w:num w:numId="14">
    <w:abstractNumId w:val="28"/>
  </w:num>
  <w:num w:numId="15">
    <w:abstractNumId w:val="3"/>
  </w:num>
  <w:num w:numId="16">
    <w:abstractNumId w:val="40"/>
  </w:num>
  <w:num w:numId="17">
    <w:abstractNumId w:val="7"/>
  </w:num>
  <w:num w:numId="18">
    <w:abstractNumId w:val="43"/>
  </w:num>
  <w:num w:numId="19">
    <w:abstractNumId w:val="37"/>
  </w:num>
  <w:num w:numId="20">
    <w:abstractNumId w:val="42"/>
  </w:num>
  <w:num w:numId="21">
    <w:abstractNumId w:val="15"/>
  </w:num>
  <w:num w:numId="22">
    <w:abstractNumId w:val="20"/>
  </w:num>
  <w:num w:numId="23">
    <w:abstractNumId w:val="5"/>
  </w:num>
  <w:num w:numId="24">
    <w:abstractNumId w:val="22"/>
  </w:num>
  <w:num w:numId="25">
    <w:abstractNumId w:val="23"/>
  </w:num>
  <w:num w:numId="26">
    <w:abstractNumId w:val="9"/>
  </w:num>
  <w:num w:numId="27">
    <w:abstractNumId w:val="18"/>
  </w:num>
  <w:num w:numId="28">
    <w:abstractNumId w:val="2"/>
  </w:num>
  <w:num w:numId="29">
    <w:abstractNumId w:val="19"/>
  </w:num>
  <w:num w:numId="30">
    <w:abstractNumId w:val="47"/>
  </w:num>
  <w:num w:numId="31">
    <w:abstractNumId w:val="49"/>
  </w:num>
  <w:num w:numId="32">
    <w:abstractNumId w:val="6"/>
  </w:num>
  <w:num w:numId="33">
    <w:abstractNumId w:val="17"/>
  </w:num>
  <w:num w:numId="34">
    <w:abstractNumId w:val="8"/>
  </w:num>
  <w:num w:numId="35">
    <w:abstractNumId w:val="10"/>
  </w:num>
  <w:num w:numId="36">
    <w:abstractNumId w:val="45"/>
  </w:num>
  <w:num w:numId="37">
    <w:abstractNumId w:val="44"/>
  </w:num>
  <w:num w:numId="38">
    <w:abstractNumId w:val="50"/>
  </w:num>
  <w:num w:numId="39">
    <w:abstractNumId w:val="25"/>
  </w:num>
  <w:num w:numId="40">
    <w:abstractNumId w:val="21"/>
  </w:num>
  <w:num w:numId="41">
    <w:abstractNumId w:val="27"/>
  </w:num>
  <w:num w:numId="42">
    <w:abstractNumId w:val="30"/>
  </w:num>
  <w:num w:numId="43">
    <w:abstractNumId w:val="33"/>
  </w:num>
  <w:num w:numId="44">
    <w:abstractNumId w:val="14"/>
  </w:num>
  <w:num w:numId="45">
    <w:abstractNumId w:val="35"/>
  </w:num>
  <w:num w:numId="46">
    <w:abstractNumId w:val="36"/>
  </w:num>
  <w:num w:numId="47">
    <w:abstractNumId w:val="31"/>
  </w:num>
  <w:num w:numId="48">
    <w:abstractNumId w:val="32"/>
  </w:num>
  <w:num w:numId="49">
    <w:abstractNumId w:val="16"/>
  </w:num>
  <w:num w:numId="5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9"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608"/>
    <w:rsid w:val="00004A1E"/>
    <w:rsid w:val="00005630"/>
    <w:rsid w:val="00006F30"/>
    <w:rsid w:val="0000705A"/>
    <w:rsid w:val="000073B9"/>
    <w:rsid w:val="00012C77"/>
    <w:rsid w:val="000146F5"/>
    <w:rsid w:val="00016342"/>
    <w:rsid w:val="00016B6A"/>
    <w:rsid w:val="00021D60"/>
    <w:rsid w:val="0002301F"/>
    <w:rsid w:val="00023761"/>
    <w:rsid w:val="000243F6"/>
    <w:rsid w:val="00026C09"/>
    <w:rsid w:val="00030063"/>
    <w:rsid w:val="000302E8"/>
    <w:rsid w:val="000306AA"/>
    <w:rsid w:val="00034616"/>
    <w:rsid w:val="00034885"/>
    <w:rsid w:val="000352FE"/>
    <w:rsid w:val="0003796D"/>
    <w:rsid w:val="0004402C"/>
    <w:rsid w:val="00044D2B"/>
    <w:rsid w:val="0004511F"/>
    <w:rsid w:val="000507DA"/>
    <w:rsid w:val="00051649"/>
    <w:rsid w:val="000529AC"/>
    <w:rsid w:val="00055E61"/>
    <w:rsid w:val="00056ED3"/>
    <w:rsid w:val="00056FF1"/>
    <w:rsid w:val="000602E0"/>
    <w:rsid w:val="00063311"/>
    <w:rsid w:val="000637AF"/>
    <w:rsid w:val="00063E11"/>
    <w:rsid w:val="0006647E"/>
    <w:rsid w:val="0006756D"/>
    <w:rsid w:val="000676CC"/>
    <w:rsid w:val="00070BD2"/>
    <w:rsid w:val="0007131B"/>
    <w:rsid w:val="00071E44"/>
    <w:rsid w:val="0007396F"/>
    <w:rsid w:val="00074315"/>
    <w:rsid w:val="000751AB"/>
    <w:rsid w:val="000764B9"/>
    <w:rsid w:val="00081E1E"/>
    <w:rsid w:val="00082B6D"/>
    <w:rsid w:val="00084701"/>
    <w:rsid w:val="0008498E"/>
    <w:rsid w:val="000871C6"/>
    <w:rsid w:val="000926F8"/>
    <w:rsid w:val="00094322"/>
    <w:rsid w:val="000953A8"/>
    <w:rsid w:val="000A1AFE"/>
    <w:rsid w:val="000A5C86"/>
    <w:rsid w:val="000A6C9B"/>
    <w:rsid w:val="000A701E"/>
    <w:rsid w:val="000A74EB"/>
    <w:rsid w:val="000B2DC2"/>
    <w:rsid w:val="000B3B27"/>
    <w:rsid w:val="000B4020"/>
    <w:rsid w:val="000B4DDF"/>
    <w:rsid w:val="000B684B"/>
    <w:rsid w:val="000B76ED"/>
    <w:rsid w:val="000C0290"/>
    <w:rsid w:val="000C1726"/>
    <w:rsid w:val="000C4158"/>
    <w:rsid w:val="000C4CAE"/>
    <w:rsid w:val="000C6575"/>
    <w:rsid w:val="000D0828"/>
    <w:rsid w:val="000D0C10"/>
    <w:rsid w:val="000D0DE0"/>
    <w:rsid w:val="000D0F91"/>
    <w:rsid w:val="000D1AC3"/>
    <w:rsid w:val="000D3BEB"/>
    <w:rsid w:val="000D5E3F"/>
    <w:rsid w:val="000D5FF4"/>
    <w:rsid w:val="000D6009"/>
    <w:rsid w:val="000D64E6"/>
    <w:rsid w:val="000D691A"/>
    <w:rsid w:val="000E5160"/>
    <w:rsid w:val="000F0A4C"/>
    <w:rsid w:val="000F0C3F"/>
    <w:rsid w:val="000F0CE7"/>
    <w:rsid w:val="000F192A"/>
    <w:rsid w:val="000F28B0"/>
    <w:rsid w:val="000F39F7"/>
    <w:rsid w:val="000F3E98"/>
    <w:rsid w:val="000F41C2"/>
    <w:rsid w:val="000F63B7"/>
    <w:rsid w:val="000F6A2C"/>
    <w:rsid w:val="000F7571"/>
    <w:rsid w:val="000F788A"/>
    <w:rsid w:val="001021EB"/>
    <w:rsid w:val="00103125"/>
    <w:rsid w:val="00110053"/>
    <w:rsid w:val="0011034F"/>
    <w:rsid w:val="00112A48"/>
    <w:rsid w:val="001142EC"/>
    <w:rsid w:val="00115747"/>
    <w:rsid w:val="00115A76"/>
    <w:rsid w:val="0011644A"/>
    <w:rsid w:val="001170C5"/>
    <w:rsid w:val="00124211"/>
    <w:rsid w:val="0012426E"/>
    <w:rsid w:val="00124567"/>
    <w:rsid w:val="0012747D"/>
    <w:rsid w:val="00132D0B"/>
    <w:rsid w:val="00137130"/>
    <w:rsid w:val="0014044C"/>
    <w:rsid w:val="00140645"/>
    <w:rsid w:val="00140BB0"/>
    <w:rsid w:val="00141341"/>
    <w:rsid w:val="00141C5F"/>
    <w:rsid w:val="001429DB"/>
    <w:rsid w:val="00144390"/>
    <w:rsid w:val="00146F48"/>
    <w:rsid w:val="0015423E"/>
    <w:rsid w:val="00155134"/>
    <w:rsid w:val="001557DC"/>
    <w:rsid w:val="00161AC3"/>
    <w:rsid w:val="00164497"/>
    <w:rsid w:val="001658E5"/>
    <w:rsid w:val="0016606B"/>
    <w:rsid w:val="001673A6"/>
    <w:rsid w:val="00167CD8"/>
    <w:rsid w:val="00170570"/>
    <w:rsid w:val="001711E3"/>
    <w:rsid w:val="001716C7"/>
    <w:rsid w:val="001724E2"/>
    <w:rsid w:val="00174401"/>
    <w:rsid w:val="001744E0"/>
    <w:rsid w:val="001777C3"/>
    <w:rsid w:val="00191A31"/>
    <w:rsid w:val="00191EAE"/>
    <w:rsid w:val="00193BC5"/>
    <w:rsid w:val="0019451E"/>
    <w:rsid w:val="00194D2E"/>
    <w:rsid w:val="0019588C"/>
    <w:rsid w:val="001A036A"/>
    <w:rsid w:val="001A0638"/>
    <w:rsid w:val="001A0B9B"/>
    <w:rsid w:val="001A185D"/>
    <w:rsid w:val="001A3F41"/>
    <w:rsid w:val="001A61CA"/>
    <w:rsid w:val="001A6D7B"/>
    <w:rsid w:val="001A796B"/>
    <w:rsid w:val="001B0007"/>
    <w:rsid w:val="001B0C0D"/>
    <w:rsid w:val="001B154F"/>
    <w:rsid w:val="001B22E8"/>
    <w:rsid w:val="001B2B04"/>
    <w:rsid w:val="001B476B"/>
    <w:rsid w:val="001B47F4"/>
    <w:rsid w:val="001B5630"/>
    <w:rsid w:val="001B5DC0"/>
    <w:rsid w:val="001B6BEE"/>
    <w:rsid w:val="001B7413"/>
    <w:rsid w:val="001B74A9"/>
    <w:rsid w:val="001C0E41"/>
    <w:rsid w:val="001C20B1"/>
    <w:rsid w:val="001C35F0"/>
    <w:rsid w:val="001C4602"/>
    <w:rsid w:val="001C4EAB"/>
    <w:rsid w:val="001C521D"/>
    <w:rsid w:val="001C5378"/>
    <w:rsid w:val="001C5E5F"/>
    <w:rsid w:val="001D0366"/>
    <w:rsid w:val="001D09F3"/>
    <w:rsid w:val="001D51B1"/>
    <w:rsid w:val="001D51DE"/>
    <w:rsid w:val="001D5D94"/>
    <w:rsid w:val="001D69B0"/>
    <w:rsid w:val="001D6AD0"/>
    <w:rsid w:val="001E08CD"/>
    <w:rsid w:val="001E0B3B"/>
    <w:rsid w:val="001E1035"/>
    <w:rsid w:val="001E4708"/>
    <w:rsid w:val="001E5179"/>
    <w:rsid w:val="001E527F"/>
    <w:rsid w:val="001E57D3"/>
    <w:rsid w:val="001E6143"/>
    <w:rsid w:val="001E7ED6"/>
    <w:rsid w:val="001F116F"/>
    <w:rsid w:val="001F194D"/>
    <w:rsid w:val="001F69E8"/>
    <w:rsid w:val="00201B1A"/>
    <w:rsid w:val="00203AD8"/>
    <w:rsid w:val="002138BC"/>
    <w:rsid w:val="00214D7E"/>
    <w:rsid w:val="0021662E"/>
    <w:rsid w:val="00217494"/>
    <w:rsid w:val="00221A82"/>
    <w:rsid w:val="00222A93"/>
    <w:rsid w:val="00223614"/>
    <w:rsid w:val="00223C72"/>
    <w:rsid w:val="002241D5"/>
    <w:rsid w:val="00224502"/>
    <w:rsid w:val="0022544E"/>
    <w:rsid w:val="00225CD0"/>
    <w:rsid w:val="00231452"/>
    <w:rsid w:val="002319CC"/>
    <w:rsid w:val="00231E83"/>
    <w:rsid w:val="00232884"/>
    <w:rsid w:val="00237053"/>
    <w:rsid w:val="00237E68"/>
    <w:rsid w:val="00240322"/>
    <w:rsid w:val="00242153"/>
    <w:rsid w:val="002429A4"/>
    <w:rsid w:val="0024438A"/>
    <w:rsid w:val="00244755"/>
    <w:rsid w:val="00244B6D"/>
    <w:rsid w:val="0024715F"/>
    <w:rsid w:val="00247AC7"/>
    <w:rsid w:val="00247ACF"/>
    <w:rsid w:val="00250D77"/>
    <w:rsid w:val="002609DF"/>
    <w:rsid w:val="00260D2B"/>
    <w:rsid w:val="00260F50"/>
    <w:rsid w:val="00261412"/>
    <w:rsid w:val="002615A4"/>
    <w:rsid w:val="00261FA8"/>
    <w:rsid w:val="002627D7"/>
    <w:rsid w:val="00266464"/>
    <w:rsid w:val="0026701D"/>
    <w:rsid w:val="002670CE"/>
    <w:rsid w:val="002702EC"/>
    <w:rsid w:val="00270C8D"/>
    <w:rsid w:val="00271875"/>
    <w:rsid w:val="00273374"/>
    <w:rsid w:val="002738DD"/>
    <w:rsid w:val="002755E5"/>
    <w:rsid w:val="002757D7"/>
    <w:rsid w:val="002762D4"/>
    <w:rsid w:val="002805AB"/>
    <w:rsid w:val="00280CAF"/>
    <w:rsid w:val="0028507E"/>
    <w:rsid w:val="00285DC8"/>
    <w:rsid w:val="00286194"/>
    <w:rsid w:val="00286D29"/>
    <w:rsid w:val="00292671"/>
    <w:rsid w:val="00294C75"/>
    <w:rsid w:val="00295718"/>
    <w:rsid w:val="00297B05"/>
    <w:rsid w:val="00297BFD"/>
    <w:rsid w:val="002A0F0A"/>
    <w:rsid w:val="002A27CE"/>
    <w:rsid w:val="002A2944"/>
    <w:rsid w:val="002A6C24"/>
    <w:rsid w:val="002A6EB1"/>
    <w:rsid w:val="002B0C63"/>
    <w:rsid w:val="002B1F9B"/>
    <w:rsid w:val="002B4F06"/>
    <w:rsid w:val="002B504C"/>
    <w:rsid w:val="002B552B"/>
    <w:rsid w:val="002B621D"/>
    <w:rsid w:val="002B6794"/>
    <w:rsid w:val="002B6921"/>
    <w:rsid w:val="002B6BA1"/>
    <w:rsid w:val="002B7440"/>
    <w:rsid w:val="002C0384"/>
    <w:rsid w:val="002C126D"/>
    <w:rsid w:val="002C185E"/>
    <w:rsid w:val="002C37BE"/>
    <w:rsid w:val="002C38B4"/>
    <w:rsid w:val="002C6732"/>
    <w:rsid w:val="002D21A8"/>
    <w:rsid w:val="002D3D71"/>
    <w:rsid w:val="002D3FB9"/>
    <w:rsid w:val="002D4A1D"/>
    <w:rsid w:val="002D6CF5"/>
    <w:rsid w:val="002D73A2"/>
    <w:rsid w:val="002D7952"/>
    <w:rsid w:val="002E03C5"/>
    <w:rsid w:val="002E406A"/>
    <w:rsid w:val="002E47C3"/>
    <w:rsid w:val="002E7E7B"/>
    <w:rsid w:val="002F0208"/>
    <w:rsid w:val="002F12F5"/>
    <w:rsid w:val="002F3790"/>
    <w:rsid w:val="002F548E"/>
    <w:rsid w:val="002F616A"/>
    <w:rsid w:val="002F67CA"/>
    <w:rsid w:val="003010D2"/>
    <w:rsid w:val="003016DC"/>
    <w:rsid w:val="0030180B"/>
    <w:rsid w:val="0030357E"/>
    <w:rsid w:val="0030389D"/>
    <w:rsid w:val="00304386"/>
    <w:rsid w:val="00306065"/>
    <w:rsid w:val="00307F2E"/>
    <w:rsid w:val="00310C8C"/>
    <w:rsid w:val="003111F7"/>
    <w:rsid w:val="003119C7"/>
    <w:rsid w:val="00312505"/>
    <w:rsid w:val="00312A2D"/>
    <w:rsid w:val="00312B77"/>
    <w:rsid w:val="00313861"/>
    <w:rsid w:val="00317012"/>
    <w:rsid w:val="003211EA"/>
    <w:rsid w:val="003214D3"/>
    <w:rsid w:val="00321F1A"/>
    <w:rsid w:val="00322BFB"/>
    <w:rsid w:val="00322CBA"/>
    <w:rsid w:val="00324AC5"/>
    <w:rsid w:val="003257AA"/>
    <w:rsid w:val="0032583E"/>
    <w:rsid w:val="00325F3A"/>
    <w:rsid w:val="00326E76"/>
    <w:rsid w:val="00331371"/>
    <w:rsid w:val="00331A0C"/>
    <w:rsid w:val="00331A3B"/>
    <w:rsid w:val="00332375"/>
    <w:rsid w:val="00332F3A"/>
    <w:rsid w:val="00334AE0"/>
    <w:rsid w:val="003369D0"/>
    <w:rsid w:val="00337360"/>
    <w:rsid w:val="00337CA8"/>
    <w:rsid w:val="003424CA"/>
    <w:rsid w:val="003443E5"/>
    <w:rsid w:val="00344F5E"/>
    <w:rsid w:val="00345609"/>
    <w:rsid w:val="00347B2B"/>
    <w:rsid w:val="003512C8"/>
    <w:rsid w:val="00352129"/>
    <w:rsid w:val="00353476"/>
    <w:rsid w:val="003555C6"/>
    <w:rsid w:val="00357DDA"/>
    <w:rsid w:val="0036018A"/>
    <w:rsid w:val="00360C5B"/>
    <w:rsid w:val="00363FEC"/>
    <w:rsid w:val="00364C7C"/>
    <w:rsid w:val="0036596B"/>
    <w:rsid w:val="0036618A"/>
    <w:rsid w:val="00367E91"/>
    <w:rsid w:val="00367F20"/>
    <w:rsid w:val="003700E1"/>
    <w:rsid w:val="00370E9F"/>
    <w:rsid w:val="00370EAD"/>
    <w:rsid w:val="003714DF"/>
    <w:rsid w:val="00375AF8"/>
    <w:rsid w:val="0037766B"/>
    <w:rsid w:val="00377717"/>
    <w:rsid w:val="00381439"/>
    <w:rsid w:val="0038285C"/>
    <w:rsid w:val="003841C8"/>
    <w:rsid w:val="003842D5"/>
    <w:rsid w:val="00384566"/>
    <w:rsid w:val="00385AAA"/>
    <w:rsid w:val="00385C53"/>
    <w:rsid w:val="003879B9"/>
    <w:rsid w:val="00387DAE"/>
    <w:rsid w:val="003905D9"/>
    <w:rsid w:val="00392DEB"/>
    <w:rsid w:val="003938C7"/>
    <w:rsid w:val="00394D66"/>
    <w:rsid w:val="00394EBA"/>
    <w:rsid w:val="003962BE"/>
    <w:rsid w:val="00397FEA"/>
    <w:rsid w:val="003A04BA"/>
    <w:rsid w:val="003A0651"/>
    <w:rsid w:val="003A1861"/>
    <w:rsid w:val="003A560B"/>
    <w:rsid w:val="003A581E"/>
    <w:rsid w:val="003B04B0"/>
    <w:rsid w:val="003B10AC"/>
    <w:rsid w:val="003B18C2"/>
    <w:rsid w:val="003B5F5B"/>
    <w:rsid w:val="003B7F24"/>
    <w:rsid w:val="003C1903"/>
    <w:rsid w:val="003C4B98"/>
    <w:rsid w:val="003C5514"/>
    <w:rsid w:val="003C56ED"/>
    <w:rsid w:val="003C6681"/>
    <w:rsid w:val="003C69CA"/>
    <w:rsid w:val="003C72CC"/>
    <w:rsid w:val="003C72F2"/>
    <w:rsid w:val="003C7970"/>
    <w:rsid w:val="003C7A80"/>
    <w:rsid w:val="003D1446"/>
    <w:rsid w:val="003D2518"/>
    <w:rsid w:val="003D26FC"/>
    <w:rsid w:val="003D4B00"/>
    <w:rsid w:val="003D5990"/>
    <w:rsid w:val="003E2470"/>
    <w:rsid w:val="003E55EA"/>
    <w:rsid w:val="003F052E"/>
    <w:rsid w:val="003F2B23"/>
    <w:rsid w:val="003F3A97"/>
    <w:rsid w:val="003F6F46"/>
    <w:rsid w:val="003F7285"/>
    <w:rsid w:val="004033EB"/>
    <w:rsid w:val="004035AA"/>
    <w:rsid w:val="00404525"/>
    <w:rsid w:val="0040633F"/>
    <w:rsid w:val="00410BF5"/>
    <w:rsid w:val="004134FF"/>
    <w:rsid w:val="0041408A"/>
    <w:rsid w:val="00414DE8"/>
    <w:rsid w:val="004162D7"/>
    <w:rsid w:val="0041747F"/>
    <w:rsid w:val="00417CC0"/>
    <w:rsid w:val="0042108A"/>
    <w:rsid w:val="00421A7C"/>
    <w:rsid w:val="0043085A"/>
    <w:rsid w:val="004311E8"/>
    <w:rsid w:val="00432FED"/>
    <w:rsid w:val="004371B0"/>
    <w:rsid w:val="00440747"/>
    <w:rsid w:val="0044149B"/>
    <w:rsid w:val="00442AFB"/>
    <w:rsid w:val="004436CD"/>
    <w:rsid w:val="00443E71"/>
    <w:rsid w:val="00447E33"/>
    <w:rsid w:val="00450EF0"/>
    <w:rsid w:val="00452A03"/>
    <w:rsid w:val="00452AB8"/>
    <w:rsid w:val="00453CE8"/>
    <w:rsid w:val="00455DDD"/>
    <w:rsid w:val="00456D14"/>
    <w:rsid w:val="0046097F"/>
    <w:rsid w:val="00461B1E"/>
    <w:rsid w:val="0046215F"/>
    <w:rsid w:val="004628B1"/>
    <w:rsid w:val="004633C9"/>
    <w:rsid w:val="00463689"/>
    <w:rsid w:val="00466660"/>
    <w:rsid w:val="00466FB6"/>
    <w:rsid w:val="004677CC"/>
    <w:rsid w:val="004706BC"/>
    <w:rsid w:val="00471125"/>
    <w:rsid w:val="004711B9"/>
    <w:rsid w:val="00471A7C"/>
    <w:rsid w:val="0047226C"/>
    <w:rsid w:val="00472541"/>
    <w:rsid w:val="0047560D"/>
    <w:rsid w:val="004757FB"/>
    <w:rsid w:val="0047640C"/>
    <w:rsid w:val="0047649B"/>
    <w:rsid w:val="00476A20"/>
    <w:rsid w:val="0047710B"/>
    <w:rsid w:val="00480453"/>
    <w:rsid w:val="004825CC"/>
    <w:rsid w:val="00482BE7"/>
    <w:rsid w:val="0048542A"/>
    <w:rsid w:val="0048588D"/>
    <w:rsid w:val="004861B1"/>
    <w:rsid w:val="0048777D"/>
    <w:rsid w:val="004931AF"/>
    <w:rsid w:val="00494132"/>
    <w:rsid w:val="00494CB6"/>
    <w:rsid w:val="00495972"/>
    <w:rsid w:val="0049654A"/>
    <w:rsid w:val="00497A3E"/>
    <w:rsid w:val="004A31C9"/>
    <w:rsid w:val="004A3F15"/>
    <w:rsid w:val="004A4C29"/>
    <w:rsid w:val="004A521D"/>
    <w:rsid w:val="004A5FF5"/>
    <w:rsid w:val="004B1431"/>
    <w:rsid w:val="004B1436"/>
    <w:rsid w:val="004B1DF9"/>
    <w:rsid w:val="004B1F3F"/>
    <w:rsid w:val="004B26C6"/>
    <w:rsid w:val="004B2F15"/>
    <w:rsid w:val="004B5F7C"/>
    <w:rsid w:val="004B7163"/>
    <w:rsid w:val="004B7B5E"/>
    <w:rsid w:val="004B7DD4"/>
    <w:rsid w:val="004C0C76"/>
    <w:rsid w:val="004C1514"/>
    <w:rsid w:val="004C1D86"/>
    <w:rsid w:val="004D1BAB"/>
    <w:rsid w:val="004D4BA1"/>
    <w:rsid w:val="004D6186"/>
    <w:rsid w:val="004D669F"/>
    <w:rsid w:val="004D7623"/>
    <w:rsid w:val="004D7E31"/>
    <w:rsid w:val="004D7E65"/>
    <w:rsid w:val="004E0C4D"/>
    <w:rsid w:val="004E1B17"/>
    <w:rsid w:val="004E2293"/>
    <w:rsid w:val="004E25FD"/>
    <w:rsid w:val="004E3F64"/>
    <w:rsid w:val="004E420A"/>
    <w:rsid w:val="004E4ED4"/>
    <w:rsid w:val="004E6ABC"/>
    <w:rsid w:val="004E7643"/>
    <w:rsid w:val="004F44B2"/>
    <w:rsid w:val="004F4730"/>
    <w:rsid w:val="004F5106"/>
    <w:rsid w:val="004F5799"/>
    <w:rsid w:val="004F5CE6"/>
    <w:rsid w:val="004F5E94"/>
    <w:rsid w:val="004F6AFA"/>
    <w:rsid w:val="004F6D0E"/>
    <w:rsid w:val="00500A7D"/>
    <w:rsid w:val="00501F94"/>
    <w:rsid w:val="00506E61"/>
    <w:rsid w:val="005104E7"/>
    <w:rsid w:val="00510AC5"/>
    <w:rsid w:val="00510F13"/>
    <w:rsid w:val="005131F2"/>
    <w:rsid w:val="00513F44"/>
    <w:rsid w:val="005155D7"/>
    <w:rsid w:val="00520B5C"/>
    <w:rsid w:val="00521B0C"/>
    <w:rsid w:val="00522F82"/>
    <w:rsid w:val="005251CC"/>
    <w:rsid w:val="00530755"/>
    <w:rsid w:val="0053429C"/>
    <w:rsid w:val="005359D4"/>
    <w:rsid w:val="005372BE"/>
    <w:rsid w:val="00537DE8"/>
    <w:rsid w:val="005406DA"/>
    <w:rsid w:val="00544ADC"/>
    <w:rsid w:val="00545501"/>
    <w:rsid w:val="00545528"/>
    <w:rsid w:val="005456F0"/>
    <w:rsid w:val="005465EC"/>
    <w:rsid w:val="005467A4"/>
    <w:rsid w:val="0055131A"/>
    <w:rsid w:val="00551C7D"/>
    <w:rsid w:val="00552923"/>
    <w:rsid w:val="00553B72"/>
    <w:rsid w:val="005546F6"/>
    <w:rsid w:val="005553C2"/>
    <w:rsid w:val="005565EB"/>
    <w:rsid w:val="00557337"/>
    <w:rsid w:val="0056077F"/>
    <w:rsid w:val="00560BEC"/>
    <w:rsid w:val="00561459"/>
    <w:rsid w:val="00562A14"/>
    <w:rsid w:val="0056361F"/>
    <w:rsid w:val="00563ABD"/>
    <w:rsid w:val="005653AF"/>
    <w:rsid w:val="005657C7"/>
    <w:rsid w:val="00565E6A"/>
    <w:rsid w:val="0056635F"/>
    <w:rsid w:val="005679B3"/>
    <w:rsid w:val="00570917"/>
    <w:rsid w:val="0057304B"/>
    <w:rsid w:val="0057419F"/>
    <w:rsid w:val="00574271"/>
    <w:rsid w:val="005743AE"/>
    <w:rsid w:val="0057482F"/>
    <w:rsid w:val="00575994"/>
    <w:rsid w:val="00577441"/>
    <w:rsid w:val="005833F1"/>
    <w:rsid w:val="005843A8"/>
    <w:rsid w:val="00584B2F"/>
    <w:rsid w:val="00584E8C"/>
    <w:rsid w:val="00586A61"/>
    <w:rsid w:val="00587AF4"/>
    <w:rsid w:val="00590EEA"/>
    <w:rsid w:val="005919E0"/>
    <w:rsid w:val="00591B1C"/>
    <w:rsid w:val="005951A7"/>
    <w:rsid w:val="00596677"/>
    <w:rsid w:val="005968B2"/>
    <w:rsid w:val="005A0070"/>
    <w:rsid w:val="005A0FF5"/>
    <w:rsid w:val="005A3F67"/>
    <w:rsid w:val="005A5E4D"/>
    <w:rsid w:val="005A6621"/>
    <w:rsid w:val="005A7226"/>
    <w:rsid w:val="005A739B"/>
    <w:rsid w:val="005B0366"/>
    <w:rsid w:val="005B08C5"/>
    <w:rsid w:val="005B1EDD"/>
    <w:rsid w:val="005B2F1A"/>
    <w:rsid w:val="005B3B47"/>
    <w:rsid w:val="005C3499"/>
    <w:rsid w:val="005C5E34"/>
    <w:rsid w:val="005C6192"/>
    <w:rsid w:val="005C66B7"/>
    <w:rsid w:val="005D1862"/>
    <w:rsid w:val="005D3272"/>
    <w:rsid w:val="005D4A37"/>
    <w:rsid w:val="005D4B7C"/>
    <w:rsid w:val="005D53FF"/>
    <w:rsid w:val="005D6F8A"/>
    <w:rsid w:val="005E1ACA"/>
    <w:rsid w:val="005E2318"/>
    <w:rsid w:val="005E5002"/>
    <w:rsid w:val="005E5822"/>
    <w:rsid w:val="005E5BEA"/>
    <w:rsid w:val="005F03BC"/>
    <w:rsid w:val="005F0BEB"/>
    <w:rsid w:val="005F107A"/>
    <w:rsid w:val="005F1BEB"/>
    <w:rsid w:val="005F1E7C"/>
    <w:rsid w:val="005F3138"/>
    <w:rsid w:val="005F4176"/>
    <w:rsid w:val="005F447D"/>
    <w:rsid w:val="005F4B0F"/>
    <w:rsid w:val="00600867"/>
    <w:rsid w:val="006027C5"/>
    <w:rsid w:val="00604B64"/>
    <w:rsid w:val="006059C6"/>
    <w:rsid w:val="00606309"/>
    <w:rsid w:val="00606746"/>
    <w:rsid w:val="00606F5E"/>
    <w:rsid w:val="00610848"/>
    <w:rsid w:val="00612E74"/>
    <w:rsid w:val="00616C9F"/>
    <w:rsid w:val="00620239"/>
    <w:rsid w:val="00622490"/>
    <w:rsid w:val="00623EC9"/>
    <w:rsid w:val="00624C09"/>
    <w:rsid w:val="006265C4"/>
    <w:rsid w:val="00626E10"/>
    <w:rsid w:val="00630D71"/>
    <w:rsid w:val="00634897"/>
    <w:rsid w:val="00635513"/>
    <w:rsid w:val="00637944"/>
    <w:rsid w:val="00637B49"/>
    <w:rsid w:val="006401AD"/>
    <w:rsid w:val="006416B6"/>
    <w:rsid w:val="00644966"/>
    <w:rsid w:val="006466F5"/>
    <w:rsid w:val="0064700B"/>
    <w:rsid w:val="006478C1"/>
    <w:rsid w:val="00651465"/>
    <w:rsid w:val="00652600"/>
    <w:rsid w:val="006533B9"/>
    <w:rsid w:val="006536E7"/>
    <w:rsid w:val="006539D1"/>
    <w:rsid w:val="00655563"/>
    <w:rsid w:val="00656376"/>
    <w:rsid w:val="00656E42"/>
    <w:rsid w:val="00661509"/>
    <w:rsid w:val="006618B9"/>
    <w:rsid w:val="00661EC7"/>
    <w:rsid w:val="00662514"/>
    <w:rsid w:val="00663280"/>
    <w:rsid w:val="006633C7"/>
    <w:rsid w:val="00664BE4"/>
    <w:rsid w:val="00665580"/>
    <w:rsid w:val="006669DC"/>
    <w:rsid w:val="006672EF"/>
    <w:rsid w:val="00667474"/>
    <w:rsid w:val="00672F7D"/>
    <w:rsid w:val="00673542"/>
    <w:rsid w:val="00675A9E"/>
    <w:rsid w:val="00675AC5"/>
    <w:rsid w:val="006762ED"/>
    <w:rsid w:val="00676954"/>
    <w:rsid w:val="00676AA8"/>
    <w:rsid w:val="00677615"/>
    <w:rsid w:val="00680824"/>
    <w:rsid w:val="006818DD"/>
    <w:rsid w:val="00682AD4"/>
    <w:rsid w:val="00683E3D"/>
    <w:rsid w:val="00687518"/>
    <w:rsid w:val="00690680"/>
    <w:rsid w:val="00690A4A"/>
    <w:rsid w:val="006914A2"/>
    <w:rsid w:val="00691565"/>
    <w:rsid w:val="0069280C"/>
    <w:rsid w:val="00693895"/>
    <w:rsid w:val="0069476A"/>
    <w:rsid w:val="00694D4C"/>
    <w:rsid w:val="00696BE1"/>
    <w:rsid w:val="006A0C7E"/>
    <w:rsid w:val="006A1263"/>
    <w:rsid w:val="006A1EC5"/>
    <w:rsid w:val="006A22EE"/>
    <w:rsid w:val="006A253C"/>
    <w:rsid w:val="006B1B21"/>
    <w:rsid w:val="006B379A"/>
    <w:rsid w:val="006B3C04"/>
    <w:rsid w:val="006B7237"/>
    <w:rsid w:val="006C1FAE"/>
    <w:rsid w:val="006C234B"/>
    <w:rsid w:val="006C25DE"/>
    <w:rsid w:val="006C758D"/>
    <w:rsid w:val="006D0AC5"/>
    <w:rsid w:val="006D0D3F"/>
    <w:rsid w:val="006D4FC3"/>
    <w:rsid w:val="006D62CD"/>
    <w:rsid w:val="006D7788"/>
    <w:rsid w:val="006D791D"/>
    <w:rsid w:val="006D7F91"/>
    <w:rsid w:val="006E0344"/>
    <w:rsid w:val="006E14F2"/>
    <w:rsid w:val="006E1D63"/>
    <w:rsid w:val="006E1E59"/>
    <w:rsid w:val="006E28C9"/>
    <w:rsid w:val="006E30F7"/>
    <w:rsid w:val="006E4099"/>
    <w:rsid w:val="006E4422"/>
    <w:rsid w:val="006E4D17"/>
    <w:rsid w:val="006E51F8"/>
    <w:rsid w:val="006F229F"/>
    <w:rsid w:val="006F4D3D"/>
    <w:rsid w:val="006F6B4B"/>
    <w:rsid w:val="006F7C12"/>
    <w:rsid w:val="00700866"/>
    <w:rsid w:val="00700B48"/>
    <w:rsid w:val="00701D52"/>
    <w:rsid w:val="00701DC0"/>
    <w:rsid w:val="00702A44"/>
    <w:rsid w:val="00703BFC"/>
    <w:rsid w:val="00703E91"/>
    <w:rsid w:val="00704658"/>
    <w:rsid w:val="0070622B"/>
    <w:rsid w:val="00706551"/>
    <w:rsid w:val="00706E43"/>
    <w:rsid w:val="0070750F"/>
    <w:rsid w:val="007106E4"/>
    <w:rsid w:val="00712751"/>
    <w:rsid w:val="00712FBA"/>
    <w:rsid w:val="0071338F"/>
    <w:rsid w:val="00714433"/>
    <w:rsid w:val="007167CE"/>
    <w:rsid w:val="007221AF"/>
    <w:rsid w:val="00722995"/>
    <w:rsid w:val="007237FF"/>
    <w:rsid w:val="00723975"/>
    <w:rsid w:val="00724713"/>
    <w:rsid w:val="0072537D"/>
    <w:rsid w:val="00727ECB"/>
    <w:rsid w:val="00731F7B"/>
    <w:rsid w:val="0073266C"/>
    <w:rsid w:val="00732B74"/>
    <w:rsid w:val="00734D80"/>
    <w:rsid w:val="00734EDF"/>
    <w:rsid w:val="0073543D"/>
    <w:rsid w:val="007362AA"/>
    <w:rsid w:val="007369CA"/>
    <w:rsid w:val="00736EEE"/>
    <w:rsid w:val="00736FCF"/>
    <w:rsid w:val="00737B38"/>
    <w:rsid w:val="007408BD"/>
    <w:rsid w:val="007410C3"/>
    <w:rsid w:val="00741D45"/>
    <w:rsid w:val="0074319F"/>
    <w:rsid w:val="00743CF2"/>
    <w:rsid w:val="00744154"/>
    <w:rsid w:val="00744566"/>
    <w:rsid w:val="0074665C"/>
    <w:rsid w:val="00747AA1"/>
    <w:rsid w:val="00751E54"/>
    <w:rsid w:val="00752490"/>
    <w:rsid w:val="00756AC8"/>
    <w:rsid w:val="00756ED9"/>
    <w:rsid w:val="007619AD"/>
    <w:rsid w:val="00766026"/>
    <w:rsid w:val="007707E0"/>
    <w:rsid w:val="007710A1"/>
    <w:rsid w:val="007713C9"/>
    <w:rsid w:val="0077582C"/>
    <w:rsid w:val="007766B8"/>
    <w:rsid w:val="007769A5"/>
    <w:rsid w:val="007777E7"/>
    <w:rsid w:val="00777DE1"/>
    <w:rsid w:val="00783BF0"/>
    <w:rsid w:val="00785237"/>
    <w:rsid w:val="00791D66"/>
    <w:rsid w:val="0079202C"/>
    <w:rsid w:val="007930F2"/>
    <w:rsid w:val="00796CD9"/>
    <w:rsid w:val="00797279"/>
    <w:rsid w:val="007A0810"/>
    <w:rsid w:val="007A29C6"/>
    <w:rsid w:val="007A351E"/>
    <w:rsid w:val="007A3AC6"/>
    <w:rsid w:val="007A64E7"/>
    <w:rsid w:val="007A6D42"/>
    <w:rsid w:val="007A6FE3"/>
    <w:rsid w:val="007A7A3E"/>
    <w:rsid w:val="007B2BF5"/>
    <w:rsid w:val="007B42C9"/>
    <w:rsid w:val="007B4E91"/>
    <w:rsid w:val="007B5086"/>
    <w:rsid w:val="007B57C8"/>
    <w:rsid w:val="007B79AF"/>
    <w:rsid w:val="007C0174"/>
    <w:rsid w:val="007C0566"/>
    <w:rsid w:val="007C08B7"/>
    <w:rsid w:val="007C2133"/>
    <w:rsid w:val="007C2763"/>
    <w:rsid w:val="007C44DA"/>
    <w:rsid w:val="007C5226"/>
    <w:rsid w:val="007C65E2"/>
    <w:rsid w:val="007C6D30"/>
    <w:rsid w:val="007D0FE4"/>
    <w:rsid w:val="007D1904"/>
    <w:rsid w:val="007D373F"/>
    <w:rsid w:val="007E5AF5"/>
    <w:rsid w:val="007E5E55"/>
    <w:rsid w:val="007F184E"/>
    <w:rsid w:val="007F1F13"/>
    <w:rsid w:val="007F369F"/>
    <w:rsid w:val="007F3AF9"/>
    <w:rsid w:val="007F3F48"/>
    <w:rsid w:val="007F59C1"/>
    <w:rsid w:val="007F7BAC"/>
    <w:rsid w:val="007F7E3B"/>
    <w:rsid w:val="008000F6"/>
    <w:rsid w:val="008001AF"/>
    <w:rsid w:val="00805183"/>
    <w:rsid w:val="00805399"/>
    <w:rsid w:val="00805540"/>
    <w:rsid w:val="0081131A"/>
    <w:rsid w:val="0081217D"/>
    <w:rsid w:val="008123A2"/>
    <w:rsid w:val="0081397F"/>
    <w:rsid w:val="008140AB"/>
    <w:rsid w:val="008145C4"/>
    <w:rsid w:val="00815072"/>
    <w:rsid w:val="00816291"/>
    <w:rsid w:val="00816853"/>
    <w:rsid w:val="00816B45"/>
    <w:rsid w:val="00816C63"/>
    <w:rsid w:val="0082036F"/>
    <w:rsid w:val="008213E1"/>
    <w:rsid w:val="008223EA"/>
    <w:rsid w:val="00822B71"/>
    <w:rsid w:val="008237AC"/>
    <w:rsid w:val="00825D38"/>
    <w:rsid w:val="0083039F"/>
    <w:rsid w:val="00831FCF"/>
    <w:rsid w:val="00833F1A"/>
    <w:rsid w:val="00834477"/>
    <w:rsid w:val="00834F80"/>
    <w:rsid w:val="008371C2"/>
    <w:rsid w:val="008406BA"/>
    <w:rsid w:val="00842B51"/>
    <w:rsid w:val="00845522"/>
    <w:rsid w:val="00845803"/>
    <w:rsid w:val="008504E1"/>
    <w:rsid w:val="00850754"/>
    <w:rsid w:val="00850BA5"/>
    <w:rsid w:val="0085131B"/>
    <w:rsid w:val="0085162F"/>
    <w:rsid w:val="008528B5"/>
    <w:rsid w:val="00852DA6"/>
    <w:rsid w:val="00854E0D"/>
    <w:rsid w:val="00855AD2"/>
    <w:rsid w:val="00860274"/>
    <w:rsid w:val="00860B93"/>
    <w:rsid w:val="00861A06"/>
    <w:rsid w:val="00862187"/>
    <w:rsid w:val="00863269"/>
    <w:rsid w:val="008648F1"/>
    <w:rsid w:val="00864D2C"/>
    <w:rsid w:val="00866194"/>
    <w:rsid w:val="00867F89"/>
    <w:rsid w:val="00871D15"/>
    <w:rsid w:val="00871D5E"/>
    <w:rsid w:val="008720A1"/>
    <w:rsid w:val="008726B7"/>
    <w:rsid w:val="00872FA0"/>
    <w:rsid w:val="00873569"/>
    <w:rsid w:val="00874A77"/>
    <w:rsid w:val="00877733"/>
    <w:rsid w:val="00877A42"/>
    <w:rsid w:val="0088113B"/>
    <w:rsid w:val="0088132C"/>
    <w:rsid w:val="00881459"/>
    <w:rsid w:val="00883802"/>
    <w:rsid w:val="0088458C"/>
    <w:rsid w:val="0088493A"/>
    <w:rsid w:val="008857EC"/>
    <w:rsid w:val="00890E9B"/>
    <w:rsid w:val="00892700"/>
    <w:rsid w:val="008A186E"/>
    <w:rsid w:val="008A3080"/>
    <w:rsid w:val="008A3561"/>
    <w:rsid w:val="008A4DA1"/>
    <w:rsid w:val="008A6381"/>
    <w:rsid w:val="008A7433"/>
    <w:rsid w:val="008B1E95"/>
    <w:rsid w:val="008B2024"/>
    <w:rsid w:val="008B4D72"/>
    <w:rsid w:val="008B51A8"/>
    <w:rsid w:val="008B5806"/>
    <w:rsid w:val="008B64F3"/>
    <w:rsid w:val="008C08AA"/>
    <w:rsid w:val="008C252D"/>
    <w:rsid w:val="008C2D9C"/>
    <w:rsid w:val="008C3817"/>
    <w:rsid w:val="008C4919"/>
    <w:rsid w:val="008C5339"/>
    <w:rsid w:val="008C5619"/>
    <w:rsid w:val="008C7E68"/>
    <w:rsid w:val="008D188D"/>
    <w:rsid w:val="008D41E4"/>
    <w:rsid w:val="008D7489"/>
    <w:rsid w:val="008D7764"/>
    <w:rsid w:val="008E13DA"/>
    <w:rsid w:val="008E3637"/>
    <w:rsid w:val="008E65D0"/>
    <w:rsid w:val="008E6A87"/>
    <w:rsid w:val="008F00D4"/>
    <w:rsid w:val="008F28FB"/>
    <w:rsid w:val="008F463D"/>
    <w:rsid w:val="008F4990"/>
    <w:rsid w:val="008F4C3B"/>
    <w:rsid w:val="008F54A8"/>
    <w:rsid w:val="008F5E33"/>
    <w:rsid w:val="008F7053"/>
    <w:rsid w:val="0090268A"/>
    <w:rsid w:val="00902D18"/>
    <w:rsid w:val="00907AAA"/>
    <w:rsid w:val="0091145D"/>
    <w:rsid w:val="00911DDD"/>
    <w:rsid w:val="009130F5"/>
    <w:rsid w:val="00913711"/>
    <w:rsid w:val="00917F70"/>
    <w:rsid w:val="0092101F"/>
    <w:rsid w:val="00922542"/>
    <w:rsid w:val="00922E29"/>
    <w:rsid w:val="009237F8"/>
    <w:rsid w:val="009241B2"/>
    <w:rsid w:val="0092580A"/>
    <w:rsid w:val="00926487"/>
    <w:rsid w:val="00927511"/>
    <w:rsid w:val="0093354F"/>
    <w:rsid w:val="0093407C"/>
    <w:rsid w:val="00934161"/>
    <w:rsid w:val="0093513B"/>
    <w:rsid w:val="009354AC"/>
    <w:rsid w:val="00936DEC"/>
    <w:rsid w:val="009378CF"/>
    <w:rsid w:val="00940184"/>
    <w:rsid w:val="00943AF8"/>
    <w:rsid w:val="00943F9F"/>
    <w:rsid w:val="009445AB"/>
    <w:rsid w:val="00946F34"/>
    <w:rsid w:val="00947312"/>
    <w:rsid w:val="00954779"/>
    <w:rsid w:val="0096076A"/>
    <w:rsid w:val="00961136"/>
    <w:rsid w:val="00963815"/>
    <w:rsid w:val="00966384"/>
    <w:rsid w:val="009731CA"/>
    <w:rsid w:val="00973631"/>
    <w:rsid w:val="00974D68"/>
    <w:rsid w:val="0097589C"/>
    <w:rsid w:val="00975CA7"/>
    <w:rsid w:val="0098185E"/>
    <w:rsid w:val="00982C24"/>
    <w:rsid w:val="00985D66"/>
    <w:rsid w:val="00990AD3"/>
    <w:rsid w:val="00991459"/>
    <w:rsid w:val="00992135"/>
    <w:rsid w:val="0099250D"/>
    <w:rsid w:val="00992E6A"/>
    <w:rsid w:val="00993058"/>
    <w:rsid w:val="0099386E"/>
    <w:rsid w:val="009943F3"/>
    <w:rsid w:val="00994C47"/>
    <w:rsid w:val="00995DD1"/>
    <w:rsid w:val="00996B70"/>
    <w:rsid w:val="009A1C68"/>
    <w:rsid w:val="009A28F8"/>
    <w:rsid w:val="009A44FF"/>
    <w:rsid w:val="009A5080"/>
    <w:rsid w:val="009A5A33"/>
    <w:rsid w:val="009A6571"/>
    <w:rsid w:val="009A6D78"/>
    <w:rsid w:val="009A7C7D"/>
    <w:rsid w:val="009B0427"/>
    <w:rsid w:val="009B1A24"/>
    <w:rsid w:val="009B2C20"/>
    <w:rsid w:val="009B2DEE"/>
    <w:rsid w:val="009B32E6"/>
    <w:rsid w:val="009B3C77"/>
    <w:rsid w:val="009B3D1A"/>
    <w:rsid w:val="009B4360"/>
    <w:rsid w:val="009B472C"/>
    <w:rsid w:val="009B4770"/>
    <w:rsid w:val="009B56DD"/>
    <w:rsid w:val="009B6C70"/>
    <w:rsid w:val="009B717C"/>
    <w:rsid w:val="009B78F5"/>
    <w:rsid w:val="009C02A2"/>
    <w:rsid w:val="009C0907"/>
    <w:rsid w:val="009C2CDA"/>
    <w:rsid w:val="009C3672"/>
    <w:rsid w:val="009C367B"/>
    <w:rsid w:val="009C75EE"/>
    <w:rsid w:val="009D01B2"/>
    <w:rsid w:val="009D0598"/>
    <w:rsid w:val="009D0A20"/>
    <w:rsid w:val="009D1CC2"/>
    <w:rsid w:val="009D1CFC"/>
    <w:rsid w:val="009D1DE8"/>
    <w:rsid w:val="009D1FC8"/>
    <w:rsid w:val="009D357A"/>
    <w:rsid w:val="009D3C6F"/>
    <w:rsid w:val="009D4400"/>
    <w:rsid w:val="009D5741"/>
    <w:rsid w:val="009E0284"/>
    <w:rsid w:val="009E2563"/>
    <w:rsid w:val="009E29B3"/>
    <w:rsid w:val="009E4759"/>
    <w:rsid w:val="009E4CAA"/>
    <w:rsid w:val="009E5749"/>
    <w:rsid w:val="009E74E1"/>
    <w:rsid w:val="009E7A3E"/>
    <w:rsid w:val="009F052D"/>
    <w:rsid w:val="009F19E0"/>
    <w:rsid w:val="009F3BFF"/>
    <w:rsid w:val="009F5DC9"/>
    <w:rsid w:val="009F6A48"/>
    <w:rsid w:val="009F6AF3"/>
    <w:rsid w:val="009F7678"/>
    <w:rsid w:val="009F7B8D"/>
    <w:rsid w:val="00A00653"/>
    <w:rsid w:val="00A02819"/>
    <w:rsid w:val="00A02C40"/>
    <w:rsid w:val="00A0579E"/>
    <w:rsid w:val="00A05F92"/>
    <w:rsid w:val="00A06224"/>
    <w:rsid w:val="00A06D9A"/>
    <w:rsid w:val="00A1034E"/>
    <w:rsid w:val="00A10E02"/>
    <w:rsid w:val="00A13D0A"/>
    <w:rsid w:val="00A1794E"/>
    <w:rsid w:val="00A231DC"/>
    <w:rsid w:val="00A24385"/>
    <w:rsid w:val="00A26281"/>
    <w:rsid w:val="00A275AC"/>
    <w:rsid w:val="00A2796E"/>
    <w:rsid w:val="00A27CFA"/>
    <w:rsid w:val="00A314A2"/>
    <w:rsid w:val="00A33B88"/>
    <w:rsid w:val="00A37139"/>
    <w:rsid w:val="00A37658"/>
    <w:rsid w:val="00A40469"/>
    <w:rsid w:val="00A40537"/>
    <w:rsid w:val="00A41E41"/>
    <w:rsid w:val="00A42BA4"/>
    <w:rsid w:val="00A42E7A"/>
    <w:rsid w:val="00A443A0"/>
    <w:rsid w:val="00A44436"/>
    <w:rsid w:val="00A4458D"/>
    <w:rsid w:val="00A4744A"/>
    <w:rsid w:val="00A47D00"/>
    <w:rsid w:val="00A502A3"/>
    <w:rsid w:val="00A514FB"/>
    <w:rsid w:val="00A56C7A"/>
    <w:rsid w:val="00A6044D"/>
    <w:rsid w:val="00A60B64"/>
    <w:rsid w:val="00A6118E"/>
    <w:rsid w:val="00A61D0F"/>
    <w:rsid w:val="00A61EBC"/>
    <w:rsid w:val="00A61F95"/>
    <w:rsid w:val="00A66B28"/>
    <w:rsid w:val="00A7036A"/>
    <w:rsid w:val="00A7072B"/>
    <w:rsid w:val="00A71838"/>
    <w:rsid w:val="00A72812"/>
    <w:rsid w:val="00A737EA"/>
    <w:rsid w:val="00A74E34"/>
    <w:rsid w:val="00A77544"/>
    <w:rsid w:val="00A775C0"/>
    <w:rsid w:val="00A8267B"/>
    <w:rsid w:val="00A846CC"/>
    <w:rsid w:val="00A86C4D"/>
    <w:rsid w:val="00A879AD"/>
    <w:rsid w:val="00A87A81"/>
    <w:rsid w:val="00A87FF4"/>
    <w:rsid w:val="00A91F3D"/>
    <w:rsid w:val="00A921A3"/>
    <w:rsid w:val="00A94CC3"/>
    <w:rsid w:val="00A9520C"/>
    <w:rsid w:val="00A9600F"/>
    <w:rsid w:val="00A97046"/>
    <w:rsid w:val="00AA06CA"/>
    <w:rsid w:val="00AA0ACD"/>
    <w:rsid w:val="00AA5CA7"/>
    <w:rsid w:val="00AA5FCE"/>
    <w:rsid w:val="00AA72DE"/>
    <w:rsid w:val="00AB0D6B"/>
    <w:rsid w:val="00AB1E66"/>
    <w:rsid w:val="00AB39B8"/>
    <w:rsid w:val="00AB4846"/>
    <w:rsid w:val="00AB4A0F"/>
    <w:rsid w:val="00AB4E91"/>
    <w:rsid w:val="00AB52BC"/>
    <w:rsid w:val="00AB7E1B"/>
    <w:rsid w:val="00AC0F25"/>
    <w:rsid w:val="00AC19DD"/>
    <w:rsid w:val="00AC1E5C"/>
    <w:rsid w:val="00AC4825"/>
    <w:rsid w:val="00AC5D00"/>
    <w:rsid w:val="00AC7036"/>
    <w:rsid w:val="00AC79B8"/>
    <w:rsid w:val="00AD0668"/>
    <w:rsid w:val="00AD1BCE"/>
    <w:rsid w:val="00AD2599"/>
    <w:rsid w:val="00AD3508"/>
    <w:rsid w:val="00AD45D5"/>
    <w:rsid w:val="00AD540E"/>
    <w:rsid w:val="00AD5E64"/>
    <w:rsid w:val="00AD61B0"/>
    <w:rsid w:val="00AD64B0"/>
    <w:rsid w:val="00AD6716"/>
    <w:rsid w:val="00AD773F"/>
    <w:rsid w:val="00AD7F29"/>
    <w:rsid w:val="00AE243A"/>
    <w:rsid w:val="00AE343D"/>
    <w:rsid w:val="00AE4745"/>
    <w:rsid w:val="00AE6A2B"/>
    <w:rsid w:val="00AE6B15"/>
    <w:rsid w:val="00AF53A0"/>
    <w:rsid w:val="00AF5441"/>
    <w:rsid w:val="00AF5CEC"/>
    <w:rsid w:val="00AF6417"/>
    <w:rsid w:val="00AF6BBD"/>
    <w:rsid w:val="00AF721B"/>
    <w:rsid w:val="00AF726E"/>
    <w:rsid w:val="00B00974"/>
    <w:rsid w:val="00B013B6"/>
    <w:rsid w:val="00B0470B"/>
    <w:rsid w:val="00B057C6"/>
    <w:rsid w:val="00B05875"/>
    <w:rsid w:val="00B063D8"/>
    <w:rsid w:val="00B07CAE"/>
    <w:rsid w:val="00B12189"/>
    <w:rsid w:val="00B13D33"/>
    <w:rsid w:val="00B15EFE"/>
    <w:rsid w:val="00B225D5"/>
    <w:rsid w:val="00B231AF"/>
    <w:rsid w:val="00B27873"/>
    <w:rsid w:val="00B30072"/>
    <w:rsid w:val="00B30E28"/>
    <w:rsid w:val="00B31FD4"/>
    <w:rsid w:val="00B342D4"/>
    <w:rsid w:val="00B35B12"/>
    <w:rsid w:val="00B37D66"/>
    <w:rsid w:val="00B40B35"/>
    <w:rsid w:val="00B415A3"/>
    <w:rsid w:val="00B41A53"/>
    <w:rsid w:val="00B44101"/>
    <w:rsid w:val="00B44C31"/>
    <w:rsid w:val="00B503B8"/>
    <w:rsid w:val="00B524E5"/>
    <w:rsid w:val="00B52750"/>
    <w:rsid w:val="00B528E3"/>
    <w:rsid w:val="00B53844"/>
    <w:rsid w:val="00B5394E"/>
    <w:rsid w:val="00B54829"/>
    <w:rsid w:val="00B55472"/>
    <w:rsid w:val="00B56587"/>
    <w:rsid w:val="00B61180"/>
    <w:rsid w:val="00B616AC"/>
    <w:rsid w:val="00B61C2E"/>
    <w:rsid w:val="00B622E2"/>
    <w:rsid w:val="00B63663"/>
    <w:rsid w:val="00B63F54"/>
    <w:rsid w:val="00B6420C"/>
    <w:rsid w:val="00B678E7"/>
    <w:rsid w:val="00B67E04"/>
    <w:rsid w:val="00B70071"/>
    <w:rsid w:val="00B70E1E"/>
    <w:rsid w:val="00B7213F"/>
    <w:rsid w:val="00B721AB"/>
    <w:rsid w:val="00B73965"/>
    <w:rsid w:val="00B7439C"/>
    <w:rsid w:val="00B75D60"/>
    <w:rsid w:val="00B76631"/>
    <w:rsid w:val="00B80DD7"/>
    <w:rsid w:val="00B81AA3"/>
    <w:rsid w:val="00B81AB7"/>
    <w:rsid w:val="00B81D81"/>
    <w:rsid w:val="00B8252F"/>
    <w:rsid w:val="00B83DDD"/>
    <w:rsid w:val="00B87E4F"/>
    <w:rsid w:val="00B90AA2"/>
    <w:rsid w:val="00B9187A"/>
    <w:rsid w:val="00B93726"/>
    <w:rsid w:val="00B94E37"/>
    <w:rsid w:val="00B95432"/>
    <w:rsid w:val="00B957CD"/>
    <w:rsid w:val="00B95DED"/>
    <w:rsid w:val="00B963F7"/>
    <w:rsid w:val="00B96F80"/>
    <w:rsid w:val="00B97951"/>
    <w:rsid w:val="00BA0AF3"/>
    <w:rsid w:val="00BA34F2"/>
    <w:rsid w:val="00BA3D0D"/>
    <w:rsid w:val="00BB07D6"/>
    <w:rsid w:val="00BB0A55"/>
    <w:rsid w:val="00BB1022"/>
    <w:rsid w:val="00BB11EF"/>
    <w:rsid w:val="00BB1C34"/>
    <w:rsid w:val="00BB2544"/>
    <w:rsid w:val="00BB407E"/>
    <w:rsid w:val="00BB4377"/>
    <w:rsid w:val="00BB50D9"/>
    <w:rsid w:val="00BB5976"/>
    <w:rsid w:val="00BC5A31"/>
    <w:rsid w:val="00BC679B"/>
    <w:rsid w:val="00BD317E"/>
    <w:rsid w:val="00BD4AE2"/>
    <w:rsid w:val="00BD6E7C"/>
    <w:rsid w:val="00BE0864"/>
    <w:rsid w:val="00BE0C69"/>
    <w:rsid w:val="00BE17A4"/>
    <w:rsid w:val="00BE2473"/>
    <w:rsid w:val="00BE286D"/>
    <w:rsid w:val="00BE3AC3"/>
    <w:rsid w:val="00BF046E"/>
    <w:rsid w:val="00BF14C5"/>
    <w:rsid w:val="00BF2C36"/>
    <w:rsid w:val="00BF3A23"/>
    <w:rsid w:val="00BF3EF6"/>
    <w:rsid w:val="00BF4D75"/>
    <w:rsid w:val="00BF6B69"/>
    <w:rsid w:val="00C00C31"/>
    <w:rsid w:val="00C016BC"/>
    <w:rsid w:val="00C01A8D"/>
    <w:rsid w:val="00C06F3C"/>
    <w:rsid w:val="00C07333"/>
    <w:rsid w:val="00C1083C"/>
    <w:rsid w:val="00C1134C"/>
    <w:rsid w:val="00C11A22"/>
    <w:rsid w:val="00C13090"/>
    <w:rsid w:val="00C130AB"/>
    <w:rsid w:val="00C16BE9"/>
    <w:rsid w:val="00C16FC2"/>
    <w:rsid w:val="00C171E3"/>
    <w:rsid w:val="00C17214"/>
    <w:rsid w:val="00C175F1"/>
    <w:rsid w:val="00C201DC"/>
    <w:rsid w:val="00C2469A"/>
    <w:rsid w:val="00C2659C"/>
    <w:rsid w:val="00C27F82"/>
    <w:rsid w:val="00C30E49"/>
    <w:rsid w:val="00C312B8"/>
    <w:rsid w:val="00C3711C"/>
    <w:rsid w:val="00C40A8D"/>
    <w:rsid w:val="00C410D7"/>
    <w:rsid w:val="00C43259"/>
    <w:rsid w:val="00C43ACB"/>
    <w:rsid w:val="00C45E53"/>
    <w:rsid w:val="00C46D84"/>
    <w:rsid w:val="00C520F1"/>
    <w:rsid w:val="00C5289F"/>
    <w:rsid w:val="00C5303B"/>
    <w:rsid w:val="00C55283"/>
    <w:rsid w:val="00C55790"/>
    <w:rsid w:val="00C571BC"/>
    <w:rsid w:val="00C60E9E"/>
    <w:rsid w:val="00C6137B"/>
    <w:rsid w:val="00C62713"/>
    <w:rsid w:val="00C654E5"/>
    <w:rsid w:val="00C66FE1"/>
    <w:rsid w:val="00C70DCA"/>
    <w:rsid w:val="00C713B7"/>
    <w:rsid w:val="00C7440B"/>
    <w:rsid w:val="00C74DBE"/>
    <w:rsid w:val="00C74F07"/>
    <w:rsid w:val="00C80389"/>
    <w:rsid w:val="00C80600"/>
    <w:rsid w:val="00C81E1E"/>
    <w:rsid w:val="00C82228"/>
    <w:rsid w:val="00C82BFF"/>
    <w:rsid w:val="00C84975"/>
    <w:rsid w:val="00C85394"/>
    <w:rsid w:val="00C860AD"/>
    <w:rsid w:val="00C90E41"/>
    <w:rsid w:val="00C914C0"/>
    <w:rsid w:val="00C91C28"/>
    <w:rsid w:val="00C95E16"/>
    <w:rsid w:val="00C95F77"/>
    <w:rsid w:val="00C96BC8"/>
    <w:rsid w:val="00C97702"/>
    <w:rsid w:val="00CA01EC"/>
    <w:rsid w:val="00CA2A63"/>
    <w:rsid w:val="00CA2CE9"/>
    <w:rsid w:val="00CA60CF"/>
    <w:rsid w:val="00CB196E"/>
    <w:rsid w:val="00CB20F2"/>
    <w:rsid w:val="00CB25E0"/>
    <w:rsid w:val="00CB2E4C"/>
    <w:rsid w:val="00CB36B8"/>
    <w:rsid w:val="00CB4494"/>
    <w:rsid w:val="00CB4ECC"/>
    <w:rsid w:val="00CB6546"/>
    <w:rsid w:val="00CB730F"/>
    <w:rsid w:val="00CC07DD"/>
    <w:rsid w:val="00CC09F4"/>
    <w:rsid w:val="00CD0759"/>
    <w:rsid w:val="00CD1202"/>
    <w:rsid w:val="00CD22CC"/>
    <w:rsid w:val="00CD3D95"/>
    <w:rsid w:val="00CD65C3"/>
    <w:rsid w:val="00CD697F"/>
    <w:rsid w:val="00CD6AAC"/>
    <w:rsid w:val="00CD6F44"/>
    <w:rsid w:val="00CE067D"/>
    <w:rsid w:val="00CE10C4"/>
    <w:rsid w:val="00CE36C7"/>
    <w:rsid w:val="00CE3AFF"/>
    <w:rsid w:val="00CE3FBD"/>
    <w:rsid w:val="00CE3FE0"/>
    <w:rsid w:val="00CE42BB"/>
    <w:rsid w:val="00CE4C99"/>
    <w:rsid w:val="00CE4E4C"/>
    <w:rsid w:val="00CE5194"/>
    <w:rsid w:val="00CE5AC2"/>
    <w:rsid w:val="00CE6662"/>
    <w:rsid w:val="00CE6E46"/>
    <w:rsid w:val="00CF057D"/>
    <w:rsid w:val="00CF0F08"/>
    <w:rsid w:val="00CF2E1C"/>
    <w:rsid w:val="00CF3E32"/>
    <w:rsid w:val="00CF4170"/>
    <w:rsid w:val="00CF47D6"/>
    <w:rsid w:val="00CF5799"/>
    <w:rsid w:val="00CF5949"/>
    <w:rsid w:val="00CF670A"/>
    <w:rsid w:val="00D0081A"/>
    <w:rsid w:val="00D0458A"/>
    <w:rsid w:val="00D04945"/>
    <w:rsid w:val="00D05226"/>
    <w:rsid w:val="00D06B15"/>
    <w:rsid w:val="00D121C4"/>
    <w:rsid w:val="00D137CB"/>
    <w:rsid w:val="00D157EB"/>
    <w:rsid w:val="00D15C26"/>
    <w:rsid w:val="00D15F9C"/>
    <w:rsid w:val="00D1726D"/>
    <w:rsid w:val="00D1775B"/>
    <w:rsid w:val="00D20F55"/>
    <w:rsid w:val="00D219D6"/>
    <w:rsid w:val="00D22D09"/>
    <w:rsid w:val="00D233EB"/>
    <w:rsid w:val="00D249A3"/>
    <w:rsid w:val="00D26848"/>
    <w:rsid w:val="00D271CA"/>
    <w:rsid w:val="00D2726E"/>
    <w:rsid w:val="00D30549"/>
    <w:rsid w:val="00D326F8"/>
    <w:rsid w:val="00D35458"/>
    <w:rsid w:val="00D35E6B"/>
    <w:rsid w:val="00D3600C"/>
    <w:rsid w:val="00D364E5"/>
    <w:rsid w:val="00D371F1"/>
    <w:rsid w:val="00D40F6B"/>
    <w:rsid w:val="00D41053"/>
    <w:rsid w:val="00D42A57"/>
    <w:rsid w:val="00D438FD"/>
    <w:rsid w:val="00D43CA5"/>
    <w:rsid w:val="00D45154"/>
    <w:rsid w:val="00D45D06"/>
    <w:rsid w:val="00D4654A"/>
    <w:rsid w:val="00D47A3B"/>
    <w:rsid w:val="00D5131F"/>
    <w:rsid w:val="00D524C5"/>
    <w:rsid w:val="00D53B6A"/>
    <w:rsid w:val="00D53F8F"/>
    <w:rsid w:val="00D558C5"/>
    <w:rsid w:val="00D56979"/>
    <w:rsid w:val="00D56C06"/>
    <w:rsid w:val="00D57BFA"/>
    <w:rsid w:val="00D616A1"/>
    <w:rsid w:val="00D633DF"/>
    <w:rsid w:val="00D63CC1"/>
    <w:rsid w:val="00D64498"/>
    <w:rsid w:val="00D659F1"/>
    <w:rsid w:val="00D72621"/>
    <w:rsid w:val="00D7360B"/>
    <w:rsid w:val="00D73BC2"/>
    <w:rsid w:val="00D75535"/>
    <w:rsid w:val="00D75ABA"/>
    <w:rsid w:val="00D829BA"/>
    <w:rsid w:val="00D8390E"/>
    <w:rsid w:val="00D83986"/>
    <w:rsid w:val="00D86440"/>
    <w:rsid w:val="00D922B0"/>
    <w:rsid w:val="00D936C7"/>
    <w:rsid w:val="00D94C23"/>
    <w:rsid w:val="00D96DB7"/>
    <w:rsid w:val="00DA0AC0"/>
    <w:rsid w:val="00DA1CF7"/>
    <w:rsid w:val="00DA6365"/>
    <w:rsid w:val="00DB0C95"/>
    <w:rsid w:val="00DB0FFF"/>
    <w:rsid w:val="00DB1749"/>
    <w:rsid w:val="00DB419F"/>
    <w:rsid w:val="00DB4B4E"/>
    <w:rsid w:val="00DB68C7"/>
    <w:rsid w:val="00DB6D31"/>
    <w:rsid w:val="00DB7025"/>
    <w:rsid w:val="00DB7F0B"/>
    <w:rsid w:val="00DC138E"/>
    <w:rsid w:val="00DC3AE4"/>
    <w:rsid w:val="00DC3C77"/>
    <w:rsid w:val="00DC4F55"/>
    <w:rsid w:val="00DD07B6"/>
    <w:rsid w:val="00DD2481"/>
    <w:rsid w:val="00DD2509"/>
    <w:rsid w:val="00DD2E7A"/>
    <w:rsid w:val="00DD3F08"/>
    <w:rsid w:val="00DD4D98"/>
    <w:rsid w:val="00DD4FEA"/>
    <w:rsid w:val="00DD5171"/>
    <w:rsid w:val="00DD5C2B"/>
    <w:rsid w:val="00DD767C"/>
    <w:rsid w:val="00DE0B0C"/>
    <w:rsid w:val="00DE1A17"/>
    <w:rsid w:val="00DE399C"/>
    <w:rsid w:val="00DE3D5C"/>
    <w:rsid w:val="00DE44C8"/>
    <w:rsid w:val="00DE5A0A"/>
    <w:rsid w:val="00DE64BD"/>
    <w:rsid w:val="00DF0B78"/>
    <w:rsid w:val="00DF27E8"/>
    <w:rsid w:val="00DF3645"/>
    <w:rsid w:val="00DF373A"/>
    <w:rsid w:val="00DF4D4E"/>
    <w:rsid w:val="00E00574"/>
    <w:rsid w:val="00E00875"/>
    <w:rsid w:val="00E01389"/>
    <w:rsid w:val="00E01ACD"/>
    <w:rsid w:val="00E02148"/>
    <w:rsid w:val="00E04934"/>
    <w:rsid w:val="00E05BA6"/>
    <w:rsid w:val="00E079E6"/>
    <w:rsid w:val="00E10AC0"/>
    <w:rsid w:val="00E118AC"/>
    <w:rsid w:val="00E11A4D"/>
    <w:rsid w:val="00E14736"/>
    <w:rsid w:val="00E16BBA"/>
    <w:rsid w:val="00E1769B"/>
    <w:rsid w:val="00E200A5"/>
    <w:rsid w:val="00E20D33"/>
    <w:rsid w:val="00E2212D"/>
    <w:rsid w:val="00E25710"/>
    <w:rsid w:val="00E276B1"/>
    <w:rsid w:val="00E30264"/>
    <w:rsid w:val="00E3294C"/>
    <w:rsid w:val="00E346F2"/>
    <w:rsid w:val="00E3704F"/>
    <w:rsid w:val="00E40653"/>
    <w:rsid w:val="00E407E7"/>
    <w:rsid w:val="00E40B8C"/>
    <w:rsid w:val="00E4115A"/>
    <w:rsid w:val="00E43302"/>
    <w:rsid w:val="00E44656"/>
    <w:rsid w:val="00E5102F"/>
    <w:rsid w:val="00E528F1"/>
    <w:rsid w:val="00E53CDF"/>
    <w:rsid w:val="00E55B4F"/>
    <w:rsid w:val="00E57B27"/>
    <w:rsid w:val="00E57FF5"/>
    <w:rsid w:val="00E60EE1"/>
    <w:rsid w:val="00E6126F"/>
    <w:rsid w:val="00E619BC"/>
    <w:rsid w:val="00E61BD6"/>
    <w:rsid w:val="00E626C9"/>
    <w:rsid w:val="00E63A56"/>
    <w:rsid w:val="00E64C6E"/>
    <w:rsid w:val="00E65791"/>
    <w:rsid w:val="00E672CC"/>
    <w:rsid w:val="00E73A05"/>
    <w:rsid w:val="00E77F74"/>
    <w:rsid w:val="00E814FF"/>
    <w:rsid w:val="00E81BEE"/>
    <w:rsid w:val="00E83B6B"/>
    <w:rsid w:val="00E8698A"/>
    <w:rsid w:val="00E903F8"/>
    <w:rsid w:val="00E930B3"/>
    <w:rsid w:val="00E93265"/>
    <w:rsid w:val="00E93A1D"/>
    <w:rsid w:val="00E93B70"/>
    <w:rsid w:val="00E95767"/>
    <w:rsid w:val="00E97E3D"/>
    <w:rsid w:val="00EA5BFA"/>
    <w:rsid w:val="00EA7185"/>
    <w:rsid w:val="00EB00F0"/>
    <w:rsid w:val="00EB038B"/>
    <w:rsid w:val="00EB054C"/>
    <w:rsid w:val="00EB134F"/>
    <w:rsid w:val="00EB2583"/>
    <w:rsid w:val="00EB2E3A"/>
    <w:rsid w:val="00EB2E58"/>
    <w:rsid w:val="00EB342F"/>
    <w:rsid w:val="00EB43A1"/>
    <w:rsid w:val="00EB5E89"/>
    <w:rsid w:val="00EB65C9"/>
    <w:rsid w:val="00EB6CE0"/>
    <w:rsid w:val="00EC075F"/>
    <w:rsid w:val="00EC1333"/>
    <w:rsid w:val="00EC181D"/>
    <w:rsid w:val="00EC1CF5"/>
    <w:rsid w:val="00EC3372"/>
    <w:rsid w:val="00EC3C46"/>
    <w:rsid w:val="00EC3D3C"/>
    <w:rsid w:val="00EC4387"/>
    <w:rsid w:val="00EC4C44"/>
    <w:rsid w:val="00EC52D9"/>
    <w:rsid w:val="00EC6079"/>
    <w:rsid w:val="00ED25EB"/>
    <w:rsid w:val="00ED3010"/>
    <w:rsid w:val="00ED4853"/>
    <w:rsid w:val="00ED5152"/>
    <w:rsid w:val="00ED521F"/>
    <w:rsid w:val="00ED5B28"/>
    <w:rsid w:val="00ED772C"/>
    <w:rsid w:val="00EE0250"/>
    <w:rsid w:val="00EE03CA"/>
    <w:rsid w:val="00EE0FE8"/>
    <w:rsid w:val="00EE3C6F"/>
    <w:rsid w:val="00EE4DE3"/>
    <w:rsid w:val="00EE654C"/>
    <w:rsid w:val="00EE6E75"/>
    <w:rsid w:val="00EE6EC3"/>
    <w:rsid w:val="00EF04C8"/>
    <w:rsid w:val="00EF0EDA"/>
    <w:rsid w:val="00EF2538"/>
    <w:rsid w:val="00EF2D86"/>
    <w:rsid w:val="00EF3035"/>
    <w:rsid w:val="00EF3BBA"/>
    <w:rsid w:val="00EF4175"/>
    <w:rsid w:val="00EF4523"/>
    <w:rsid w:val="00EF5052"/>
    <w:rsid w:val="00EF5502"/>
    <w:rsid w:val="00EF6201"/>
    <w:rsid w:val="00EF6ADF"/>
    <w:rsid w:val="00EF6C68"/>
    <w:rsid w:val="00EF6EA9"/>
    <w:rsid w:val="00EF78CF"/>
    <w:rsid w:val="00F01438"/>
    <w:rsid w:val="00F03450"/>
    <w:rsid w:val="00F053BE"/>
    <w:rsid w:val="00F072C3"/>
    <w:rsid w:val="00F073CA"/>
    <w:rsid w:val="00F078C2"/>
    <w:rsid w:val="00F07EE2"/>
    <w:rsid w:val="00F100C0"/>
    <w:rsid w:val="00F118B8"/>
    <w:rsid w:val="00F12068"/>
    <w:rsid w:val="00F125DB"/>
    <w:rsid w:val="00F128E8"/>
    <w:rsid w:val="00F13FBC"/>
    <w:rsid w:val="00F1483F"/>
    <w:rsid w:val="00F14F61"/>
    <w:rsid w:val="00F16255"/>
    <w:rsid w:val="00F16B66"/>
    <w:rsid w:val="00F1745E"/>
    <w:rsid w:val="00F1770D"/>
    <w:rsid w:val="00F209C1"/>
    <w:rsid w:val="00F22E15"/>
    <w:rsid w:val="00F26428"/>
    <w:rsid w:val="00F268C2"/>
    <w:rsid w:val="00F30810"/>
    <w:rsid w:val="00F30A72"/>
    <w:rsid w:val="00F30F7D"/>
    <w:rsid w:val="00F322B2"/>
    <w:rsid w:val="00F35F3B"/>
    <w:rsid w:val="00F363A1"/>
    <w:rsid w:val="00F378C3"/>
    <w:rsid w:val="00F4136F"/>
    <w:rsid w:val="00F43C6E"/>
    <w:rsid w:val="00F4454E"/>
    <w:rsid w:val="00F445AE"/>
    <w:rsid w:val="00F44B77"/>
    <w:rsid w:val="00F450E4"/>
    <w:rsid w:val="00F453D2"/>
    <w:rsid w:val="00F454E0"/>
    <w:rsid w:val="00F469AD"/>
    <w:rsid w:val="00F5504D"/>
    <w:rsid w:val="00F55A0C"/>
    <w:rsid w:val="00F566D8"/>
    <w:rsid w:val="00F61722"/>
    <w:rsid w:val="00F64C44"/>
    <w:rsid w:val="00F66698"/>
    <w:rsid w:val="00F67B3B"/>
    <w:rsid w:val="00F7009C"/>
    <w:rsid w:val="00F712B7"/>
    <w:rsid w:val="00F714F9"/>
    <w:rsid w:val="00F71B19"/>
    <w:rsid w:val="00F71D11"/>
    <w:rsid w:val="00F7265F"/>
    <w:rsid w:val="00F73941"/>
    <w:rsid w:val="00F74C9E"/>
    <w:rsid w:val="00F75183"/>
    <w:rsid w:val="00F752BB"/>
    <w:rsid w:val="00F75C8B"/>
    <w:rsid w:val="00F770D8"/>
    <w:rsid w:val="00F80E05"/>
    <w:rsid w:val="00F8191B"/>
    <w:rsid w:val="00F81AB8"/>
    <w:rsid w:val="00F82C15"/>
    <w:rsid w:val="00F87C6D"/>
    <w:rsid w:val="00F9108A"/>
    <w:rsid w:val="00F925C0"/>
    <w:rsid w:val="00F94149"/>
    <w:rsid w:val="00F941C3"/>
    <w:rsid w:val="00F941CA"/>
    <w:rsid w:val="00F95A92"/>
    <w:rsid w:val="00F966FE"/>
    <w:rsid w:val="00FA7825"/>
    <w:rsid w:val="00FB00F3"/>
    <w:rsid w:val="00FB0700"/>
    <w:rsid w:val="00FB1E87"/>
    <w:rsid w:val="00FB455E"/>
    <w:rsid w:val="00FB4657"/>
    <w:rsid w:val="00FC00BD"/>
    <w:rsid w:val="00FC1BE5"/>
    <w:rsid w:val="00FC23CE"/>
    <w:rsid w:val="00FC434E"/>
    <w:rsid w:val="00FC6D5D"/>
    <w:rsid w:val="00FC7AB7"/>
    <w:rsid w:val="00FC7E4A"/>
    <w:rsid w:val="00FD0FD2"/>
    <w:rsid w:val="00FD30B4"/>
    <w:rsid w:val="00FD35E6"/>
    <w:rsid w:val="00FD3C4C"/>
    <w:rsid w:val="00FD553C"/>
    <w:rsid w:val="00FD57B7"/>
    <w:rsid w:val="00FE099C"/>
    <w:rsid w:val="00FE0F06"/>
    <w:rsid w:val="00FE30AD"/>
    <w:rsid w:val="00FE4455"/>
    <w:rsid w:val="00FE469B"/>
    <w:rsid w:val="00FF13C5"/>
    <w:rsid w:val="00FF1A38"/>
    <w:rsid w:val="00FF2810"/>
    <w:rsid w:val="00FF404B"/>
    <w:rsid w:val="00FF46DF"/>
    <w:rsid w:val="00FF6772"/>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58A1E"/>
  <w15:docId w15:val="{01D14E71-1FCB-4783-9ACB-8578A6F2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52D"/>
    <w:rPr>
      <w:sz w:val="24"/>
      <w:szCs w:val="24"/>
      <w:lang w:eastAsia="es-ES"/>
    </w:rPr>
  </w:style>
  <w:style w:type="paragraph" w:styleId="Heading1">
    <w:name w:val="heading 1"/>
    <w:basedOn w:val="Normal"/>
    <w:next w:val="Normal"/>
    <w:link w:val="Heading1Char"/>
    <w:autoRedefine/>
    <w:qFormat/>
    <w:rsid w:val="00DE1A17"/>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A17"/>
    <w:rPr>
      <w:rFonts w:ascii="Arial Narrow" w:hAnsi="Arial Narrow" w:cs="Arial"/>
      <w:b/>
      <w:bCs/>
      <w:sz w:val="28"/>
      <w:szCs w:val="24"/>
      <w:lang w:eastAsia="es-ES"/>
    </w:rPr>
  </w:style>
  <w:style w:type="character" w:customStyle="1" w:styleId="Heading2Char">
    <w:name w:val="Heading 2 Char"/>
    <w:basedOn w:val="DefaultParagraphFont"/>
    <w:link w:val="Heading2"/>
    <w:rsid w:val="00926487"/>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3"/>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CommentSubject">
    <w:name w:val="annotation subject"/>
    <w:basedOn w:val="CommentText"/>
    <w:next w:val="CommentText"/>
    <w:link w:val="CommentSubjectChar"/>
    <w:rsid w:val="00EC4387"/>
    <w:pPr>
      <w:ind w:left="0" w:right="0"/>
      <w:jc w:val="left"/>
    </w:pPr>
    <w:rPr>
      <w:b/>
      <w:bCs/>
      <w:sz w:val="20"/>
    </w:rPr>
  </w:style>
  <w:style w:type="character" w:customStyle="1" w:styleId="CommentSubjectChar">
    <w:name w:val="Comment Subject Char"/>
    <w:basedOn w:val="CommentTextChar"/>
    <w:link w:val="CommentSubject"/>
    <w:rsid w:val="00EC4387"/>
    <w:rPr>
      <w:b/>
      <w:bCs/>
      <w:sz w:val="24"/>
      <w:lang w:val="es-DO" w:eastAsia="es-ES"/>
    </w:rPr>
  </w:style>
  <w:style w:type="table" w:customStyle="1" w:styleId="TableGrid1">
    <w:name w:val="Table Grid1"/>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057C6"/>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15143">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20904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pras@inabie.gob.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ominicana.gov.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abie.gob.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inabie.gob.d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CBC9A-0538-4BD2-B4FC-10588FCC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20119</Words>
  <Characters>110655</Characters>
  <Application>Microsoft Office Word</Application>
  <DocSecurity>0</DocSecurity>
  <Lines>922</Lines>
  <Paragraphs>261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Pliego de Bienes y Servicios conexos</vt:lpstr>
      <vt:lpstr>Pliego de Bienes y Servicios conexos</vt:lpstr>
    </vt:vector>
  </TitlesOfParts>
  <Company>XG</Company>
  <LinksUpToDate>false</LinksUpToDate>
  <CharactersWithSpaces>130513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subject/>
  <dc:creator>DGCP</dc:creator>
  <cp:keywords/>
  <dc:description/>
  <cp:lastModifiedBy>Navhyl Scarllet Vizcaino Montero</cp:lastModifiedBy>
  <cp:revision>2</cp:revision>
  <cp:lastPrinted>2012-10-03T22:37:00Z</cp:lastPrinted>
  <dcterms:created xsi:type="dcterms:W3CDTF">2018-06-11T15:32:00Z</dcterms:created>
  <dcterms:modified xsi:type="dcterms:W3CDTF">2018-06-11T15:32:00Z</dcterms:modified>
</cp:coreProperties>
</file>