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95" w:rsidRDefault="00815995" w:rsidP="00815995">
      <w:pPr>
        <w:autoSpaceDE w:val="0"/>
        <w:autoSpaceDN w:val="0"/>
        <w:jc w:val="center"/>
        <w:rPr>
          <w:rFonts w:ascii="Arial Narrow" w:hAnsi="Arial Narrow" w:cs="Arial"/>
        </w:rPr>
      </w:pPr>
      <w:bookmarkStart w:id="0" w:name="_Toc185953108"/>
    </w:p>
    <w:p w:rsidR="00815995" w:rsidRDefault="00815995" w:rsidP="00815995">
      <w:pPr>
        <w:autoSpaceDE w:val="0"/>
        <w:autoSpaceDN w:val="0"/>
        <w:jc w:val="center"/>
        <w:rPr>
          <w:rFonts w:ascii="Arial Narrow" w:hAnsi="Arial Narrow" w:cs="Arial"/>
        </w:rPr>
      </w:pPr>
      <w:r>
        <w:rPr>
          <w:rFonts w:ascii="Arial Narrow" w:hAnsi="Arial Narrow" w:cs="Arial"/>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2.25pt" o:ole="">
            <v:imagedata r:id="rId8" o:title=""/>
          </v:shape>
          <o:OLEObject Type="Embed" ProgID="PBrush" ShapeID="_x0000_i1025" DrawAspect="Content" ObjectID="_1586158847" r:id="rId9"/>
        </w:object>
      </w:r>
    </w:p>
    <w:p w:rsidR="00815995" w:rsidRDefault="00815995" w:rsidP="00815995">
      <w:pPr>
        <w:autoSpaceDE w:val="0"/>
        <w:autoSpaceDN w:val="0"/>
        <w:jc w:val="center"/>
        <w:rPr>
          <w:rFonts w:ascii="Arial Narrow" w:hAnsi="Arial Narrow" w:cs="Arial"/>
        </w:rPr>
      </w:pPr>
    </w:p>
    <w:p w:rsidR="00815995" w:rsidRDefault="00815995" w:rsidP="00815995">
      <w:pPr>
        <w:autoSpaceDE w:val="0"/>
        <w:autoSpaceDN w:val="0"/>
        <w:ind w:right="6"/>
        <w:jc w:val="center"/>
        <w:rPr>
          <w:rFonts w:ascii="Arial Narrow" w:hAnsi="Arial Narrow" w:cs="Arial"/>
          <w:b/>
        </w:rPr>
      </w:pPr>
      <w:r>
        <w:rPr>
          <w:rFonts w:ascii="Arial Narrow" w:hAnsi="Arial Narrow" w:cs="Arial"/>
          <w:b/>
        </w:rPr>
        <w:t>REPÚBLICA DOMINICANA</w:t>
      </w:r>
    </w:p>
    <w:p w:rsidR="00815995" w:rsidRDefault="00815995" w:rsidP="00815995">
      <w:pPr>
        <w:autoSpaceDE w:val="0"/>
        <w:autoSpaceDN w:val="0"/>
        <w:jc w:val="center"/>
        <w:rPr>
          <w:rFonts w:ascii="Arial Narrow" w:hAnsi="Arial Narrow" w:cs="Arial"/>
        </w:rPr>
      </w:pPr>
      <w:r>
        <w:rPr>
          <w:rFonts w:ascii="Arial Narrow" w:hAnsi="Arial Narrow" w:cs="Arial"/>
          <w:noProof/>
          <w:lang w:eastAsia="es-DO"/>
        </w:rPr>
        <w:drawing>
          <wp:inline distT="0" distB="0" distL="0" distR="0">
            <wp:extent cx="3086100" cy="914400"/>
            <wp:effectExtent l="0" t="0" r="0" b="0"/>
            <wp:docPr id="5" name="Imagen 5" descr="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ABI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inline>
        </w:drawing>
      </w:r>
    </w:p>
    <w:p w:rsidR="00815995" w:rsidRDefault="00815995" w:rsidP="00815995">
      <w:pPr>
        <w:autoSpaceDE w:val="0"/>
        <w:autoSpaceDN w:val="0"/>
        <w:jc w:val="center"/>
        <w:rPr>
          <w:rFonts w:ascii="Arial Narrow" w:hAnsi="Arial Narrow" w:cs="Arial"/>
          <w:b/>
          <w:bCs/>
        </w:rPr>
      </w:pPr>
      <w:r>
        <w:rPr>
          <w:rFonts w:ascii="Arial Narrow" w:hAnsi="Arial Narrow" w:cs="Arial"/>
          <w:b/>
          <w:bCs/>
        </w:rPr>
        <w:t>“Año del Fomento de las Exportaciones”</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815995" w:rsidRDefault="00815995" w:rsidP="00815995">
      <w:pPr>
        <w:autoSpaceDE w:val="0"/>
        <w:autoSpaceDN w:val="0"/>
        <w:jc w:val="center"/>
        <w:rPr>
          <w:rFonts w:ascii="Arial Narrow" w:hAnsi="Arial Narrow" w:cs="Arial"/>
          <w:b/>
          <w:bCs/>
          <w:sz w:val="22"/>
          <w:szCs w:val="22"/>
        </w:rPr>
      </w:pPr>
      <w:r>
        <w:rPr>
          <w:rFonts w:ascii="Arial Narrow" w:hAnsi="Arial Narrow" w:cs="Arial"/>
          <w:b/>
          <w:bCs/>
          <w:sz w:val="22"/>
          <w:szCs w:val="22"/>
        </w:rPr>
        <w:t>INABIE-CCC-LPN-2018-000</w:t>
      </w:r>
      <w:r w:rsidR="008505C1">
        <w:rPr>
          <w:rFonts w:ascii="Arial Narrow" w:hAnsi="Arial Narrow" w:cs="Arial"/>
          <w:b/>
          <w:bCs/>
          <w:sz w:val="22"/>
          <w:szCs w:val="22"/>
        </w:rPr>
        <w:t>7</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574425" w:rsidRPr="005A70BF" w:rsidRDefault="00574425" w:rsidP="00574425">
      <w:pPr>
        <w:autoSpaceDE w:val="0"/>
        <w:autoSpaceDN w:val="0"/>
        <w:jc w:val="both"/>
        <w:rPr>
          <w:rFonts w:cs="Arial"/>
          <w:b/>
          <w:bCs/>
          <w:color w:val="000000"/>
        </w:rPr>
      </w:pPr>
      <w:r w:rsidRPr="00F730A2">
        <w:rPr>
          <w:b/>
        </w:rPr>
        <w:t>Suministro de Raciones Alimenticias del Almuerzo Escolar y su Distribución a los Centros Educativos Públicos durante el período escolar 2018-2019, llevado a cabo por el Instituto Nacional de Bienestar Estudiantil, Ministerio de Educación; dirigido a Micro, Pequeñas y Medianas Empresas (MIPYMES) que presenten cocinas instaladas en el Territorio Nacional. (Referencia: INABIE-CCC-LPN-2018-0007)</w:t>
      </w:r>
    </w:p>
    <w:p w:rsidR="007113D2" w:rsidRPr="007113D2" w:rsidRDefault="007113D2" w:rsidP="007113D2">
      <w:pPr>
        <w:tabs>
          <w:tab w:val="left" w:pos="1620"/>
          <w:tab w:val="left" w:pos="9072"/>
          <w:tab w:val="left" w:pos="9192"/>
        </w:tabs>
        <w:autoSpaceDE w:val="0"/>
        <w:autoSpaceDN w:val="0"/>
        <w:ind w:right="-22"/>
        <w:jc w:val="both"/>
        <w:rPr>
          <w:rFonts w:ascii="Arial Narrow" w:hAnsi="Arial Narrow" w:cs="Arial"/>
          <w:b/>
          <w:bCs/>
          <w:color w:val="000000"/>
          <w:sz w:val="28"/>
          <w:szCs w:val="28"/>
        </w:rPr>
      </w:pPr>
    </w:p>
    <w:p w:rsidR="00815995" w:rsidRDefault="00815995" w:rsidP="00815995"/>
    <w:p w:rsidR="00815995" w:rsidRDefault="00815995" w:rsidP="00815995"/>
    <w:p w:rsidR="00815995" w:rsidRDefault="00815995" w:rsidP="00815995">
      <w:pPr>
        <w:jc w:val="center"/>
        <w:rPr>
          <w:b/>
          <w:color w:val="FF0000"/>
          <w:sz w:val="32"/>
          <w:szCs w:val="32"/>
        </w:rPr>
      </w:pPr>
    </w:p>
    <w:p w:rsidR="00815995" w:rsidRDefault="00815995"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CD3177" w:rsidRDefault="00CD3177" w:rsidP="00815995">
      <w:pPr>
        <w:jc w:val="center"/>
        <w:rPr>
          <w:b/>
          <w:color w:val="FF0000"/>
          <w:sz w:val="32"/>
          <w:szCs w:val="32"/>
        </w:rPr>
      </w:pPr>
    </w:p>
    <w:p w:rsidR="00815995" w:rsidRDefault="00815995" w:rsidP="00815995"/>
    <w:p w:rsidR="007113D2" w:rsidRDefault="007113D2" w:rsidP="00815995"/>
    <w:p w:rsidR="00815995" w:rsidRDefault="00815995" w:rsidP="00815995">
      <w:pPr>
        <w:jc w:val="center"/>
        <w:rPr>
          <w:rFonts w:ascii="Arial Narrow" w:hAnsi="Arial Narrow"/>
        </w:rPr>
      </w:pPr>
      <w:r>
        <w:rPr>
          <w:rFonts w:ascii="Arial Narrow" w:hAnsi="Arial Narrow"/>
        </w:rPr>
        <w:t>Santo Domingo, República Dominicana</w:t>
      </w:r>
    </w:p>
    <w:p w:rsidR="00815995" w:rsidRDefault="007113D2" w:rsidP="00815995">
      <w:pPr>
        <w:jc w:val="center"/>
        <w:rPr>
          <w:rFonts w:ascii="Arial Narrow" w:hAnsi="Arial Narrow"/>
        </w:rPr>
      </w:pPr>
      <w:r>
        <w:rPr>
          <w:rFonts w:ascii="Arial Narrow" w:hAnsi="Arial Narrow"/>
        </w:rPr>
        <w:t>Abril</w:t>
      </w:r>
      <w:r w:rsidR="00815995">
        <w:rPr>
          <w:rFonts w:ascii="Arial Narrow" w:hAnsi="Arial Narrow"/>
        </w:rPr>
        <w:t xml:space="preserve"> 2018</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9F1B63" w:rsidRPr="00C5307D" w:rsidRDefault="009F1B63" w:rsidP="009F1B63">
      <w:pPr>
        <w:tabs>
          <w:tab w:val="left" w:pos="1620"/>
          <w:tab w:val="left" w:pos="9072"/>
          <w:tab w:val="left" w:pos="9192"/>
        </w:tabs>
        <w:autoSpaceDE w:val="0"/>
        <w:autoSpaceDN w:val="0"/>
        <w:ind w:right="-22"/>
        <w:jc w:val="both"/>
        <w:rPr>
          <w:rFonts w:ascii="Arial Narrow" w:hAnsi="Arial Narrow" w:cs="Arial"/>
          <w:b/>
          <w:bCs/>
          <w:color w:val="000000"/>
          <w:sz w:val="28"/>
          <w:szCs w:val="28"/>
        </w:rPr>
      </w:pPr>
      <w:bookmarkStart w:id="1" w:name="_Toc185953109"/>
      <w:bookmarkEnd w:id="0"/>
      <w:r w:rsidRPr="00C5307D">
        <w:rPr>
          <w:rFonts w:ascii="Arial Narrow" w:hAnsi="Arial Narrow" w:cs="Arial"/>
          <w:color w:val="000006"/>
          <w:sz w:val="28"/>
          <w:szCs w:val="28"/>
          <w:lang w:eastAsia="es-DO"/>
        </w:rPr>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D3177" w:rsidRPr="00CD3177">
        <w:rPr>
          <w:rFonts w:ascii="Arial Narrow" w:hAnsi="Arial Narrow" w:cs="Arial"/>
          <w:b/>
          <w:sz w:val="26"/>
          <w:szCs w:val="26"/>
          <w:lang w:val="es-ES_tradnl"/>
        </w:rPr>
        <w:t>INABIE-CCC-LPN-2018-000</w:t>
      </w:r>
      <w:r w:rsidR="008505C1">
        <w:rPr>
          <w:rFonts w:ascii="Arial Narrow" w:hAnsi="Arial Narrow" w:cs="Arial"/>
          <w:b/>
          <w:sz w:val="26"/>
          <w:szCs w:val="26"/>
          <w:lang w:val="es-ES_tradnl"/>
        </w:rPr>
        <w:t>7</w:t>
      </w:r>
    </w:p>
    <w:p w:rsidR="009F1B63" w:rsidRPr="00C5307D" w:rsidRDefault="009F1B63" w:rsidP="009F1B63">
      <w:pPr>
        <w:autoSpaceDE w:val="0"/>
        <w:autoSpaceDN w:val="0"/>
        <w:adjustRightInd w:val="0"/>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Default="009F1B63" w:rsidP="007C2C23">
      <w:pPr>
        <w:autoSpaceDE w:val="0"/>
        <w:autoSpaceDN w:val="0"/>
        <w:adjustRightInd w:val="0"/>
        <w:jc w:val="both"/>
        <w:rPr>
          <w:rFonts w:ascii="Arial Narrow" w:hAnsi="Arial Narrow" w:cs="Arial"/>
          <w:color w:val="000006"/>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ta Enmienda I</w:t>
      </w:r>
      <w:r w:rsidR="00677191">
        <w:rPr>
          <w:rFonts w:ascii="Arial Narrow" w:hAnsi="Arial Narrow" w:cs="Arial"/>
          <w:color w:val="000006"/>
          <w:lang w:eastAsia="es-DO"/>
        </w:rPr>
        <w:t>I</w:t>
      </w:r>
      <w:r w:rsidRPr="00C5307D">
        <w:rPr>
          <w:rFonts w:ascii="Arial Narrow" w:hAnsi="Arial Narrow" w:cs="Arial"/>
          <w:color w:val="000006"/>
          <w:lang w:eastAsia="es-DO"/>
        </w:rPr>
        <w:t xml:space="preserve">,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p w:rsidR="00781C51" w:rsidRDefault="00781C51" w:rsidP="007C2C23">
      <w:pPr>
        <w:autoSpaceDE w:val="0"/>
        <w:autoSpaceDN w:val="0"/>
        <w:adjustRightInd w:val="0"/>
        <w:jc w:val="both"/>
        <w:rPr>
          <w:rFonts w:ascii="Arial Narrow" w:hAnsi="Arial Narrow" w:cs="Arial"/>
          <w:color w:val="000006"/>
          <w:lang w:eastAsia="es-DO"/>
        </w:rPr>
      </w:pPr>
    </w:p>
    <w:p w:rsidR="001D5B2D" w:rsidRPr="001D5B2D" w:rsidRDefault="001D5B2D" w:rsidP="001D5B2D">
      <w:pPr>
        <w:pStyle w:val="Prrafodelista"/>
        <w:numPr>
          <w:ilvl w:val="0"/>
          <w:numId w:val="20"/>
        </w:numPr>
        <w:jc w:val="both"/>
        <w:rPr>
          <w:b/>
          <w:sz w:val="26"/>
          <w:szCs w:val="26"/>
        </w:rPr>
      </w:pPr>
      <w:r w:rsidRPr="001D5B2D">
        <w:rPr>
          <w:b/>
          <w:color w:val="000003"/>
          <w:sz w:val="26"/>
          <w:szCs w:val="26"/>
          <w:lang w:eastAsia="es-DO"/>
        </w:rPr>
        <w:t>Se modifica el numeral No. 2.1</w:t>
      </w:r>
      <w:r>
        <w:rPr>
          <w:b/>
          <w:color w:val="000003"/>
          <w:sz w:val="26"/>
          <w:szCs w:val="26"/>
          <w:lang w:eastAsia="es-DO"/>
        </w:rPr>
        <w:t>4.</w:t>
      </w:r>
      <w:r w:rsidR="00E92FCC">
        <w:rPr>
          <w:b/>
          <w:color w:val="000003"/>
          <w:sz w:val="26"/>
          <w:szCs w:val="26"/>
          <w:lang w:eastAsia="es-DO"/>
        </w:rPr>
        <w:t>3</w:t>
      </w:r>
      <w:r w:rsidRPr="001D5B2D">
        <w:rPr>
          <w:b/>
          <w:color w:val="000003"/>
          <w:sz w:val="26"/>
          <w:szCs w:val="26"/>
          <w:lang w:eastAsia="es-DO"/>
        </w:rPr>
        <w:t xml:space="preserve"> (</w:t>
      </w:r>
      <w:r>
        <w:rPr>
          <w:b/>
          <w:color w:val="000003"/>
          <w:sz w:val="26"/>
          <w:szCs w:val="26"/>
          <w:lang w:eastAsia="es-DO"/>
        </w:rPr>
        <w:t xml:space="preserve">Resumen de Documentos para Evaluación </w:t>
      </w:r>
      <w:r w:rsidR="00E92FCC">
        <w:rPr>
          <w:b/>
          <w:color w:val="000003"/>
          <w:sz w:val="26"/>
          <w:szCs w:val="26"/>
          <w:lang w:eastAsia="es-DO"/>
        </w:rPr>
        <w:t>Financiera</w:t>
      </w:r>
      <w:r w:rsidRPr="001D5B2D">
        <w:rPr>
          <w:b/>
          <w:color w:val="000003"/>
          <w:sz w:val="26"/>
          <w:szCs w:val="26"/>
          <w:lang w:eastAsia="es-DO"/>
        </w:rPr>
        <w:t>), para que en lo adelante exprese</w:t>
      </w:r>
      <w:r w:rsidRPr="001D5B2D">
        <w:rPr>
          <w:b/>
          <w:sz w:val="26"/>
          <w:szCs w:val="26"/>
        </w:rPr>
        <w:t>:</w:t>
      </w:r>
    </w:p>
    <w:p w:rsidR="00E92FCC" w:rsidRDefault="00E92FCC" w:rsidP="00E92FCC">
      <w:pPr>
        <w:pStyle w:val="Textoindependiente"/>
        <w:rPr>
          <w:rFonts w:ascii="Arial Narrow" w:hAnsi="Arial Narrow" w:cs="Arial"/>
          <w:b/>
        </w:rPr>
      </w:pPr>
      <w:bookmarkStart w:id="2" w:name="_GoBack"/>
      <w:bookmarkEnd w:id="2"/>
    </w:p>
    <w:p w:rsidR="00E92FCC" w:rsidRPr="00322872" w:rsidRDefault="00E92FCC" w:rsidP="00E92FCC">
      <w:pPr>
        <w:autoSpaceDE w:val="0"/>
        <w:autoSpaceDN w:val="0"/>
        <w:adjustRightInd w:val="0"/>
        <w:jc w:val="both"/>
        <w:rPr>
          <w:rFonts w:cs="Arial"/>
          <w:b/>
          <w:color w:val="000000"/>
        </w:rPr>
      </w:pPr>
      <w:r w:rsidRPr="00322872">
        <w:rPr>
          <w:rFonts w:cs="Arial"/>
          <w:b/>
          <w:color w:val="000000"/>
        </w:rPr>
        <w:t>2.14.3 Resumen Documentos para Evaluación Financiera:</w:t>
      </w:r>
    </w:p>
    <w:p w:rsidR="00E92FCC" w:rsidRDefault="00E92FCC" w:rsidP="00E92FCC">
      <w:pPr>
        <w:pStyle w:val="Textoindependiente"/>
        <w:ind w:left="1134" w:hanging="414"/>
        <w:rPr>
          <w:rFonts w:cs="Arial"/>
          <w:color w:val="0000FF"/>
        </w:rPr>
      </w:pPr>
    </w:p>
    <w:tbl>
      <w:tblPr>
        <w:tblW w:w="0" w:type="auto"/>
        <w:tblLook w:val="04A0" w:firstRow="1" w:lastRow="0" w:firstColumn="1" w:lastColumn="0" w:noHBand="0" w:noVBand="1"/>
      </w:tblPr>
      <w:tblGrid>
        <w:gridCol w:w="4683"/>
        <w:gridCol w:w="4669"/>
      </w:tblGrid>
      <w:tr w:rsidR="00E92FCC" w:rsidRPr="00322872" w:rsidTr="00E53419">
        <w:trPr>
          <w:trHeight w:val="429"/>
        </w:trPr>
        <w:tc>
          <w:tcPr>
            <w:tcW w:w="468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92FCC" w:rsidRPr="00322872" w:rsidRDefault="00E92FCC" w:rsidP="00E53419">
            <w:pPr>
              <w:jc w:val="center"/>
              <w:rPr>
                <w:b/>
              </w:rPr>
            </w:pPr>
            <w:r w:rsidRPr="00322872">
              <w:rPr>
                <w:b/>
              </w:rPr>
              <w:t>Descripción</w:t>
            </w:r>
          </w:p>
        </w:tc>
        <w:tc>
          <w:tcPr>
            <w:tcW w:w="466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92FCC" w:rsidRPr="00322872" w:rsidRDefault="00E92FCC" w:rsidP="00E53419">
            <w:pPr>
              <w:jc w:val="center"/>
              <w:rPr>
                <w:b/>
              </w:rPr>
            </w:pPr>
            <w:r w:rsidRPr="00322872">
              <w:rPr>
                <w:b/>
              </w:rPr>
              <w:t>Condición Subsanable / NO Subsanable</w:t>
            </w:r>
          </w:p>
        </w:tc>
      </w:tr>
      <w:tr w:rsidR="00E92FCC" w:rsidRPr="00322872" w:rsidTr="00CA2683">
        <w:trPr>
          <w:trHeight w:val="1305"/>
        </w:trPr>
        <w:tc>
          <w:tcPr>
            <w:tcW w:w="4683" w:type="dxa"/>
            <w:vMerge w:val="restart"/>
            <w:tcBorders>
              <w:top w:val="single" w:sz="4" w:space="0" w:color="auto"/>
              <w:left w:val="single" w:sz="4" w:space="0" w:color="auto"/>
              <w:right w:val="single" w:sz="4" w:space="0" w:color="auto"/>
            </w:tcBorders>
          </w:tcPr>
          <w:p w:rsidR="00E92FCC" w:rsidRDefault="00E92FCC" w:rsidP="00E534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rPr>
            </w:pPr>
            <w:r w:rsidRPr="00322872">
              <w:rPr>
                <w:rFonts w:cs="Arial"/>
              </w:rPr>
              <w:t>Certificación original emitida por la Dirección General de Impuestos Internos (DGII), donde se manifieste que el Oferente se encuentra al día en el pago de sus obligaciones fiscales. (Válido para la evaluación legal).</w:t>
            </w:r>
          </w:p>
          <w:p w:rsidR="00E92FCC" w:rsidRDefault="00E92FCC" w:rsidP="00E53419">
            <w:pPr>
              <w:jc w:val="both"/>
              <w:rPr>
                <w:rFonts w:cs="Arial"/>
              </w:rPr>
            </w:pPr>
          </w:p>
          <w:p w:rsidR="00E92FCC" w:rsidRPr="00034AA1" w:rsidRDefault="00E92FCC" w:rsidP="00E53419">
            <w:pPr>
              <w:autoSpaceDE w:val="0"/>
              <w:autoSpaceDN w:val="0"/>
              <w:adjustRightInd w:val="0"/>
              <w:jc w:val="both"/>
              <w:rPr>
                <w:rFonts w:cs="Arial"/>
              </w:rPr>
            </w:pPr>
            <w:r w:rsidRPr="00034AA1">
              <w:t>Garantía de la Seriedad de la Oferta. Correspondiente a la Licitación Pública Nacional de INABIE</w:t>
            </w:r>
            <w:r w:rsidRPr="00034AA1">
              <w:rPr>
                <w:rFonts w:cs="Arial"/>
                <w:sz w:val="22"/>
                <w:szCs w:val="22"/>
                <w:lang w:val="es-ES_tradnl"/>
              </w:rPr>
              <w:t xml:space="preserve"> (Referencia:</w:t>
            </w:r>
            <w:r>
              <w:rPr>
                <w:rFonts w:cs="Arial"/>
                <w:sz w:val="22"/>
                <w:szCs w:val="22"/>
                <w:lang w:val="es-ES_tradnl"/>
              </w:rPr>
              <w:t>INABIE-CCC-LPN-2018-0007</w:t>
            </w:r>
            <w:r w:rsidRPr="00034AA1">
              <w:rPr>
                <w:rFonts w:cs="Arial"/>
                <w:sz w:val="22"/>
                <w:szCs w:val="22"/>
                <w:lang w:val="es-ES_tradnl"/>
              </w:rPr>
              <w:t>)</w:t>
            </w:r>
            <w:r w:rsidRPr="00034AA1">
              <w:rPr>
                <w:lang w:val="es-ES_tradnl"/>
              </w:rPr>
              <w:t>:</w:t>
            </w:r>
          </w:p>
          <w:p w:rsidR="00E92FCC" w:rsidRPr="00322872" w:rsidRDefault="00E92FCC" w:rsidP="00E53419">
            <w:pPr>
              <w:jc w:val="both"/>
              <w:rPr>
                <w:rFonts w:cs="Arial"/>
              </w:rPr>
            </w:pPr>
          </w:p>
          <w:p w:rsidR="00E92FCC" w:rsidRPr="00322872" w:rsidRDefault="00E92FCC" w:rsidP="00E53419"/>
        </w:tc>
        <w:tc>
          <w:tcPr>
            <w:tcW w:w="4669" w:type="dxa"/>
            <w:tcBorders>
              <w:top w:val="single" w:sz="4" w:space="0" w:color="auto"/>
              <w:left w:val="single" w:sz="4" w:space="0" w:color="auto"/>
              <w:bottom w:val="single" w:sz="4" w:space="0" w:color="auto"/>
              <w:right w:val="single" w:sz="4" w:space="0" w:color="auto"/>
            </w:tcBorders>
          </w:tcPr>
          <w:p w:rsidR="00E92FCC" w:rsidRDefault="00E92FCC" w:rsidP="00E53419">
            <w:pPr>
              <w:jc w:val="center"/>
              <w:rPr>
                <w:b/>
              </w:rPr>
            </w:pPr>
          </w:p>
          <w:p w:rsidR="00E92FCC" w:rsidRDefault="00E92FCC" w:rsidP="00E53419">
            <w:pPr>
              <w:jc w:val="center"/>
              <w:rPr>
                <w:b/>
              </w:rPr>
            </w:pPr>
          </w:p>
          <w:p w:rsidR="00E92FCC" w:rsidRDefault="00E92FCC" w:rsidP="00E53419">
            <w:pPr>
              <w:jc w:val="center"/>
              <w:rPr>
                <w:b/>
              </w:rPr>
            </w:pPr>
            <w:r w:rsidRPr="00322872">
              <w:rPr>
                <w:b/>
              </w:rPr>
              <w:t>Subsanable</w:t>
            </w:r>
          </w:p>
          <w:p w:rsidR="00E92FCC" w:rsidRDefault="00E92FCC" w:rsidP="00E53419">
            <w:pPr>
              <w:jc w:val="center"/>
            </w:pPr>
          </w:p>
          <w:p w:rsidR="00E92FCC" w:rsidRPr="00322872" w:rsidRDefault="00E92FCC" w:rsidP="00E53419">
            <w:pPr>
              <w:jc w:val="center"/>
            </w:pPr>
          </w:p>
        </w:tc>
      </w:tr>
      <w:tr w:rsidR="00E92FCC" w:rsidRPr="00322872" w:rsidTr="00CA2683">
        <w:trPr>
          <w:trHeight w:val="2070"/>
        </w:trPr>
        <w:tc>
          <w:tcPr>
            <w:tcW w:w="4683" w:type="dxa"/>
            <w:vMerge/>
            <w:tcBorders>
              <w:left w:val="single" w:sz="4" w:space="0" w:color="auto"/>
              <w:bottom w:val="single" w:sz="4" w:space="0" w:color="auto"/>
              <w:right w:val="single" w:sz="4" w:space="0" w:color="auto"/>
            </w:tcBorders>
          </w:tcPr>
          <w:p w:rsidR="00E92FCC" w:rsidRPr="00322872" w:rsidRDefault="00E92FCC" w:rsidP="00E5341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rPr>
            </w:pPr>
          </w:p>
        </w:tc>
        <w:tc>
          <w:tcPr>
            <w:tcW w:w="4669" w:type="dxa"/>
            <w:tcBorders>
              <w:top w:val="single" w:sz="4" w:space="0" w:color="auto"/>
              <w:left w:val="single" w:sz="4" w:space="0" w:color="auto"/>
              <w:bottom w:val="single" w:sz="4" w:space="0" w:color="auto"/>
              <w:right w:val="single" w:sz="4" w:space="0" w:color="auto"/>
            </w:tcBorders>
          </w:tcPr>
          <w:p w:rsidR="00E92FCC" w:rsidRDefault="00E92FCC" w:rsidP="00E92FCC">
            <w:pPr>
              <w:jc w:val="center"/>
            </w:pPr>
          </w:p>
          <w:p w:rsidR="00E92FCC" w:rsidRDefault="00E92FCC" w:rsidP="00E92FCC">
            <w:pPr>
              <w:jc w:val="center"/>
            </w:pPr>
          </w:p>
          <w:p w:rsidR="00E92FCC" w:rsidRPr="00322872" w:rsidRDefault="00E92FCC" w:rsidP="00E92FCC">
            <w:pPr>
              <w:jc w:val="center"/>
              <w:rPr>
                <w:b/>
              </w:rPr>
            </w:pPr>
            <w:r w:rsidRPr="00E92FCC">
              <w:rPr>
                <w:b/>
                <w:highlight w:val="yellow"/>
              </w:rPr>
              <w:t xml:space="preserve">NO </w:t>
            </w:r>
            <w:r w:rsidRPr="00E92FCC">
              <w:rPr>
                <w:b/>
                <w:highlight w:val="yellow"/>
              </w:rPr>
              <w:t>Subsanable</w:t>
            </w:r>
          </w:p>
        </w:tc>
      </w:tr>
      <w:tr w:rsidR="00E92FCC" w:rsidRPr="00322872" w:rsidTr="00E53419">
        <w:tc>
          <w:tcPr>
            <w:tcW w:w="4683" w:type="dxa"/>
            <w:tcBorders>
              <w:top w:val="single" w:sz="4" w:space="0" w:color="auto"/>
              <w:left w:val="single" w:sz="4" w:space="0" w:color="auto"/>
              <w:bottom w:val="single" w:sz="4" w:space="0" w:color="auto"/>
              <w:right w:val="single" w:sz="4" w:space="0" w:color="auto"/>
            </w:tcBorders>
          </w:tcPr>
          <w:p w:rsidR="00E92FCC" w:rsidRPr="00E92FCC" w:rsidRDefault="00E92FCC" w:rsidP="00E92FCC">
            <w:pPr>
              <w:pStyle w:val="Textoindependiente"/>
              <w:rPr>
                <w:rFonts w:ascii="Arial Narrow" w:hAnsi="Arial Narrow" w:cs="Arial"/>
                <w:color w:val="auto"/>
                <w:highlight w:val="yellow"/>
              </w:rPr>
            </w:pPr>
            <w:r w:rsidRPr="00E92FCC">
              <w:rPr>
                <w:rFonts w:ascii="Arial Narrow" w:hAnsi="Arial Narrow" w:cs="Arial"/>
                <w:highlight w:val="yellow"/>
              </w:rPr>
              <w:t xml:space="preserve">Certificación de la Cuenta Bancaria registrada en el Sistema de Gestión </w:t>
            </w:r>
            <w:r w:rsidRPr="00E92FCC">
              <w:rPr>
                <w:rFonts w:ascii="Arial Narrow" w:hAnsi="Arial Narrow" w:cs="Arial"/>
                <w:highlight w:val="yellow"/>
              </w:rPr>
              <w:t>Financiera (</w:t>
            </w:r>
            <w:r w:rsidRPr="00E92FCC">
              <w:rPr>
                <w:rFonts w:ascii="Arial Narrow" w:hAnsi="Arial Narrow" w:cs="Arial"/>
                <w:highlight w:val="yellow"/>
              </w:rPr>
              <w:t>SIGEF) a través de Compras y Contrataciones.</w:t>
            </w:r>
          </w:p>
        </w:tc>
        <w:tc>
          <w:tcPr>
            <w:tcW w:w="4669" w:type="dxa"/>
            <w:tcBorders>
              <w:top w:val="single" w:sz="4" w:space="0" w:color="auto"/>
              <w:left w:val="single" w:sz="4" w:space="0" w:color="auto"/>
              <w:bottom w:val="single" w:sz="4" w:space="0" w:color="auto"/>
              <w:right w:val="single" w:sz="4" w:space="0" w:color="auto"/>
            </w:tcBorders>
          </w:tcPr>
          <w:p w:rsidR="00E92FCC" w:rsidRPr="00E92FCC" w:rsidRDefault="00E92FCC" w:rsidP="00E92FCC">
            <w:pPr>
              <w:jc w:val="center"/>
              <w:rPr>
                <w:rFonts w:ascii="Arial Narrow" w:hAnsi="Arial Narrow"/>
                <w:b/>
                <w:highlight w:val="yellow"/>
              </w:rPr>
            </w:pPr>
            <w:r w:rsidRPr="00E92FCC">
              <w:rPr>
                <w:rFonts w:ascii="Arial Narrow" w:hAnsi="Arial Narrow"/>
                <w:b/>
                <w:highlight w:val="yellow"/>
              </w:rPr>
              <w:t>Subsanable</w:t>
            </w:r>
          </w:p>
        </w:tc>
      </w:tr>
      <w:tr w:rsidR="00E92FCC" w:rsidRPr="00322872" w:rsidTr="00E53419">
        <w:tc>
          <w:tcPr>
            <w:tcW w:w="4683" w:type="dxa"/>
            <w:tcBorders>
              <w:top w:val="single" w:sz="4" w:space="0" w:color="auto"/>
            </w:tcBorders>
          </w:tcPr>
          <w:p w:rsidR="00E92FCC" w:rsidRPr="00322872" w:rsidRDefault="00E92FCC" w:rsidP="00E92FCC">
            <w:pPr>
              <w:jc w:val="both"/>
              <w:rPr>
                <w:rFonts w:cs="Arial"/>
              </w:rPr>
            </w:pPr>
          </w:p>
        </w:tc>
        <w:tc>
          <w:tcPr>
            <w:tcW w:w="4669" w:type="dxa"/>
            <w:tcBorders>
              <w:top w:val="single" w:sz="4" w:space="0" w:color="auto"/>
            </w:tcBorders>
          </w:tcPr>
          <w:p w:rsidR="00E92FCC" w:rsidRPr="00322872" w:rsidRDefault="00E92FCC" w:rsidP="00E92FCC">
            <w:pPr>
              <w:jc w:val="center"/>
              <w:rPr>
                <w:b/>
              </w:rPr>
            </w:pPr>
          </w:p>
        </w:tc>
      </w:tr>
    </w:tbl>
    <w:p w:rsidR="00326C3C" w:rsidRDefault="00326C3C" w:rsidP="005F7923">
      <w:pPr>
        <w:jc w:val="both"/>
        <w:rPr>
          <w:rFonts w:ascii="Arial Narrow" w:hAnsi="Arial Narrow"/>
          <w:highlight w:val="yellow"/>
        </w:rPr>
      </w:pPr>
    </w:p>
    <w:p w:rsidR="00326C3C" w:rsidRDefault="00326C3C" w:rsidP="005F7923">
      <w:pPr>
        <w:jc w:val="both"/>
        <w:rPr>
          <w:rFonts w:ascii="Arial Narrow" w:hAnsi="Arial Narrow"/>
          <w:highlight w:val="yellow"/>
        </w:rPr>
      </w:pPr>
      <w:r w:rsidRPr="00E801F6">
        <w:rPr>
          <w:rFonts w:ascii="Arial" w:hAnsi="Arial" w:cs="Arial"/>
          <w:b/>
          <w:noProof/>
          <w:u w:val="single"/>
        </w:rPr>
        <w:drawing>
          <wp:anchor distT="0" distB="0" distL="114300" distR="114300" simplePos="0" relativeHeight="251659264" behindDoc="1" locked="0" layoutInCell="1" allowOverlap="1" wp14:anchorId="3E602269" wp14:editId="0914DF47">
            <wp:simplePos x="0" y="0"/>
            <wp:positionH relativeFrom="margin">
              <wp:posOffset>2110740</wp:posOffset>
            </wp:positionH>
            <wp:positionV relativeFrom="paragraph">
              <wp:posOffset>57785</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11">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p>
    <w:p w:rsidR="00E801F6" w:rsidRPr="00F6208C" w:rsidRDefault="00E801F6" w:rsidP="005F7923">
      <w:pPr>
        <w:jc w:val="both"/>
        <w:rPr>
          <w:color w:val="00B0F0"/>
        </w:rPr>
      </w:pPr>
    </w:p>
    <w:tbl>
      <w:tblPr>
        <w:tblW w:w="7320" w:type="dxa"/>
        <w:tblCellMar>
          <w:left w:w="70" w:type="dxa"/>
          <w:right w:w="70" w:type="dxa"/>
        </w:tblCellMar>
        <w:tblLook w:val="04A0" w:firstRow="1" w:lastRow="0" w:firstColumn="1" w:lastColumn="0" w:noHBand="0" w:noVBand="1"/>
      </w:tblPr>
      <w:tblGrid>
        <w:gridCol w:w="7320"/>
      </w:tblGrid>
      <w:tr w:rsidR="00E829E8" w:rsidRPr="00171E50" w:rsidTr="003D53AC">
        <w:trPr>
          <w:trHeight w:val="300"/>
        </w:trPr>
        <w:tc>
          <w:tcPr>
            <w:tcW w:w="7320" w:type="dxa"/>
            <w:tcBorders>
              <w:top w:val="nil"/>
              <w:left w:val="nil"/>
              <w:bottom w:val="nil"/>
              <w:right w:val="nil"/>
            </w:tcBorders>
            <w:vAlign w:val="center"/>
          </w:tcPr>
          <w:p w:rsidR="00CA4668" w:rsidRPr="00E829E8" w:rsidRDefault="00CA4668" w:rsidP="00CA4668">
            <w:pPr>
              <w:rPr>
                <w:rFonts w:ascii="Calibri" w:hAnsi="Calibri"/>
                <w:bCs/>
                <w:color w:val="000000"/>
                <w:sz w:val="22"/>
                <w:szCs w:val="22"/>
              </w:rPr>
            </w:pPr>
          </w:p>
        </w:tc>
      </w:tr>
    </w:tbl>
    <w:p w:rsidR="00AE2C2D" w:rsidRDefault="00AE2C2D" w:rsidP="00CD3177">
      <w:pPr>
        <w:pBdr>
          <w:bottom w:val="single" w:sz="4" w:space="1" w:color="auto"/>
        </w:pBdr>
        <w:rPr>
          <w:rFonts w:ascii="Arial Narrow" w:hAnsi="Arial Narrow"/>
          <w:i/>
          <w:sz w:val="20"/>
          <w:szCs w:val="20"/>
        </w:rPr>
      </w:pPr>
    </w:p>
    <w:p w:rsidR="00AE2C2D" w:rsidRDefault="00AE2C2D" w:rsidP="00CD3177">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Pr="00CD3177" w:rsidRDefault="00CD3177" w:rsidP="00CD3177">
      <w:pPr>
        <w:pBdr>
          <w:bottom w:val="single" w:sz="4" w:space="1" w:color="auto"/>
        </w:pBdr>
        <w:jc w:val="center"/>
        <w:rPr>
          <w:rFonts w:asciiTheme="minorHAnsi" w:hAnsiTheme="minorHAnsi" w:cstheme="minorHAnsi"/>
          <w:b/>
          <w:sz w:val="26"/>
          <w:szCs w:val="26"/>
        </w:rPr>
      </w:pPr>
      <w:r>
        <w:rPr>
          <w:rFonts w:asciiTheme="minorHAnsi" w:hAnsiTheme="minorHAnsi" w:cstheme="minorHAnsi"/>
          <w:b/>
          <w:sz w:val="26"/>
          <w:szCs w:val="26"/>
        </w:rPr>
        <w:t xml:space="preserve">Ing. </w:t>
      </w:r>
      <w:r w:rsidRPr="00CD3177">
        <w:rPr>
          <w:rFonts w:asciiTheme="minorHAnsi" w:hAnsiTheme="minorHAnsi" w:cstheme="minorHAnsi"/>
          <w:b/>
          <w:sz w:val="26"/>
          <w:szCs w:val="26"/>
        </w:rPr>
        <w:t>Johnny Pujols</w:t>
      </w:r>
    </w:p>
    <w:p w:rsidR="00CD3177" w:rsidRDefault="00CD3177" w:rsidP="005F7923">
      <w:pPr>
        <w:pBdr>
          <w:bottom w:val="single" w:sz="4" w:space="1" w:color="auto"/>
        </w:pBdr>
        <w:jc w:val="center"/>
        <w:rPr>
          <w:rFonts w:ascii="Arial Narrow" w:hAnsi="Arial Narrow"/>
          <w:i/>
          <w:sz w:val="20"/>
          <w:szCs w:val="20"/>
        </w:rPr>
      </w:pPr>
      <w:r w:rsidRPr="00CD3177">
        <w:rPr>
          <w:rFonts w:asciiTheme="minorHAnsi" w:hAnsiTheme="minorHAnsi" w:cstheme="minorHAnsi"/>
          <w:b/>
          <w:sz w:val="26"/>
          <w:szCs w:val="26"/>
        </w:rPr>
        <w:t>Presidente Comité de Compras y Contrataciones</w:t>
      </w:r>
    </w:p>
    <w:p w:rsidR="00A17CDF" w:rsidRPr="005F7923" w:rsidRDefault="00781C51" w:rsidP="005F7923">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bookmarkEnd w:id="1"/>
    </w:p>
    <w:sectPr w:rsidR="00A17CDF" w:rsidRPr="005F7923" w:rsidSect="005F7923">
      <w:headerReference w:type="default" r:id="rId12"/>
      <w:footerReference w:type="even" r:id="rId13"/>
      <w:footerReference w:type="default" r:id="rId14"/>
      <w:type w:val="continuous"/>
      <w:pgSz w:w="12242" w:h="15842" w:code="1"/>
      <w:pgMar w:top="1418" w:right="1327" w:bottom="993"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7F0" w:rsidRDefault="00B647F0">
      <w:r>
        <w:separator/>
      </w:r>
    </w:p>
  </w:endnote>
  <w:endnote w:type="continuationSeparator" w:id="0">
    <w:p w:rsidR="00B647F0" w:rsidRDefault="00B6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AC" w:rsidRDefault="003D53AC"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53AC" w:rsidRDefault="003D53AC">
    <w:pPr>
      <w:pStyle w:val="Piedepgina"/>
      <w:ind w:right="360"/>
    </w:pPr>
  </w:p>
  <w:p w:rsidR="003D53AC" w:rsidRDefault="003D53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568848"/>
      <w:docPartObj>
        <w:docPartGallery w:val="Page Numbers (Bottom of Page)"/>
        <w:docPartUnique/>
      </w:docPartObj>
    </w:sdtPr>
    <w:sdtEndPr/>
    <w:sdtContent>
      <w:p w:rsidR="003D53AC" w:rsidRDefault="003D53AC"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Pr>
            <w:noProof/>
          </w:rPr>
          <w:t>3</w:t>
        </w:r>
        <w:r>
          <w:rPr>
            <w:noProof/>
          </w:rPr>
          <w:fldChar w:fldCharType="end"/>
        </w:r>
      </w:p>
    </w:sdtContent>
  </w:sdt>
  <w:p w:rsidR="003D53AC" w:rsidRPr="00BE0C69" w:rsidRDefault="003D53AC">
    <w:pPr>
      <w:pStyle w:val="Piedepgina"/>
      <w:ind w:right="360"/>
      <w:jc w:val="both"/>
      <w:rPr>
        <w:rFonts w:ascii="Arial Narrow" w:hAnsi="Arial Narrow" w:cs="Arial"/>
        <w:sz w:val="14"/>
        <w:szCs w:val="16"/>
      </w:rPr>
    </w:pPr>
  </w:p>
  <w:p w:rsidR="003D53AC" w:rsidRDefault="003D53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7F0" w:rsidRDefault="00B647F0">
      <w:r>
        <w:separator/>
      </w:r>
    </w:p>
  </w:footnote>
  <w:footnote w:type="continuationSeparator" w:id="0">
    <w:p w:rsidR="00B647F0" w:rsidRDefault="00B6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3AC" w:rsidRPr="004B73F5" w:rsidRDefault="003D53AC"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F941157" wp14:editId="6E6A3F46">
          <wp:extent cx="2447925" cy="725652"/>
          <wp:effectExtent l="19050" t="0" r="9525" b="0"/>
          <wp:docPr id="15" name="Imagen 15"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3D53AC" w:rsidRPr="008505C1" w:rsidRDefault="003D53AC" w:rsidP="00B71B08">
    <w:pPr>
      <w:pStyle w:val="Encabezado"/>
      <w:rPr>
        <w:rFonts w:ascii="Arial Bold" w:hAnsi="Arial Bold"/>
        <w:b/>
        <w:spacing w:val="-20"/>
        <w:w w:val="90"/>
        <w:sz w:val="22"/>
      </w:rPr>
    </w:pPr>
    <w:r w:rsidRPr="00447CEB">
      <w:rPr>
        <w:rFonts w:cs="Arial"/>
        <w:color w:val="C00000"/>
        <w:sz w:val="16"/>
        <w:szCs w:val="16"/>
      </w:rPr>
      <w:t>[</w:t>
    </w:r>
    <w:r>
      <w:rPr>
        <w:rFonts w:cs="Arial"/>
        <w:color w:val="C00000"/>
        <w:sz w:val="16"/>
        <w:szCs w:val="16"/>
      </w:rPr>
      <w:t>INABIE-CCC-LPN-2018-0007</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durante el año escolar 2018-2019.</w:t>
    </w:r>
    <w:r>
      <w:rPr>
        <w:rFonts w:asciiTheme="minorHAnsi" w:hAnsiTheme="minorHAnsi"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5B491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18A2A1E"/>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4C10B3C"/>
    <w:multiLevelType w:val="hybridMultilevel"/>
    <w:tmpl w:val="4E160BA8"/>
    <w:lvl w:ilvl="0" w:tplc="383A759E">
      <w:start w:val="4"/>
      <w:numFmt w:val="upperRoman"/>
      <w:lvlText w:val="%1."/>
      <w:lvlJc w:val="left"/>
      <w:pPr>
        <w:ind w:left="1080" w:hanging="720"/>
      </w:pPr>
      <w:rPr>
        <w:rFonts w:cs="Times New Roman" w:hint="default"/>
        <w:b/>
        <w:color w:val="000003"/>
        <w:sz w:val="26"/>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469E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089D2B8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2421E9"/>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19EA6755"/>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03170C"/>
    <w:multiLevelType w:val="hybridMultilevel"/>
    <w:tmpl w:val="BD56470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4"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D4C114C"/>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1D97580D"/>
    <w:multiLevelType w:val="hybridMultilevel"/>
    <w:tmpl w:val="CD4C945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1FAD63B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215C0376"/>
    <w:multiLevelType w:val="hybridMultilevel"/>
    <w:tmpl w:val="A5646F24"/>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26B701E6"/>
    <w:multiLevelType w:val="hybridMultilevel"/>
    <w:tmpl w:val="2CB45C92"/>
    <w:lvl w:ilvl="0" w:tplc="1C0A0001">
      <w:start w:val="1"/>
      <w:numFmt w:val="bullet"/>
      <w:lvlText w:val=""/>
      <w:lvlJc w:val="left"/>
      <w:pPr>
        <w:ind w:left="787" w:hanging="360"/>
      </w:pPr>
      <w:rPr>
        <w:rFonts w:ascii="Symbol" w:hAnsi="Symbol" w:hint="default"/>
      </w:rPr>
    </w:lvl>
    <w:lvl w:ilvl="1" w:tplc="1C0A0003" w:tentative="1">
      <w:start w:val="1"/>
      <w:numFmt w:val="bullet"/>
      <w:lvlText w:val="o"/>
      <w:lvlJc w:val="left"/>
      <w:pPr>
        <w:ind w:left="1507" w:hanging="360"/>
      </w:pPr>
      <w:rPr>
        <w:rFonts w:ascii="Courier New" w:hAnsi="Courier New" w:cs="Courier New" w:hint="default"/>
      </w:rPr>
    </w:lvl>
    <w:lvl w:ilvl="2" w:tplc="1C0A0005" w:tentative="1">
      <w:start w:val="1"/>
      <w:numFmt w:val="bullet"/>
      <w:lvlText w:val=""/>
      <w:lvlJc w:val="left"/>
      <w:pPr>
        <w:ind w:left="2227" w:hanging="360"/>
      </w:pPr>
      <w:rPr>
        <w:rFonts w:ascii="Wingdings" w:hAnsi="Wingdings" w:hint="default"/>
      </w:rPr>
    </w:lvl>
    <w:lvl w:ilvl="3" w:tplc="1C0A0001" w:tentative="1">
      <w:start w:val="1"/>
      <w:numFmt w:val="bullet"/>
      <w:lvlText w:val=""/>
      <w:lvlJc w:val="left"/>
      <w:pPr>
        <w:ind w:left="2947" w:hanging="360"/>
      </w:pPr>
      <w:rPr>
        <w:rFonts w:ascii="Symbol" w:hAnsi="Symbol" w:hint="default"/>
      </w:rPr>
    </w:lvl>
    <w:lvl w:ilvl="4" w:tplc="1C0A0003" w:tentative="1">
      <w:start w:val="1"/>
      <w:numFmt w:val="bullet"/>
      <w:lvlText w:val="o"/>
      <w:lvlJc w:val="left"/>
      <w:pPr>
        <w:ind w:left="3667" w:hanging="360"/>
      </w:pPr>
      <w:rPr>
        <w:rFonts w:ascii="Courier New" w:hAnsi="Courier New" w:cs="Courier New" w:hint="default"/>
      </w:rPr>
    </w:lvl>
    <w:lvl w:ilvl="5" w:tplc="1C0A0005" w:tentative="1">
      <w:start w:val="1"/>
      <w:numFmt w:val="bullet"/>
      <w:lvlText w:val=""/>
      <w:lvlJc w:val="left"/>
      <w:pPr>
        <w:ind w:left="4387" w:hanging="360"/>
      </w:pPr>
      <w:rPr>
        <w:rFonts w:ascii="Wingdings" w:hAnsi="Wingdings" w:hint="default"/>
      </w:rPr>
    </w:lvl>
    <w:lvl w:ilvl="6" w:tplc="1C0A0001" w:tentative="1">
      <w:start w:val="1"/>
      <w:numFmt w:val="bullet"/>
      <w:lvlText w:val=""/>
      <w:lvlJc w:val="left"/>
      <w:pPr>
        <w:ind w:left="5107" w:hanging="360"/>
      </w:pPr>
      <w:rPr>
        <w:rFonts w:ascii="Symbol" w:hAnsi="Symbol" w:hint="default"/>
      </w:rPr>
    </w:lvl>
    <w:lvl w:ilvl="7" w:tplc="1C0A0003" w:tentative="1">
      <w:start w:val="1"/>
      <w:numFmt w:val="bullet"/>
      <w:lvlText w:val="o"/>
      <w:lvlJc w:val="left"/>
      <w:pPr>
        <w:ind w:left="5827" w:hanging="360"/>
      </w:pPr>
      <w:rPr>
        <w:rFonts w:ascii="Courier New" w:hAnsi="Courier New" w:cs="Courier New" w:hint="default"/>
      </w:rPr>
    </w:lvl>
    <w:lvl w:ilvl="8" w:tplc="1C0A0005" w:tentative="1">
      <w:start w:val="1"/>
      <w:numFmt w:val="bullet"/>
      <w:lvlText w:val=""/>
      <w:lvlJc w:val="left"/>
      <w:pPr>
        <w:ind w:left="6547" w:hanging="360"/>
      </w:pPr>
      <w:rPr>
        <w:rFonts w:ascii="Wingdings" w:hAnsi="Wingdings" w:hint="default"/>
      </w:rPr>
    </w:lvl>
  </w:abstractNum>
  <w:abstractNum w:abstractNumId="20" w15:restartNumberingAfterBreak="0">
    <w:nsid w:val="27D12FC1"/>
    <w:multiLevelType w:val="multilevel"/>
    <w:tmpl w:val="6742E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377FD6"/>
    <w:multiLevelType w:val="hybridMultilevel"/>
    <w:tmpl w:val="CD2A7F40"/>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A886CFA"/>
    <w:multiLevelType w:val="hybridMultilevel"/>
    <w:tmpl w:val="07EA0F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2C5C02A4"/>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2FF20786"/>
    <w:multiLevelType w:val="hybridMultilevel"/>
    <w:tmpl w:val="B48CE966"/>
    <w:lvl w:ilvl="0" w:tplc="383A759E">
      <w:start w:val="4"/>
      <w:numFmt w:val="upperRoman"/>
      <w:lvlText w:val="%1."/>
      <w:lvlJc w:val="left"/>
      <w:pPr>
        <w:ind w:left="1080" w:hanging="720"/>
      </w:pPr>
      <w:rPr>
        <w:rFonts w:cs="Times New Roman" w:hint="default"/>
        <w:b/>
        <w:color w:val="000003"/>
        <w:sz w:val="26"/>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322A2564"/>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34F85443"/>
    <w:multiLevelType w:val="hybridMultilevel"/>
    <w:tmpl w:val="89A88F1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35F2452A"/>
    <w:multiLevelType w:val="hybridMultilevel"/>
    <w:tmpl w:val="5712C5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37D23D87"/>
    <w:multiLevelType w:val="hybridMultilevel"/>
    <w:tmpl w:val="3EBAF230"/>
    <w:lvl w:ilvl="0" w:tplc="DC74F510">
      <w:start w:val="2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31"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0314FB4"/>
    <w:multiLevelType w:val="hybridMultilevel"/>
    <w:tmpl w:val="FFE8ECFE"/>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45157299"/>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48AC2A3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4C3019D0"/>
    <w:multiLevelType w:val="multilevel"/>
    <w:tmpl w:val="E27E9B1A"/>
    <w:lvl w:ilvl="0">
      <w:start w:val="2"/>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D0741ED"/>
    <w:multiLevelType w:val="hybridMultilevel"/>
    <w:tmpl w:val="D6A639D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521C50E2"/>
    <w:multiLevelType w:val="hybridMultilevel"/>
    <w:tmpl w:val="51AC9B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53815275"/>
    <w:multiLevelType w:val="hybridMultilevel"/>
    <w:tmpl w:val="23CA59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5828464D"/>
    <w:multiLevelType w:val="hybridMultilevel"/>
    <w:tmpl w:val="6AE2BADA"/>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0" w15:restartNumberingAfterBreak="0">
    <w:nsid w:val="640C6FD2"/>
    <w:multiLevelType w:val="hybridMultilevel"/>
    <w:tmpl w:val="4B3CC6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3" w15:restartNumberingAfterBreak="0">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5" w15:restartNumberingAfterBreak="0">
    <w:nsid w:val="6BAF5F82"/>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6" w15:restartNumberingAfterBreak="0">
    <w:nsid w:val="6E272922"/>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7" w15:restartNumberingAfterBreak="0">
    <w:nsid w:val="71DF3940"/>
    <w:multiLevelType w:val="multilevel"/>
    <w:tmpl w:val="0ECCEE9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660507"/>
    <w:multiLevelType w:val="hybridMultilevel"/>
    <w:tmpl w:val="FFE8ECFE"/>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9"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4"/>
  </w:num>
  <w:num w:numId="3">
    <w:abstractNumId w:val="1"/>
  </w:num>
  <w:num w:numId="4">
    <w:abstractNumId w:val="28"/>
  </w:num>
  <w:num w:numId="5">
    <w:abstractNumId w:val="38"/>
  </w:num>
  <w:num w:numId="6">
    <w:abstractNumId w:val="40"/>
  </w:num>
  <w:num w:numId="7">
    <w:abstractNumId w:val="21"/>
  </w:num>
  <w:num w:numId="8">
    <w:abstractNumId w:val="13"/>
  </w:num>
  <w:num w:numId="9">
    <w:abstractNumId w:val="35"/>
  </w:num>
  <w:num w:numId="10">
    <w:abstractNumId w:val="16"/>
  </w:num>
  <w:num w:numId="11">
    <w:abstractNumId w:val="22"/>
  </w:num>
  <w:num w:numId="12">
    <w:abstractNumId w:val="27"/>
  </w:num>
  <w:num w:numId="13">
    <w:abstractNumId w:val="36"/>
  </w:num>
  <w:num w:numId="14">
    <w:abstractNumId w:val="19"/>
  </w:num>
  <w:num w:numId="15">
    <w:abstractNumId w:val="20"/>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4"/>
  </w:num>
  <w:num w:numId="19">
    <w:abstractNumId w:val="43"/>
  </w:num>
  <w:num w:numId="20">
    <w:abstractNumId w:val="39"/>
  </w:num>
  <w:num w:numId="21">
    <w:abstractNumId w:val="9"/>
  </w:num>
  <w:num w:numId="22">
    <w:abstractNumId w:val="42"/>
  </w:num>
  <w:num w:numId="23">
    <w:abstractNumId w:val="11"/>
  </w:num>
  <w:num w:numId="24">
    <w:abstractNumId w:val="10"/>
  </w:num>
  <w:num w:numId="25">
    <w:abstractNumId w:val="31"/>
  </w:num>
  <w:num w:numId="26">
    <w:abstractNumId w:val="5"/>
  </w:num>
  <w:num w:numId="27">
    <w:abstractNumId w:val="44"/>
  </w:num>
  <w:num w:numId="28">
    <w:abstractNumId w:val="49"/>
  </w:num>
  <w:num w:numId="29">
    <w:abstractNumId w:val="30"/>
  </w:num>
  <w:num w:numId="30">
    <w:abstractNumId w:val="41"/>
  </w:num>
  <w:num w:numId="31">
    <w:abstractNumId w:val="4"/>
  </w:num>
  <w:num w:numId="32">
    <w:abstractNumId w:val="29"/>
  </w:num>
  <w:num w:numId="33">
    <w:abstractNumId w:val="17"/>
  </w:num>
  <w:num w:numId="34">
    <w:abstractNumId w:val="8"/>
  </w:num>
  <w:num w:numId="35">
    <w:abstractNumId w:val="26"/>
  </w:num>
  <w:num w:numId="36">
    <w:abstractNumId w:val="47"/>
  </w:num>
  <w:num w:numId="37">
    <w:abstractNumId w:val="45"/>
  </w:num>
  <w:num w:numId="38">
    <w:abstractNumId w:val="46"/>
  </w:num>
  <w:num w:numId="39">
    <w:abstractNumId w:val="33"/>
  </w:num>
  <w:num w:numId="40">
    <w:abstractNumId w:val="23"/>
  </w:num>
  <w:num w:numId="41">
    <w:abstractNumId w:val="2"/>
  </w:num>
  <w:num w:numId="42">
    <w:abstractNumId w:val="15"/>
  </w:num>
  <w:num w:numId="43">
    <w:abstractNumId w:val="3"/>
  </w:num>
  <w:num w:numId="44">
    <w:abstractNumId w:val="34"/>
  </w:num>
  <w:num w:numId="45">
    <w:abstractNumId w:val="6"/>
  </w:num>
  <w:num w:numId="46">
    <w:abstractNumId w:val="12"/>
  </w:num>
  <w:num w:numId="47">
    <w:abstractNumId w:val="25"/>
  </w:num>
  <w:num w:numId="48">
    <w:abstractNumId w:val="48"/>
  </w:num>
  <w:num w:numId="49">
    <w:abstractNumId w:val="32"/>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9D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2BB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82F"/>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2D1"/>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CA6"/>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8D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2D"/>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1B31"/>
    <w:rsid w:val="001F2182"/>
    <w:rsid w:val="001F256A"/>
    <w:rsid w:val="001F26A9"/>
    <w:rsid w:val="001F273C"/>
    <w:rsid w:val="001F3E21"/>
    <w:rsid w:val="001F4BF2"/>
    <w:rsid w:val="001F4F94"/>
    <w:rsid w:val="001F5FE8"/>
    <w:rsid w:val="001F6A03"/>
    <w:rsid w:val="001F743A"/>
    <w:rsid w:val="001F771D"/>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8ED"/>
    <w:rsid w:val="00214D7E"/>
    <w:rsid w:val="002150BB"/>
    <w:rsid w:val="00215598"/>
    <w:rsid w:val="0021578B"/>
    <w:rsid w:val="00215D0C"/>
    <w:rsid w:val="0021662E"/>
    <w:rsid w:val="00216B5D"/>
    <w:rsid w:val="00216BAA"/>
    <w:rsid w:val="00216D70"/>
    <w:rsid w:val="00217115"/>
    <w:rsid w:val="00220291"/>
    <w:rsid w:val="00221CB1"/>
    <w:rsid w:val="0022210A"/>
    <w:rsid w:val="00222A93"/>
    <w:rsid w:val="00222F47"/>
    <w:rsid w:val="0022316F"/>
    <w:rsid w:val="00223614"/>
    <w:rsid w:val="00223C72"/>
    <w:rsid w:val="002241D5"/>
    <w:rsid w:val="00224502"/>
    <w:rsid w:val="002248A0"/>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57FBA"/>
    <w:rsid w:val="0026027E"/>
    <w:rsid w:val="002602F4"/>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65F"/>
    <w:rsid w:val="002A0A6D"/>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1BD"/>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2E0"/>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178E5"/>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C3C"/>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4D69"/>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9CE"/>
    <w:rsid w:val="00350E91"/>
    <w:rsid w:val="003512C8"/>
    <w:rsid w:val="003519E8"/>
    <w:rsid w:val="00351B9F"/>
    <w:rsid w:val="00351ED0"/>
    <w:rsid w:val="0035219B"/>
    <w:rsid w:val="0035260C"/>
    <w:rsid w:val="00352C90"/>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0DFC"/>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6DC"/>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659"/>
    <w:rsid w:val="003B10AC"/>
    <w:rsid w:val="003B13D0"/>
    <w:rsid w:val="003B18C2"/>
    <w:rsid w:val="003B1B08"/>
    <w:rsid w:val="003B25F4"/>
    <w:rsid w:val="003B34C9"/>
    <w:rsid w:val="003B4219"/>
    <w:rsid w:val="003B4851"/>
    <w:rsid w:val="003B4C68"/>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3AC"/>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3C4"/>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937"/>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758"/>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91"/>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0F72"/>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5B86"/>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7B1"/>
    <w:rsid w:val="00546AF9"/>
    <w:rsid w:val="00547BEC"/>
    <w:rsid w:val="00550C71"/>
    <w:rsid w:val="0055131A"/>
    <w:rsid w:val="005515C5"/>
    <w:rsid w:val="00551B2A"/>
    <w:rsid w:val="00552923"/>
    <w:rsid w:val="00553641"/>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425"/>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7FE"/>
    <w:rsid w:val="005B19DF"/>
    <w:rsid w:val="005B1A76"/>
    <w:rsid w:val="005B1A8A"/>
    <w:rsid w:val="005B2552"/>
    <w:rsid w:val="005B2F0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1A5"/>
    <w:rsid w:val="005F371C"/>
    <w:rsid w:val="005F3B69"/>
    <w:rsid w:val="005F4176"/>
    <w:rsid w:val="005F4B0F"/>
    <w:rsid w:val="005F4B54"/>
    <w:rsid w:val="005F52C1"/>
    <w:rsid w:val="005F5437"/>
    <w:rsid w:val="005F5F9D"/>
    <w:rsid w:val="005F6295"/>
    <w:rsid w:val="005F7923"/>
    <w:rsid w:val="0060018D"/>
    <w:rsid w:val="00600354"/>
    <w:rsid w:val="00600867"/>
    <w:rsid w:val="00600C56"/>
    <w:rsid w:val="0060114F"/>
    <w:rsid w:val="006012B0"/>
    <w:rsid w:val="00601A12"/>
    <w:rsid w:val="006020EA"/>
    <w:rsid w:val="0060261A"/>
    <w:rsid w:val="006027C5"/>
    <w:rsid w:val="00602D81"/>
    <w:rsid w:val="00602E15"/>
    <w:rsid w:val="00602EAF"/>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191"/>
    <w:rsid w:val="00677B5F"/>
    <w:rsid w:val="00677B89"/>
    <w:rsid w:val="006808F0"/>
    <w:rsid w:val="006818DD"/>
    <w:rsid w:val="00681D5A"/>
    <w:rsid w:val="00681D61"/>
    <w:rsid w:val="00682574"/>
    <w:rsid w:val="00682AD4"/>
    <w:rsid w:val="00683807"/>
    <w:rsid w:val="00683A49"/>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7EB"/>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89A"/>
    <w:rsid w:val="006D3C57"/>
    <w:rsid w:val="006D4281"/>
    <w:rsid w:val="006D45CE"/>
    <w:rsid w:val="006D4FC3"/>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3E9"/>
    <w:rsid w:val="0070750F"/>
    <w:rsid w:val="00707FF6"/>
    <w:rsid w:val="007100B5"/>
    <w:rsid w:val="0071062D"/>
    <w:rsid w:val="007106E4"/>
    <w:rsid w:val="007113D2"/>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867"/>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1C5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98E"/>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54A"/>
    <w:rsid w:val="007D4C7D"/>
    <w:rsid w:val="007D5155"/>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5995"/>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FE6"/>
    <w:rsid w:val="008231F5"/>
    <w:rsid w:val="0082346C"/>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68F"/>
    <w:rsid w:val="00842B51"/>
    <w:rsid w:val="00842C28"/>
    <w:rsid w:val="00842E1C"/>
    <w:rsid w:val="0084471F"/>
    <w:rsid w:val="00845394"/>
    <w:rsid w:val="00845803"/>
    <w:rsid w:val="00846B59"/>
    <w:rsid w:val="00846EE9"/>
    <w:rsid w:val="00847A32"/>
    <w:rsid w:val="008504E1"/>
    <w:rsid w:val="008505C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60"/>
    <w:rsid w:val="00875D87"/>
    <w:rsid w:val="008766A4"/>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819"/>
    <w:rsid w:val="0089612A"/>
    <w:rsid w:val="008967C4"/>
    <w:rsid w:val="00896CF8"/>
    <w:rsid w:val="00896EDC"/>
    <w:rsid w:val="008976B9"/>
    <w:rsid w:val="00897DC5"/>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234"/>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160"/>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194"/>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1B1"/>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6B45"/>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6146"/>
    <w:rsid w:val="00976B7E"/>
    <w:rsid w:val="00976CA9"/>
    <w:rsid w:val="00976CE3"/>
    <w:rsid w:val="00976CE5"/>
    <w:rsid w:val="009777DB"/>
    <w:rsid w:val="00977CE8"/>
    <w:rsid w:val="00977D4F"/>
    <w:rsid w:val="009812C8"/>
    <w:rsid w:val="0098185E"/>
    <w:rsid w:val="009821C6"/>
    <w:rsid w:val="00982698"/>
    <w:rsid w:val="00982734"/>
    <w:rsid w:val="009828B5"/>
    <w:rsid w:val="00982C24"/>
    <w:rsid w:val="009834EE"/>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EC5"/>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17CDF"/>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5804"/>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39F"/>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A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2C2D"/>
    <w:rsid w:val="00AE3201"/>
    <w:rsid w:val="00AE343D"/>
    <w:rsid w:val="00AE357F"/>
    <w:rsid w:val="00AE3DDA"/>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31A"/>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47F0"/>
    <w:rsid w:val="00B66CBB"/>
    <w:rsid w:val="00B67DBF"/>
    <w:rsid w:val="00B67E04"/>
    <w:rsid w:val="00B70071"/>
    <w:rsid w:val="00B70286"/>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88C"/>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4668"/>
    <w:rsid w:val="00CA60CF"/>
    <w:rsid w:val="00CA6E57"/>
    <w:rsid w:val="00CA6FF6"/>
    <w:rsid w:val="00CA76B1"/>
    <w:rsid w:val="00CA79AA"/>
    <w:rsid w:val="00CA79B2"/>
    <w:rsid w:val="00CA7C07"/>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177"/>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27B"/>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568"/>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05E"/>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1F6"/>
    <w:rsid w:val="00E80C48"/>
    <w:rsid w:val="00E814FF"/>
    <w:rsid w:val="00E81BEE"/>
    <w:rsid w:val="00E820C7"/>
    <w:rsid w:val="00E829E8"/>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2FCC"/>
    <w:rsid w:val="00E930B3"/>
    <w:rsid w:val="00E93A1D"/>
    <w:rsid w:val="00E93B5E"/>
    <w:rsid w:val="00E93B70"/>
    <w:rsid w:val="00E9449B"/>
    <w:rsid w:val="00E946E9"/>
    <w:rsid w:val="00E95593"/>
    <w:rsid w:val="00E957B4"/>
    <w:rsid w:val="00E957CB"/>
    <w:rsid w:val="00E95F54"/>
    <w:rsid w:val="00E96841"/>
    <w:rsid w:val="00E97716"/>
    <w:rsid w:val="00E97822"/>
    <w:rsid w:val="00E978DE"/>
    <w:rsid w:val="00E97BBA"/>
    <w:rsid w:val="00E97E3D"/>
    <w:rsid w:val="00E97F43"/>
    <w:rsid w:val="00EA057B"/>
    <w:rsid w:val="00EA0B04"/>
    <w:rsid w:val="00EA0D0B"/>
    <w:rsid w:val="00EA120E"/>
    <w:rsid w:val="00EA1707"/>
    <w:rsid w:val="00EA21BC"/>
    <w:rsid w:val="00EA2324"/>
    <w:rsid w:val="00EA3131"/>
    <w:rsid w:val="00EA37E2"/>
    <w:rsid w:val="00EA4616"/>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6D"/>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3FB1"/>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DC"/>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08C"/>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108A"/>
    <w:rsid w:val="00F9152D"/>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EBC22"/>
  <w15:docId w15:val="{88488CA0-B047-44F6-AF6C-504BED6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styleId="Listaconvietas">
    <w:name w:val="List Bullet"/>
    <w:basedOn w:val="Normal"/>
    <w:unhideWhenUsed/>
    <w:rsid w:val="0057166A"/>
    <w:pPr>
      <w:numPr>
        <w:numId w:val="3"/>
      </w:numPr>
      <w:contextualSpacing/>
    </w:pPr>
  </w:style>
  <w:style w:type="character" w:customStyle="1" w:styleId="Style19">
    <w:name w:val="Style19"/>
    <w:basedOn w:val="Fuentedeprrafopredeter"/>
    <w:uiPriority w:val="1"/>
    <w:rsid w:val="00602E1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91586168">
      <w:bodyDiv w:val="1"/>
      <w:marLeft w:val="0"/>
      <w:marRight w:val="0"/>
      <w:marTop w:val="0"/>
      <w:marBottom w:val="0"/>
      <w:divBdr>
        <w:top w:val="none" w:sz="0" w:space="0" w:color="auto"/>
        <w:left w:val="none" w:sz="0" w:space="0" w:color="auto"/>
        <w:bottom w:val="none" w:sz="0" w:space="0" w:color="auto"/>
        <w:right w:val="none" w:sz="0" w:space="0" w:color="auto"/>
      </w:divBdr>
    </w:div>
    <w:div w:id="118689769">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094576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B7FE-A46D-4FE6-B78E-2876C494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1580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3</cp:revision>
  <cp:lastPrinted>2014-10-13T22:20:00Z</cp:lastPrinted>
  <dcterms:created xsi:type="dcterms:W3CDTF">2018-04-25T14:51:00Z</dcterms:created>
  <dcterms:modified xsi:type="dcterms:W3CDTF">2018-04-25T14:54:00Z</dcterms:modified>
</cp:coreProperties>
</file>