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562AD" w14:textId="77777777" w:rsidR="0088458C" w:rsidRDefault="00CC64DD" w:rsidP="00F4136F">
      <w:pPr>
        <w:autoSpaceDE w:val="0"/>
        <w:autoSpaceDN w:val="0"/>
        <w:jc w:val="center"/>
        <w:rPr>
          <w:rFonts w:ascii="Arial Narrow" w:hAnsi="Arial Narrow" w:cs="Arial"/>
        </w:rPr>
      </w:pPr>
      <w:bookmarkStart w:id="0" w:name="_Toc185953108"/>
      <w:r>
        <w:rPr>
          <w:rFonts w:cs="Arial"/>
          <w:b/>
          <w:noProof/>
          <w:lang w:eastAsia="es-DO"/>
        </w:rPr>
        <w:drawing>
          <wp:inline distT="0" distB="0" distL="0" distR="0" wp14:anchorId="3BDAAF7D" wp14:editId="4F8B2208">
            <wp:extent cx="3309570" cy="80010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2692" cy="800855"/>
                    </a:xfrm>
                    <a:prstGeom prst="rect">
                      <a:avLst/>
                    </a:prstGeom>
                    <a:noFill/>
                  </pic:spPr>
                </pic:pic>
              </a:graphicData>
            </a:graphic>
          </wp:inline>
        </w:drawing>
      </w:r>
    </w:p>
    <w:p w14:paraId="24279224" w14:textId="77777777" w:rsidR="0088458C" w:rsidRPr="00671E3B" w:rsidRDefault="0088458C" w:rsidP="00F4136F">
      <w:pPr>
        <w:autoSpaceDE w:val="0"/>
        <w:autoSpaceDN w:val="0"/>
        <w:jc w:val="center"/>
        <w:rPr>
          <w:rFonts w:ascii="Arial Narrow" w:hAnsi="Arial Narrow" w:cs="Arial"/>
        </w:rPr>
      </w:pPr>
    </w:p>
    <w:p w14:paraId="1D1E3C55" w14:textId="77777777" w:rsidR="0088458C" w:rsidRPr="00671E3B" w:rsidRDefault="0088458C" w:rsidP="00F4136F">
      <w:pPr>
        <w:autoSpaceDE w:val="0"/>
        <w:autoSpaceDN w:val="0"/>
        <w:jc w:val="center"/>
        <w:rPr>
          <w:rFonts w:ascii="Arial Narrow" w:hAnsi="Arial Narrow" w:cs="Arial"/>
        </w:rPr>
      </w:pPr>
    </w:p>
    <w:p w14:paraId="2BFD46C5" w14:textId="77777777" w:rsidR="0088458C" w:rsidRPr="00671E3B" w:rsidRDefault="0088458C" w:rsidP="00F4136F">
      <w:pPr>
        <w:autoSpaceDE w:val="0"/>
        <w:autoSpaceDN w:val="0"/>
        <w:ind w:right="6"/>
        <w:jc w:val="center"/>
        <w:rPr>
          <w:rFonts w:ascii="Arial Narrow" w:hAnsi="Arial Narrow" w:cs="Arial"/>
          <w:b/>
        </w:rPr>
      </w:pPr>
      <w:r w:rsidRPr="00671E3B">
        <w:rPr>
          <w:rFonts w:ascii="Arial Narrow" w:hAnsi="Arial Narrow" w:cs="Arial"/>
          <w:b/>
        </w:rPr>
        <w:t>REPÚBLICA DOMINICANA</w:t>
      </w:r>
    </w:p>
    <w:p w14:paraId="2E90CEC1" w14:textId="77777777" w:rsidR="0088458C" w:rsidRPr="00671E3B" w:rsidRDefault="0088458C" w:rsidP="00F4136F">
      <w:pPr>
        <w:autoSpaceDE w:val="0"/>
        <w:autoSpaceDN w:val="0"/>
        <w:jc w:val="center"/>
        <w:rPr>
          <w:rFonts w:ascii="Arial Narrow" w:hAnsi="Arial Narrow" w:cs="Arial"/>
        </w:rPr>
      </w:pPr>
    </w:p>
    <w:p w14:paraId="04589E21" w14:textId="77777777" w:rsidR="00E7017D" w:rsidRDefault="00E7017D" w:rsidP="00775A57">
      <w:pPr>
        <w:autoSpaceDE w:val="0"/>
        <w:autoSpaceDN w:val="0"/>
        <w:jc w:val="center"/>
        <w:rPr>
          <w:rFonts w:ascii="Arial Narrow" w:hAnsi="Arial Narrow" w:cs="Arial"/>
          <w:b/>
          <w:bCs/>
        </w:rPr>
      </w:pPr>
    </w:p>
    <w:p w14:paraId="56B70D90" w14:textId="77777777" w:rsidR="00D62099" w:rsidRPr="00D62099" w:rsidRDefault="00D62099" w:rsidP="00D62099">
      <w:pPr>
        <w:autoSpaceDE w:val="0"/>
        <w:autoSpaceDN w:val="0"/>
        <w:jc w:val="center"/>
        <w:rPr>
          <w:rFonts w:ascii="Arial Narrow" w:hAnsi="Arial Narrow" w:cs="Arial"/>
          <w:b/>
          <w:bCs/>
          <w:i/>
        </w:rPr>
      </w:pPr>
      <w:r w:rsidRPr="00D62099">
        <w:rPr>
          <w:rFonts w:ascii="Arial Narrow" w:hAnsi="Arial Narrow" w:cs="Arial"/>
          <w:b/>
          <w:bCs/>
          <w:i/>
        </w:rPr>
        <w:t>“Año de la Innovación y la Competitividad”</w:t>
      </w:r>
    </w:p>
    <w:p w14:paraId="47902248" w14:textId="77777777" w:rsidR="00451060" w:rsidRDefault="00451060" w:rsidP="00451060">
      <w:pPr>
        <w:autoSpaceDE w:val="0"/>
        <w:autoSpaceDN w:val="0"/>
        <w:jc w:val="center"/>
        <w:rPr>
          <w:rFonts w:ascii="Arial Narrow" w:hAnsi="Arial Narrow" w:cs="Arial"/>
          <w:b/>
          <w:bCs/>
        </w:rPr>
      </w:pPr>
    </w:p>
    <w:p w14:paraId="7F7FFD3E" w14:textId="77777777" w:rsidR="00B94D22" w:rsidRPr="00451060" w:rsidRDefault="00B94D22" w:rsidP="00451060">
      <w:pPr>
        <w:autoSpaceDE w:val="0"/>
        <w:autoSpaceDN w:val="0"/>
        <w:jc w:val="center"/>
        <w:rPr>
          <w:rFonts w:ascii="Arial Narrow" w:hAnsi="Arial Narrow" w:cs="Arial"/>
          <w:b/>
          <w:bCs/>
        </w:rPr>
      </w:pPr>
    </w:p>
    <w:p w14:paraId="6C233299" w14:textId="77777777" w:rsidR="00451060" w:rsidRPr="00451060" w:rsidRDefault="00451060" w:rsidP="00451060">
      <w:pPr>
        <w:autoSpaceDE w:val="0"/>
        <w:autoSpaceDN w:val="0"/>
        <w:jc w:val="center"/>
        <w:rPr>
          <w:rFonts w:ascii="Arial Narrow" w:hAnsi="Arial Narrow" w:cs="Arial"/>
          <w:b/>
          <w:bCs/>
          <w:sz w:val="32"/>
          <w:szCs w:val="32"/>
        </w:rPr>
      </w:pPr>
      <w:r w:rsidRPr="00451060">
        <w:rPr>
          <w:rFonts w:ascii="Arial Narrow" w:hAnsi="Arial Narrow" w:cs="Arial"/>
          <w:b/>
          <w:bCs/>
          <w:sz w:val="32"/>
          <w:szCs w:val="32"/>
        </w:rPr>
        <w:t>Licitación Pública Nacional</w:t>
      </w:r>
    </w:p>
    <w:p w14:paraId="1D591A2F" w14:textId="024FD2E5" w:rsidR="00935612" w:rsidRPr="00451060" w:rsidRDefault="00D84684" w:rsidP="00451060">
      <w:pPr>
        <w:autoSpaceDE w:val="0"/>
        <w:autoSpaceDN w:val="0"/>
        <w:jc w:val="center"/>
        <w:rPr>
          <w:rFonts w:ascii="Arial Narrow" w:hAnsi="Arial Narrow" w:cs="Arial"/>
          <w:b/>
          <w:bCs/>
          <w:sz w:val="22"/>
          <w:szCs w:val="22"/>
        </w:rPr>
      </w:pPr>
      <w:r w:rsidRPr="00625C6A">
        <w:rPr>
          <w:rFonts w:ascii="Arial Narrow" w:hAnsi="Arial Narrow" w:cs="Arial"/>
          <w:b/>
          <w:bCs/>
          <w:sz w:val="22"/>
          <w:szCs w:val="22"/>
        </w:rPr>
        <w:t>INABIE-CCC-LPN-</w:t>
      </w:r>
      <w:r w:rsidR="00625C6A" w:rsidRPr="00625C6A">
        <w:rPr>
          <w:rFonts w:ascii="Arial Narrow" w:hAnsi="Arial Narrow" w:cs="Arial"/>
          <w:b/>
          <w:bCs/>
          <w:sz w:val="22"/>
          <w:szCs w:val="22"/>
        </w:rPr>
        <w:t>2019</w:t>
      </w:r>
      <w:r w:rsidRPr="00625C6A">
        <w:rPr>
          <w:rFonts w:ascii="Arial Narrow" w:hAnsi="Arial Narrow" w:cs="Arial"/>
          <w:b/>
          <w:bCs/>
          <w:sz w:val="22"/>
          <w:szCs w:val="22"/>
        </w:rPr>
        <w:t>-</w:t>
      </w:r>
      <w:r w:rsidR="0089340D">
        <w:rPr>
          <w:rFonts w:ascii="Arial Narrow" w:hAnsi="Arial Narrow" w:cs="Arial"/>
          <w:b/>
          <w:bCs/>
          <w:sz w:val="22"/>
          <w:szCs w:val="22"/>
        </w:rPr>
        <w:t>0027</w:t>
      </w:r>
    </w:p>
    <w:p w14:paraId="7E4E47A0" w14:textId="77777777" w:rsidR="00451060" w:rsidRDefault="00451060" w:rsidP="00451060">
      <w:pPr>
        <w:autoSpaceDE w:val="0"/>
        <w:autoSpaceDN w:val="0"/>
        <w:jc w:val="center"/>
        <w:rPr>
          <w:rFonts w:ascii="Arial Narrow" w:hAnsi="Arial Narrow" w:cs="Arial"/>
          <w:b/>
          <w:bCs/>
        </w:rPr>
      </w:pPr>
    </w:p>
    <w:p w14:paraId="1C1EBB11" w14:textId="77777777" w:rsidR="00451060" w:rsidRDefault="00451060" w:rsidP="00451060">
      <w:pPr>
        <w:autoSpaceDE w:val="0"/>
        <w:autoSpaceDN w:val="0"/>
        <w:jc w:val="center"/>
        <w:rPr>
          <w:rFonts w:ascii="Arial Narrow" w:hAnsi="Arial Narrow" w:cs="Arial"/>
          <w:b/>
          <w:bCs/>
          <w:color w:val="000000"/>
        </w:rPr>
      </w:pPr>
    </w:p>
    <w:p w14:paraId="61FB2B0E" w14:textId="77777777" w:rsidR="00B94D22" w:rsidRPr="00D92014" w:rsidRDefault="00B94D22" w:rsidP="00451060">
      <w:pPr>
        <w:autoSpaceDE w:val="0"/>
        <w:autoSpaceDN w:val="0"/>
        <w:jc w:val="center"/>
        <w:rPr>
          <w:rFonts w:ascii="Arial Narrow" w:hAnsi="Arial Narrow" w:cs="Arial"/>
          <w:b/>
          <w:bCs/>
          <w:color w:val="000000"/>
          <w:lang w:val="es-MX"/>
        </w:rPr>
      </w:pPr>
    </w:p>
    <w:p w14:paraId="7BAF948B" w14:textId="77777777" w:rsidR="00B94D22" w:rsidRDefault="00B94D22" w:rsidP="00451060">
      <w:pPr>
        <w:autoSpaceDE w:val="0"/>
        <w:autoSpaceDN w:val="0"/>
        <w:jc w:val="center"/>
        <w:rPr>
          <w:rFonts w:ascii="Arial Narrow" w:hAnsi="Arial Narrow" w:cs="Arial"/>
          <w:b/>
          <w:bCs/>
          <w:color w:val="000000"/>
        </w:rPr>
      </w:pPr>
    </w:p>
    <w:p w14:paraId="19E29E3F" w14:textId="77777777" w:rsidR="00B94D22" w:rsidRDefault="00815F4F" w:rsidP="00815F4F">
      <w:pPr>
        <w:tabs>
          <w:tab w:val="left" w:pos="6945"/>
        </w:tabs>
        <w:autoSpaceDE w:val="0"/>
        <w:autoSpaceDN w:val="0"/>
        <w:rPr>
          <w:rFonts w:ascii="Arial Narrow" w:hAnsi="Arial Narrow" w:cs="Arial"/>
          <w:b/>
          <w:bCs/>
          <w:color w:val="000000"/>
        </w:rPr>
      </w:pPr>
      <w:r>
        <w:rPr>
          <w:rFonts w:ascii="Arial Narrow" w:hAnsi="Arial Narrow" w:cs="Arial"/>
          <w:b/>
          <w:bCs/>
          <w:color w:val="000000"/>
        </w:rPr>
        <w:tab/>
      </w:r>
    </w:p>
    <w:p w14:paraId="25DD9335" w14:textId="77777777" w:rsidR="00B94D22" w:rsidRDefault="00B94D22" w:rsidP="00451060">
      <w:pPr>
        <w:autoSpaceDE w:val="0"/>
        <w:autoSpaceDN w:val="0"/>
        <w:jc w:val="center"/>
        <w:rPr>
          <w:rFonts w:ascii="Arial Narrow" w:hAnsi="Arial Narrow" w:cs="Arial"/>
          <w:b/>
          <w:bCs/>
          <w:color w:val="000000"/>
        </w:rPr>
      </w:pPr>
    </w:p>
    <w:p w14:paraId="40651432" w14:textId="77777777" w:rsidR="00935612" w:rsidRPr="00671E3B" w:rsidRDefault="00935612" w:rsidP="00F4136F">
      <w:pPr>
        <w:autoSpaceDE w:val="0"/>
        <w:autoSpaceDN w:val="0"/>
        <w:jc w:val="center"/>
        <w:rPr>
          <w:rFonts w:ascii="Arial Narrow" w:hAnsi="Arial Narrow" w:cs="Arial"/>
          <w:b/>
          <w:bCs/>
          <w:color w:val="000000"/>
        </w:rPr>
      </w:pPr>
    </w:p>
    <w:p w14:paraId="00C4A7FF" w14:textId="77777777" w:rsidR="001B09A0" w:rsidRDefault="00C174FE"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 xml:space="preserve">PLIEGO DE </w:t>
      </w:r>
      <w:r w:rsidR="0088458C" w:rsidRPr="00671E3B">
        <w:rPr>
          <w:rFonts w:ascii="Arial Narrow" w:hAnsi="Arial Narrow" w:cs="Arial"/>
          <w:b/>
          <w:bCs/>
          <w:color w:val="000000"/>
          <w:sz w:val="28"/>
          <w:szCs w:val="28"/>
        </w:rPr>
        <w:t>CONDICIONES ESPECÍFICAS PARA</w:t>
      </w:r>
    </w:p>
    <w:p w14:paraId="136D8F59" w14:textId="77777777" w:rsidR="00625C6A" w:rsidRDefault="00625C6A" w:rsidP="00E14808">
      <w:pPr>
        <w:tabs>
          <w:tab w:val="left" w:pos="1620"/>
          <w:tab w:val="left" w:pos="9072"/>
          <w:tab w:val="left" w:pos="9192"/>
        </w:tabs>
        <w:autoSpaceDE w:val="0"/>
        <w:autoSpaceDN w:val="0"/>
        <w:ind w:right="-22"/>
        <w:jc w:val="both"/>
        <w:rPr>
          <w:rFonts w:ascii="Arial Narrow" w:hAnsi="Arial Narrow" w:cs="Arial"/>
          <w:b/>
          <w:bCs/>
          <w:color w:val="000000"/>
          <w:sz w:val="28"/>
          <w:szCs w:val="28"/>
        </w:rPr>
      </w:pPr>
    </w:p>
    <w:p w14:paraId="6D20F52A" w14:textId="6742910A" w:rsidR="00E14808" w:rsidRPr="001B09A0" w:rsidRDefault="00A441C7" w:rsidP="00E14808">
      <w:pPr>
        <w:tabs>
          <w:tab w:val="left" w:pos="1620"/>
          <w:tab w:val="left" w:pos="9072"/>
          <w:tab w:val="left" w:pos="9192"/>
        </w:tabs>
        <w:autoSpaceDE w:val="0"/>
        <w:autoSpaceDN w:val="0"/>
        <w:ind w:right="-22"/>
        <w:jc w:val="both"/>
        <w:rPr>
          <w:rFonts w:ascii="Arial Narrow" w:hAnsi="Arial Narrow" w:cs="Arial"/>
          <w:b/>
          <w:bCs/>
          <w:color w:val="000000"/>
          <w:sz w:val="28"/>
          <w:szCs w:val="28"/>
        </w:rPr>
      </w:pPr>
      <w:r>
        <w:rPr>
          <w:rFonts w:ascii="Arial Narrow" w:hAnsi="Arial Narrow" w:cs="Arial"/>
          <w:b/>
        </w:rPr>
        <w:t>Confecci</w:t>
      </w:r>
      <w:r w:rsidR="00E14808">
        <w:rPr>
          <w:rFonts w:ascii="Arial Narrow" w:hAnsi="Arial Narrow" w:cs="Arial"/>
          <w:b/>
        </w:rPr>
        <w:t xml:space="preserve">ón de </w:t>
      </w:r>
      <w:r w:rsidR="000A2E9A">
        <w:rPr>
          <w:rFonts w:ascii="Arial Narrow" w:hAnsi="Arial Narrow" w:cs="Arial"/>
          <w:b/>
        </w:rPr>
        <w:t xml:space="preserve">Medias </w:t>
      </w:r>
      <w:r w:rsidR="00D305A0">
        <w:rPr>
          <w:rFonts w:ascii="Arial Narrow" w:hAnsi="Arial Narrow" w:cs="Arial"/>
          <w:b/>
        </w:rPr>
        <w:t xml:space="preserve">Escolares </w:t>
      </w:r>
      <w:r w:rsidR="000A2E9A">
        <w:rPr>
          <w:rFonts w:ascii="Arial Narrow" w:hAnsi="Arial Narrow" w:cs="Arial"/>
          <w:b/>
        </w:rPr>
        <w:t>p</w:t>
      </w:r>
      <w:r w:rsidR="00E14808">
        <w:rPr>
          <w:rFonts w:ascii="Arial Narrow" w:hAnsi="Arial Narrow" w:cs="Arial"/>
          <w:b/>
        </w:rPr>
        <w:t>ara el año</w:t>
      </w:r>
      <w:r w:rsidR="007607AD">
        <w:rPr>
          <w:rFonts w:ascii="Arial Narrow" w:hAnsi="Arial Narrow" w:cs="Arial"/>
          <w:b/>
        </w:rPr>
        <w:t xml:space="preserve"> </w:t>
      </w:r>
      <w:r w:rsidR="00E14808">
        <w:rPr>
          <w:rFonts w:ascii="Arial Narrow" w:hAnsi="Arial Narrow" w:cs="Arial"/>
          <w:b/>
        </w:rPr>
        <w:t xml:space="preserve">escolar </w:t>
      </w:r>
      <w:r w:rsidR="00DF2E29">
        <w:rPr>
          <w:rFonts w:ascii="Arial Narrow" w:hAnsi="Arial Narrow" w:cs="Arial"/>
          <w:b/>
        </w:rPr>
        <w:t>2020</w:t>
      </w:r>
      <w:r w:rsidR="00E14808" w:rsidRPr="0067457C">
        <w:rPr>
          <w:rFonts w:ascii="Arial Narrow" w:hAnsi="Arial Narrow" w:cs="Arial"/>
          <w:b/>
        </w:rPr>
        <w:t>-</w:t>
      </w:r>
      <w:r w:rsidR="00DF2E29">
        <w:rPr>
          <w:rFonts w:ascii="Arial Narrow" w:hAnsi="Arial Narrow" w:cs="Arial"/>
          <w:b/>
        </w:rPr>
        <w:t>2021</w:t>
      </w:r>
      <w:r w:rsidR="00E14808" w:rsidRPr="0067457C">
        <w:rPr>
          <w:rFonts w:ascii="Arial Narrow" w:hAnsi="Arial Narrow" w:cs="Arial"/>
          <w:b/>
        </w:rPr>
        <w:t xml:space="preserve">; </w:t>
      </w:r>
      <w:r w:rsidR="00E14808" w:rsidRPr="0067457C">
        <w:rPr>
          <w:rFonts w:ascii="Arial Narrow" w:hAnsi="Arial Narrow" w:cs="Arial"/>
          <w:b/>
          <w:lang w:val="es-ES"/>
        </w:rPr>
        <w:t>llevada a cabo</w:t>
      </w:r>
      <w:r w:rsidR="00FB317D" w:rsidRPr="0067457C">
        <w:rPr>
          <w:rFonts w:ascii="Arial Narrow" w:hAnsi="Arial Narrow" w:cs="Arial"/>
          <w:b/>
          <w:lang w:val="es-ES"/>
        </w:rPr>
        <w:t xml:space="preserve"> </w:t>
      </w:r>
      <w:r w:rsidR="00E14808" w:rsidRPr="0067457C">
        <w:rPr>
          <w:rFonts w:ascii="Arial Narrow" w:hAnsi="Arial Narrow" w:cs="Arial"/>
          <w:b/>
          <w:lang w:val="es-ES"/>
        </w:rPr>
        <w:t>por</w:t>
      </w:r>
      <w:r w:rsidR="00FB317D" w:rsidRPr="0067457C">
        <w:rPr>
          <w:rFonts w:ascii="Arial Narrow" w:hAnsi="Arial Narrow" w:cs="Arial"/>
          <w:b/>
          <w:lang w:val="es-ES"/>
        </w:rPr>
        <w:t xml:space="preserve"> </w:t>
      </w:r>
      <w:r w:rsidR="00E14808" w:rsidRPr="0067457C">
        <w:rPr>
          <w:rFonts w:ascii="Arial Narrow" w:hAnsi="Arial Narrow" w:cs="Arial"/>
          <w:b/>
          <w:lang w:val="es-ES"/>
        </w:rPr>
        <w:t>el</w:t>
      </w:r>
      <w:r w:rsidR="00FB317D" w:rsidRPr="0067457C">
        <w:rPr>
          <w:rFonts w:ascii="Arial Narrow" w:hAnsi="Arial Narrow" w:cs="Arial"/>
          <w:b/>
          <w:lang w:val="es-ES"/>
        </w:rPr>
        <w:t xml:space="preserve"> </w:t>
      </w:r>
      <w:r w:rsidR="00E14808" w:rsidRPr="0067457C">
        <w:rPr>
          <w:rFonts w:ascii="Arial Narrow" w:hAnsi="Arial Narrow" w:cs="Arial"/>
          <w:b/>
          <w:lang w:val="es-ES"/>
        </w:rPr>
        <w:t xml:space="preserve">Instituto Nacional de Bienestar Estudiantil, Ministerio de Educación; </w:t>
      </w:r>
      <w:r w:rsidR="001D2CDA" w:rsidRPr="0067457C">
        <w:rPr>
          <w:rFonts w:ascii="Arial Narrow" w:hAnsi="Arial Narrow" w:cs="Arial"/>
          <w:b/>
          <w:lang w:val="es-ES"/>
        </w:rPr>
        <w:t>para</w:t>
      </w:r>
      <w:r w:rsidR="00FB317D" w:rsidRPr="0067457C">
        <w:rPr>
          <w:rFonts w:ascii="Arial Narrow" w:hAnsi="Arial Narrow" w:cs="Arial"/>
          <w:b/>
          <w:lang w:val="es-ES"/>
        </w:rPr>
        <w:t xml:space="preserve"> </w:t>
      </w:r>
      <w:r w:rsidR="001D2CDA" w:rsidRPr="0067457C">
        <w:rPr>
          <w:rFonts w:ascii="Arial Narrow" w:hAnsi="Arial Narrow" w:cs="Arial"/>
          <w:b/>
          <w:lang w:val="es-ES"/>
        </w:rPr>
        <w:t>E</w:t>
      </w:r>
      <w:r w:rsidR="00E14808" w:rsidRPr="0067457C">
        <w:rPr>
          <w:rFonts w:ascii="Arial Narrow" w:hAnsi="Arial Narrow" w:cs="Arial"/>
          <w:b/>
          <w:lang w:val="es-ES"/>
        </w:rPr>
        <w:t xml:space="preserve">mpresas </w:t>
      </w:r>
      <w:r w:rsidR="001D2CDA" w:rsidRPr="0067457C">
        <w:rPr>
          <w:rFonts w:ascii="Arial Narrow" w:hAnsi="Arial Narrow" w:cs="Arial"/>
          <w:b/>
          <w:lang w:val="es-ES"/>
        </w:rPr>
        <w:t>T</w:t>
      </w:r>
      <w:r w:rsidR="00E14808" w:rsidRPr="0067457C">
        <w:rPr>
          <w:rFonts w:ascii="Arial Narrow" w:hAnsi="Arial Narrow" w:cs="Arial"/>
          <w:b/>
          <w:lang w:val="es-ES"/>
        </w:rPr>
        <w:t xml:space="preserve">extiles </w:t>
      </w:r>
      <w:r w:rsidR="001D2CDA" w:rsidRPr="0067457C">
        <w:rPr>
          <w:rFonts w:ascii="Arial Narrow" w:hAnsi="Arial Narrow" w:cs="Arial"/>
          <w:b/>
          <w:lang w:val="es-ES"/>
        </w:rPr>
        <w:t xml:space="preserve">Generales, </w:t>
      </w:r>
      <w:r w:rsidR="00E14808" w:rsidRPr="0067457C">
        <w:rPr>
          <w:rFonts w:ascii="Arial Narrow" w:hAnsi="Arial Narrow" w:cs="Arial"/>
          <w:b/>
          <w:lang w:val="es-ES"/>
        </w:rPr>
        <w:t xml:space="preserve">nacionales, no adheridas al Régimen de Zonas Francas </w:t>
      </w:r>
      <w:r w:rsidR="00E14808" w:rsidRPr="0067457C">
        <w:rPr>
          <w:rFonts w:ascii="Arial Narrow" w:hAnsi="Arial Narrow" w:cs="Arial"/>
          <w:b/>
          <w:sz w:val="22"/>
          <w:szCs w:val="22"/>
          <w:lang w:val="es-ES_tradnl"/>
        </w:rPr>
        <w:t xml:space="preserve">(Referencia: </w:t>
      </w:r>
      <w:r w:rsidR="00D84684" w:rsidRPr="0067457C">
        <w:rPr>
          <w:rFonts w:ascii="Arial Narrow" w:hAnsi="Arial Narrow" w:cs="Arial"/>
          <w:b/>
          <w:sz w:val="22"/>
          <w:szCs w:val="22"/>
          <w:lang w:val="es-ES_tradnl"/>
        </w:rPr>
        <w:t>INABIE-CCC-LPN-</w:t>
      </w:r>
      <w:r w:rsidR="00625C6A" w:rsidRPr="0067457C">
        <w:rPr>
          <w:rFonts w:ascii="Arial Narrow" w:hAnsi="Arial Narrow" w:cs="Arial"/>
          <w:b/>
          <w:sz w:val="22"/>
          <w:szCs w:val="22"/>
          <w:lang w:val="es-ES_tradnl"/>
        </w:rPr>
        <w:t>2019</w:t>
      </w:r>
      <w:r w:rsidR="00D84684" w:rsidRPr="0067457C">
        <w:rPr>
          <w:rFonts w:ascii="Arial Narrow" w:hAnsi="Arial Narrow" w:cs="Arial"/>
          <w:b/>
          <w:sz w:val="22"/>
          <w:szCs w:val="22"/>
          <w:lang w:val="es-ES_tradnl"/>
        </w:rPr>
        <w:t>-</w:t>
      </w:r>
      <w:r w:rsidR="0089340D">
        <w:rPr>
          <w:rFonts w:ascii="Arial Narrow" w:hAnsi="Arial Narrow" w:cs="Arial"/>
          <w:b/>
          <w:sz w:val="22"/>
          <w:szCs w:val="22"/>
          <w:lang w:val="es-ES_tradnl"/>
        </w:rPr>
        <w:t>0027</w:t>
      </w:r>
      <w:r w:rsidR="00E14808" w:rsidRPr="00625C6A">
        <w:rPr>
          <w:rFonts w:ascii="Arial Narrow" w:hAnsi="Arial Narrow" w:cs="Arial"/>
          <w:b/>
          <w:sz w:val="22"/>
          <w:szCs w:val="22"/>
          <w:lang w:val="es-ES_tradnl"/>
        </w:rPr>
        <w:t>)</w:t>
      </w:r>
    </w:p>
    <w:p w14:paraId="246A3B91" w14:textId="77777777" w:rsidR="0088458C" w:rsidRPr="00064C3B" w:rsidRDefault="0088458C" w:rsidP="00CC176F">
      <w:pPr>
        <w:tabs>
          <w:tab w:val="left" w:pos="1620"/>
          <w:tab w:val="left" w:pos="9072"/>
          <w:tab w:val="left" w:pos="9192"/>
        </w:tabs>
        <w:autoSpaceDE w:val="0"/>
        <w:autoSpaceDN w:val="0"/>
        <w:ind w:right="-22"/>
        <w:jc w:val="both"/>
        <w:rPr>
          <w:rFonts w:ascii="Arial Narrow" w:hAnsi="Arial Narrow" w:cs="Arial"/>
          <w:b/>
          <w:bCs/>
          <w:sz w:val="28"/>
          <w:szCs w:val="28"/>
        </w:rPr>
      </w:pPr>
    </w:p>
    <w:p w14:paraId="1A7BE9BE" w14:textId="77777777" w:rsidR="00C17994" w:rsidRDefault="00C17994" w:rsidP="00C273A4">
      <w:pPr>
        <w:jc w:val="center"/>
        <w:rPr>
          <w:b/>
          <w:color w:val="FF0000"/>
          <w:sz w:val="32"/>
          <w:szCs w:val="32"/>
        </w:rPr>
      </w:pPr>
    </w:p>
    <w:p w14:paraId="1EC2DD1E" w14:textId="77777777" w:rsidR="009D1387" w:rsidRDefault="009D1387" w:rsidP="00C273A4">
      <w:pPr>
        <w:jc w:val="center"/>
        <w:rPr>
          <w:b/>
          <w:color w:val="FF0000"/>
          <w:sz w:val="32"/>
          <w:szCs w:val="32"/>
        </w:rPr>
      </w:pPr>
    </w:p>
    <w:p w14:paraId="34A97921" w14:textId="77777777" w:rsidR="009D1387" w:rsidRDefault="009D1387" w:rsidP="00C273A4">
      <w:pPr>
        <w:jc w:val="center"/>
        <w:rPr>
          <w:b/>
          <w:color w:val="FF0000"/>
          <w:sz w:val="32"/>
          <w:szCs w:val="32"/>
        </w:rPr>
      </w:pPr>
    </w:p>
    <w:p w14:paraId="6498A76D" w14:textId="77777777" w:rsidR="009D1387" w:rsidRDefault="009D1387" w:rsidP="00C273A4">
      <w:pPr>
        <w:jc w:val="center"/>
        <w:rPr>
          <w:b/>
          <w:color w:val="FF0000"/>
          <w:sz w:val="32"/>
          <w:szCs w:val="32"/>
        </w:rPr>
      </w:pPr>
    </w:p>
    <w:p w14:paraId="4F5BE287" w14:textId="77777777" w:rsidR="00C17994" w:rsidRDefault="00C17994" w:rsidP="00F4136F">
      <w:pPr>
        <w:rPr>
          <w:b/>
          <w:color w:val="FF0000"/>
          <w:sz w:val="32"/>
          <w:szCs w:val="32"/>
        </w:rPr>
      </w:pPr>
    </w:p>
    <w:p w14:paraId="130E3E65" w14:textId="77777777" w:rsidR="00815F4F" w:rsidRDefault="00815F4F" w:rsidP="00F4136F"/>
    <w:p w14:paraId="247C6B01" w14:textId="77777777" w:rsidR="00C17994" w:rsidRDefault="00C17994" w:rsidP="00F4136F"/>
    <w:p w14:paraId="5421D5AF" w14:textId="733E1484" w:rsidR="00815F4F" w:rsidRDefault="009924E0" w:rsidP="0067457C">
      <w:pPr>
        <w:jc w:val="center"/>
      </w:pPr>
      <w:r>
        <w:rPr>
          <w:rFonts w:ascii="Arial Narrow" w:hAnsi="Arial Narrow"/>
        </w:rPr>
        <w:t>Noviembre</w:t>
      </w:r>
      <w:r w:rsidR="00625C6A" w:rsidRPr="00625C6A">
        <w:rPr>
          <w:rFonts w:ascii="Arial Narrow" w:hAnsi="Arial Narrow"/>
        </w:rPr>
        <w:t xml:space="preserve"> de 2019</w:t>
      </w:r>
    </w:p>
    <w:p w14:paraId="310F8FFD" w14:textId="77777777" w:rsidR="00815F4F" w:rsidRPr="00153487" w:rsidRDefault="00815F4F" w:rsidP="005B21E9">
      <w:pPr>
        <w:jc w:val="center"/>
        <w:rPr>
          <w:rFonts w:ascii="Arial Narrow" w:hAnsi="Arial Narrow"/>
        </w:rPr>
      </w:pPr>
      <w:r w:rsidRPr="007512D4">
        <w:rPr>
          <w:rFonts w:ascii="Arial Narrow" w:hAnsi="Arial Narrow"/>
        </w:rPr>
        <w:t xml:space="preserve">Santo </w:t>
      </w:r>
      <w:r w:rsidRPr="00153487">
        <w:rPr>
          <w:rFonts w:ascii="Arial Narrow" w:hAnsi="Arial Narrow"/>
        </w:rPr>
        <w:t>Domingo, República Dominicana</w:t>
      </w:r>
    </w:p>
    <w:p w14:paraId="3D13A897" w14:textId="77777777" w:rsidR="008C400B" w:rsidRPr="007512D4" w:rsidRDefault="008C400B" w:rsidP="008C400B">
      <w:pPr>
        <w:jc w:val="center"/>
        <w:rPr>
          <w:rFonts w:ascii="Arial Narrow" w:hAnsi="Arial Narrow"/>
        </w:rPr>
      </w:pPr>
    </w:p>
    <w:p w14:paraId="36376DDE" w14:textId="77777777" w:rsidR="0088458C" w:rsidRDefault="0088458C" w:rsidP="00F4136F"/>
    <w:p w14:paraId="077E9C4B" w14:textId="77777777" w:rsidR="00625C6A" w:rsidRDefault="00625C6A" w:rsidP="00F4136F"/>
    <w:p w14:paraId="1F3E9708" w14:textId="77777777" w:rsidR="00625C6A" w:rsidRDefault="00625C6A" w:rsidP="00F4136F"/>
    <w:p w14:paraId="3F34C0B5" w14:textId="77777777" w:rsidR="0088458C" w:rsidRDefault="0088458C" w:rsidP="00F4136F">
      <w:pPr>
        <w:pBdr>
          <w:bottom w:val="triple" w:sz="4" w:space="1" w:color="800000"/>
        </w:pBdr>
        <w:autoSpaceDE w:val="0"/>
        <w:autoSpaceDN w:val="0"/>
        <w:rPr>
          <w:rFonts w:ascii="Arial Narrow" w:hAnsi="Arial Narrow" w:cs="Arial"/>
          <w:b/>
          <w:bCs/>
          <w:color w:val="000000"/>
        </w:rPr>
      </w:pPr>
    </w:p>
    <w:p w14:paraId="65D1BF6F" w14:textId="77777777" w:rsidR="00D62099" w:rsidRDefault="00D62099" w:rsidP="00F4136F">
      <w:pPr>
        <w:pBdr>
          <w:bottom w:val="triple" w:sz="4" w:space="1" w:color="800000"/>
        </w:pBdr>
        <w:autoSpaceDE w:val="0"/>
        <w:autoSpaceDN w:val="0"/>
        <w:rPr>
          <w:rFonts w:ascii="Arial Narrow" w:hAnsi="Arial Narrow" w:cs="Arial"/>
          <w:b/>
          <w:bCs/>
          <w:color w:val="000000"/>
        </w:rPr>
      </w:pPr>
    </w:p>
    <w:p w14:paraId="3AAA03CE" w14:textId="77777777" w:rsidR="00D62099" w:rsidRDefault="00D62099" w:rsidP="00F4136F">
      <w:pPr>
        <w:pBdr>
          <w:bottom w:val="triple" w:sz="4" w:space="1" w:color="800000"/>
        </w:pBdr>
        <w:autoSpaceDE w:val="0"/>
        <w:autoSpaceDN w:val="0"/>
        <w:rPr>
          <w:rFonts w:ascii="Arial Narrow" w:hAnsi="Arial Narrow" w:cs="Arial"/>
          <w:b/>
          <w:bCs/>
          <w:color w:val="000000"/>
        </w:rPr>
      </w:pPr>
    </w:p>
    <w:p w14:paraId="2760C0B1" w14:textId="77777777" w:rsidR="00D62099" w:rsidRPr="00671E3B" w:rsidRDefault="00D62099" w:rsidP="00F4136F">
      <w:pPr>
        <w:pBdr>
          <w:bottom w:val="triple" w:sz="4" w:space="1" w:color="800000"/>
        </w:pBdr>
        <w:autoSpaceDE w:val="0"/>
        <w:autoSpaceDN w:val="0"/>
        <w:rPr>
          <w:rFonts w:ascii="Arial Narrow" w:hAnsi="Arial Narrow" w:cs="Arial"/>
          <w:b/>
          <w:bCs/>
          <w:color w:val="000000"/>
        </w:rPr>
      </w:pPr>
    </w:p>
    <w:p w14:paraId="45CD0B62" w14:textId="77777777" w:rsidR="008E4499" w:rsidRDefault="008E4499" w:rsidP="00B71B08">
      <w:pPr>
        <w:pStyle w:val="Heading1"/>
      </w:pPr>
      <w:bookmarkStart w:id="1" w:name="_Toc185953109"/>
      <w:bookmarkEnd w:id="0"/>
    </w:p>
    <w:p w14:paraId="663A9A92" w14:textId="77777777" w:rsidR="00451060" w:rsidRPr="008E4499" w:rsidRDefault="00D23329" w:rsidP="008E4499">
      <w:pPr>
        <w:jc w:val="center"/>
        <w:rPr>
          <w:rFonts w:ascii="Arial Narrow" w:hAnsi="Arial Narrow"/>
          <w:b/>
          <w:color w:val="FF0000"/>
          <w:sz w:val="32"/>
          <w:szCs w:val="32"/>
        </w:rPr>
      </w:pPr>
      <w:r w:rsidRPr="008E4499">
        <w:rPr>
          <w:rFonts w:ascii="Arial Narrow" w:hAnsi="Arial Narrow"/>
          <w:b/>
          <w:sz w:val="32"/>
          <w:szCs w:val="32"/>
        </w:rPr>
        <w:t>TABLA DE CONTENIDO</w:t>
      </w:r>
    </w:p>
    <w:sdt>
      <w:sdtPr>
        <w:rPr>
          <w:rFonts w:ascii="Arial Narrow" w:eastAsia="Times New Roman" w:hAnsi="Arial Narrow" w:cs="Times New Roman"/>
          <w:b w:val="0"/>
          <w:bCs w:val="0"/>
          <w:color w:val="auto"/>
          <w:sz w:val="24"/>
          <w:szCs w:val="24"/>
          <w:lang w:val="es-DO" w:eastAsia="es-ES"/>
        </w:rPr>
        <w:id w:val="1026774"/>
        <w:docPartObj>
          <w:docPartGallery w:val="Table of Contents"/>
          <w:docPartUnique/>
        </w:docPartObj>
      </w:sdtPr>
      <w:sdtEndPr>
        <w:rPr>
          <w:lang w:val="es-ES"/>
        </w:rPr>
      </w:sdtEndPr>
      <w:sdtContent>
        <w:p w14:paraId="7148C96C" w14:textId="77777777" w:rsidR="008E4499" w:rsidRPr="006B70ED" w:rsidRDefault="008E4499">
          <w:pPr>
            <w:pStyle w:val="TOCHeading"/>
            <w:rPr>
              <w:rFonts w:ascii="Arial Narrow" w:hAnsi="Arial Narrow"/>
              <w:sz w:val="16"/>
              <w:szCs w:val="16"/>
              <w:lang w:val="es-DO"/>
            </w:rPr>
          </w:pPr>
        </w:p>
        <w:p w14:paraId="7B555B18" w14:textId="77777777" w:rsidR="00B55A7E" w:rsidRDefault="003C44DF">
          <w:pPr>
            <w:pStyle w:val="TOC1"/>
            <w:rPr>
              <w:rFonts w:asciiTheme="minorHAnsi" w:eastAsiaTheme="minorEastAsia" w:hAnsiTheme="minorHAnsi" w:cstheme="minorBidi"/>
              <w:b w:val="0"/>
              <w:bCs w:val="0"/>
              <w:iCs w:val="0"/>
              <w:sz w:val="22"/>
              <w:szCs w:val="22"/>
              <w:lang w:val="es-DO"/>
            </w:rPr>
          </w:pPr>
          <w:r w:rsidRPr="008E4499">
            <w:rPr>
              <w:rFonts w:ascii="Arial Narrow" w:hAnsi="Arial Narrow"/>
              <w:lang w:val="es-ES"/>
            </w:rPr>
            <w:fldChar w:fldCharType="begin"/>
          </w:r>
          <w:r w:rsidR="008E4499" w:rsidRPr="008E4499">
            <w:rPr>
              <w:rFonts w:ascii="Arial Narrow" w:hAnsi="Arial Narrow"/>
              <w:lang w:val="es-ES"/>
            </w:rPr>
            <w:instrText xml:space="preserve"> TOC \o "1-3" \h \z \u </w:instrText>
          </w:r>
          <w:r w:rsidRPr="008E4499">
            <w:rPr>
              <w:rFonts w:ascii="Arial Narrow" w:hAnsi="Arial Narrow"/>
              <w:lang w:val="es-ES"/>
            </w:rPr>
            <w:fldChar w:fldCharType="separate"/>
          </w:r>
          <w:hyperlink w:anchor="_Toc24377033" w:history="1">
            <w:r w:rsidR="00B55A7E" w:rsidRPr="00CF7F6E">
              <w:rPr>
                <w:rStyle w:val="Hyperlink"/>
              </w:rPr>
              <w:t>GENERALIDADES</w:t>
            </w:r>
            <w:r w:rsidR="00B55A7E">
              <w:rPr>
                <w:webHidden/>
              </w:rPr>
              <w:tab/>
            </w:r>
            <w:r w:rsidR="00B55A7E">
              <w:rPr>
                <w:webHidden/>
              </w:rPr>
              <w:fldChar w:fldCharType="begin"/>
            </w:r>
            <w:r w:rsidR="00B55A7E">
              <w:rPr>
                <w:webHidden/>
              </w:rPr>
              <w:instrText xml:space="preserve"> PAGEREF _Toc24377033 \h </w:instrText>
            </w:r>
            <w:r w:rsidR="00B55A7E">
              <w:rPr>
                <w:webHidden/>
              </w:rPr>
            </w:r>
            <w:r w:rsidR="00B55A7E">
              <w:rPr>
                <w:webHidden/>
              </w:rPr>
              <w:fldChar w:fldCharType="separate"/>
            </w:r>
            <w:r w:rsidR="00B55A7E">
              <w:rPr>
                <w:webHidden/>
              </w:rPr>
              <w:t>5</w:t>
            </w:r>
            <w:r w:rsidR="00B55A7E">
              <w:rPr>
                <w:webHidden/>
              </w:rPr>
              <w:fldChar w:fldCharType="end"/>
            </w:r>
          </w:hyperlink>
        </w:p>
        <w:p w14:paraId="14949292" w14:textId="77777777" w:rsidR="00B55A7E" w:rsidRDefault="0049062C">
          <w:pPr>
            <w:pStyle w:val="TOC1"/>
            <w:rPr>
              <w:rFonts w:asciiTheme="minorHAnsi" w:eastAsiaTheme="minorEastAsia" w:hAnsiTheme="minorHAnsi" w:cstheme="minorBidi"/>
              <w:b w:val="0"/>
              <w:bCs w:val="0"/>
              <w:iCs w:val="0"/>
              <w:sz w:val="22"/>
              <w:szCs w:val="22"/>
              <w:lang w:val="es-DO"/>
            </w:rPr>
          </w:pPr>
          <w:hyperlink w:anchor="_Toc24377034" w:history="1">
            <w:r w:rsidR="00B55A7E" w:rsidRPr="00CF7F6E">
              <w:rPr>
                <w:rStyle w:val="Hyperlink"/>
              </w:rPr>
              <w:t>Prefacio</w:t>
            </w:r>
            <w:r w:rsidR="00B55A7E">
              <w:rPr>
                <w:webHidden/>
              </w:rPr>
              <w:tab/>
            </w:r>
            <w:r w:rsidR="00B55A7E">
              <w:rPr>
                <w:webHidden/>
              </w:rPr>
              <w:fldChar w:fldCharType="begin"/>
            </w:r>
            <w:r w:rsidR="00B55A7E">
              <w:rPr>
                <w:webHidden/>
              </w:rPr>
              <w:instrText xml:space="preserve"> PAGEREF _Toc24377034 \h </w:instrText>
            </w:r>
            <w:r w:rsidR="00B55A7E">
              <w:rPr>
                <w:webHidden/>
              </w:rPr>
            </w:r>
            <w:r w:rsidR="00B55A7E">
              <w:rPr>
                <w:webHidden/>
              </w:rPr>
              <w:fldChar w:fldCharType="separate"/>
            </w:r>
            <w:r w:rsidR="00B55A7E">
              <w:rPr>
                <w:webHidden/>
              </w:rPr>
              <w:t>5</w:t>
            </w:r>
            <w:r w:rsidR="00B55A7E">
              <w:rPr>
                <w:webHidden/>
              </w:rPr>
              <w:fldChar w:fldCharType="end"/>
            </w:r>
          </w:hyperlink>
        </w:p>
        <w:p w14:paraId="22C79F6B" w14:textId="77777777" w:rsidR="00B55A7E" w:rsidRDefault="0049062C">
          <w:pPr>
            <w:pStyle w:val="TOC1"/>
            <w:rPr>
              <w:rFonts w:asciiTheme="minorHAnsi" w:eastAsiaTheme="minorEastAsia" w:hAnsiTheme="minorHAnsi" w:cstheme="minorBidi"/>
              <w:b w:val="0"/>
              <w:bCs w:val="0"/>
              <w:iCs w:val="0"/>
              <w:sz w:val="22"/>
              <w:szCs w:val="22"/>
              <w:lang w:val="es-DO"/>
            </w:rPr>
          </w:pPr>
          <w:hyperlink w:anchor="_Toc24377035" w:history="1">
            <w:r w:rsidR="00B55A7E" w:rsidRPr="00CF7F6E">
              <w:rPr>
                <w:rStyle w:val="Hyperlink"/>
              </w:rPr>
              <w:t>ESQUEMA GENERAL</w:t>
            </w:r>
            <w:r w:rsidR="00B55A7E">
              <w:rPr>
                <w:webHidden/>
              </w:rPr>
              <w:tab/>
            </w:r>
            <w:r w:rsidR="00B55A7E">
              <w:rPr>
                <w:webHidden/>
              </w:rPr>
              <w:fldChar w:fldCharType="begin"/>
            </w:r>
            <w:r w:rsidR="00B55A7E">
              <w:rPr>
                <w:webHidden/>
              </w:rPr>
              <w:instrText xml:space="preserve"> PAGEREF _Toc24377035 \h </w:instrText>
            </w:r>
            <w:r w:rsidR="00B55A7E">
              <w:rPr>
                <w:webHidden/>
              </w:rPr>
            </w:r>
            <w:r w:rsidR="00B55A7E">
              <w:rPr>
                <w:webHidden/>
              </w:rPr>
              <w:fldChar w:fldCharType="separate"/>
            </w:r>
            <w:r w:rsidR="00B55A7E">
              <w:rPr>
                <w:webHidden/>
              </w:rPr>
              <w:t>6</w:t>
            </w:r>
            <w:r w:rsidR="00B55A7E">
              <w:rPr>
                <w:webHidden/>
              </w:rPr>
              <w:fldChar w:fldCharType="end"/>
            </w:r>
          </w:hyperlink>
        </w:p>
        <w:p w14:paraId="5F3B7E12" w14:textId="77777777" w:rsidR="00B55A7E" w:rsidRDefault="0049062C">
          <w:pPr>
            <w:pStyle w:val="TOC1"/>
            <w:rPr>
              <w:rFonts w:asciiTheme="minorHAnsi" w:eastAsiaTheme="minorEastAsia" w:hAnsiTheme="minorHAnsi" w:cstheme="minorBidi"/>
              <w:b w:val="0"/>
              <w:bCs w:val="0"/>
              <w:iCs w:val="0"/>
              <w:sz w:val="22"/>
              <w:szCs w:val="22"/>
              <w:lang w:val="es-DO"/>
            </w:rPr>
          </w:pPr>
          <w:hyperlink w:anchor="_Toc24377036" w:history="1">
            <w:r w:rsidR="00B55A7E" w:rsidRPr="00CF7F6E">
              <w:rPr>
                <w:rStyle w:val="Hyperlink"/>
              </w:rPr>
              <w:t>PARTE I</w:t>
            </w:r>
            <w:r w:rsidR="00B55A7E">
              <w:rPr>
                <w:webHidden/>
              </w:rPr>
              <w:tab/>
            </w:r>
            <w:r w:rsidR="00B55A7E">
              <w:rPr>
                <w:webHidden/>
              </w:rPr>
              <w:fldChar w:fldCharType="begin"/>
            </w:r>
            <w:r w:rsidR="00B55A7E">
              <w:rPr>
                <w:webHidden/>
              </w:rPr>
              <w:instrText xml:space="preserve"> PAGEREF _Toc24377036 \h </w:instrText>
            </w:r>
            <w:r w:rsidR="00B55A7E">
              <w:rPr>
                <w:webHidden/>
              </w:rPr>
            </w:r>
            <w:r w:rsidR="00B55A7E">
              <w:rPr>
                <w:webHidden/>
              </w:rPr>
              <w:fldChar w:fldCharType="separate"/>
            </w:r>
            <w:r w:rsidR="00B55A7E">
              <w:rPr>
                <w:webHidden/>
              </w:rPr>
              <w:t>7</w:t>
            </w:r>
            <w:r w:rsidR="00B55A7E">
              <w:rPr>
                <w:webHidden/>
              </w:rPr>
              <w:fldChar w:fldCharType="end"/>
            </w:r>
          </w:hyperlink>
        </w:p>
        <w:p w14:paraId="08606D35" w14:textId="77777777" w:rsidR="00B55A7E" w:rsidRDefault="0049062C">
          <w:pPr>
            <w:pStyle w:val="TOC1"/>
            <w:rPr>
              <w:rFonts w:asciiTheme="minorHAnsi" w:eastAsiaTheme="minorEastAsia" w:hAnsiTheme="minorHAnsi" w:cstheme="minorBidi"/>
              <w:b w:val="0"/>
              <w:bCs w:val="0"/>
              <w:iCs w:val="0"/>
              <w:sz w:val="22"/>
              <w:szCs w:val="22"/>
              <w:lang w:val="es-DO"/>
            </w:rPr>
          </w:pPr>
          <w:hyperlink w:anchor="_Toc24377037" w:history="1">
            <w:r w:rsidR="00B55A7E" w:rsidRPr="00CF7F6E">
              <w:rPr>
                <w:rStyle w:val="Hyperlink"/>
              </w:rPr>
              <w:t>PROCEDIMIENTOS DE LA LICITACIÓN</w:t>
            </w:r>
            <w:r w:rsidR="00B55A7E">
              <w:rPr>
                <w:webHidden/>
              </w:rPr>
              <w:tab/>
            </w:r>
            <w:r w:rsidR="00B55A7E">
              <w:rPr>
                <w:webHidden/>
              </w:rPr>
              <w:fldChar w:fldCharType="begin"/>
            </w:r>
            <w:r w:rsidR="00B55A7E">
              <w:rPr>
                <w:webHidden/>
              </w:rPr>
              <w:instrText xml:space="preserve"> PAGEREF _Toc24377037 \h </w:instrText>
            </w:r>
            <w:r w:rsidR="00B55A7E">
              <w:rPr>
                <w:webHidden/>
              </w:rPr>
            </w:r>
            <w:r w:rsidR="00B55A7E">
              <w:rPr>
                <w:webHidden/>
              </w:rPr>
              <w:fldChar w:fldCharType="separate"/>
            </w:r>
            <w:r w:rsidR="00B55A7E">
              <w:rPr>
                <w:webHidden/>
              </w:rPr>
              <w:t>7</w:t>
            </w:r>
            <w:r w:rsidR="00B55A7E">
              <w:rPr>
                <w:webHidden/>
              </w:rPr>
              <w:fldChar w:fldCharType="end"/>
            </w:r>
          </w:hyperlink>
        </w:p>
        <w:p w14:paraId="764A369C" w14:textId="77777777" w:rsidR="00B55A7E" w:rsidRDefault="0049062C">
          <w:pPr>
            <w:pStyle w:val="TOC2"/>
            <w:tabs>
              <w:tab w:val="right" w:leader="dot" w:pos="9352"/>
            </w:tabs>
            <w:rPr>
              <w:rFonts w:asciiTheme="minorHAnsi" w:eastAsiaTheme="minorEastAsia" w:hAnsiTheme="minorHAnsi" w:cstheme="minorBidi"/>
              <w:b w:val="0"/>
              <w:bCs w:val="0"/>
              <w:noProof/>
              <w:lang w:eastAsia="es-DO"/>
            </w:rPr>
          </w:pPr>
          <w:hyperlink w:anchor="_Toc24377038" w:history="1">
            <w:r w:rsidR="00B55A7E" w:rsidRPr="00CF7F6E">
              <w:rPr>
                <w:rStyle w:val="Hyperlink"/>
                <w:noProof/>
              </w:rPr>
              <w:t>Sección I</w:t>
            </w:r>
            <w:r w:rsidR="00B55A7E">
              <w:rPr>
                <w:noProof/>
                <w:webHidden/>
              </w:rPr>
              <w:tab/>
            </w:r>
            <w:r w:rsidR="00B55A7E">
              <w:rPr>
                <w:noProof/>
                <w:webHidden/>
              </w:rPr>
              <w:fldChar w:fldCharType="begin"/>
            </w:r>
            <w:r w:rsidR="00B55A7E">
              <w:rPr>
                <w:noProof/>
                <w:webHidden/>
              </w:rPr>
              <w:instrText xml:space="preserve"> PAGEREF _Toc24377038 \h </w:instrText>
            </w:r>
            <w:r w:rsidR="00B55A7E">
              <w:rPr>
                <w:noProof/>
                <w:webHidden/>
              </w:rPr>
            </w:r>
            <w:r w:rsidR="00B55A7E">
              <w:rPr>
                <w:noProof/>
                <w:webHidden/>
              </w:rPr>
              <w:fldChar w:fldCharType="separate"/>
            </w:r>
            <w:r w:rsidR="00B55A7E">
              <w:rPr>
                <w:noProof/>
                <w:webHidden/>
              </w:rPr>
              <w:t>7</w:t>
            </w:r>
            <w:r w:rsidR="00B55A7E">
              <w:rPr>
                <w:noProof/>
                <w:webHidden/>
              </w:rPr>
              <w:fldChar w:fldCharType="end"/>
            </w:r>
          </w:hyperlink>
        </w:p>
        <w:p w14:paraId="181DECE5" w14:textId="77777777" w:rsidR="00B55A7E" w:rsidRDefault="0049062C">
          <w:pPr>
            <w:pStyle w:val="TOC2"/>
            <w:tabs>
              <w:tab w:val="right" w:leader="dot" w:pos="9352"/>
            </w:tabs>
            <w:rPr>
              <w:rFonts w:asciiTheme="minorHAnsi" w:eastAsiaTheme="minorEastAsia" w:hAnsiTheme="minorHAnsi" w:cstheme="minorBidi"/>
              <w:b w:val="0"/>
              <w:bCs w:val="0"/>
              <w:noProof/>
              <w:lang w:eastAsia="es-DO"/>
            </w:rPr>
          </w:pPr>
          <w:hyperlink w:anchor="_Toc24377039" w:history="1">
            <w:r w:rsidR="00B55A7E" w:rsidRPr="00CF7F6E">
              <w:rPr>
                <w:rStyle w:val="Hyperlink"/>
                <w:noProof/>
              </w:rPr>
              <w:t>Instrucciones a los Oferentes (IAO)</w:t>
            </w:r>
            <w:r w:rsidR="00B55A7E">
              <w:rPr>
                <w:noProof/>
                <w:webHidden/>
              </w:rPr>
              <w:tab/>
            </w:r>
            <w:r w:rsidR="00B55A7E">
              <w:rPr>
                <w:noProof/>
                <w:webHidden/>
              </w:rPr>
              <w:fldChar w:fldCharType="begin"/>
            </w:r>
            <w:r w:rsidR="00B55A7E">
              <w:rPr>
                <w:noProof/>
                <w:webHidden/>
              </w:rPr>
              <w:instrText xml:space="preserve"> PAGEREF _Toc24377039 \h </w:instrText>
            </w:r>
            <w:r w:rsidR="00B55A7E">
              <w:rPr>
                <w:noProof/>
                <w:webHidden/>
              </w:rPr>
            </w:r>
            <w:r w:rsidR="00B55A7E">
              <w:rPr>
                <w:noProof/>
                <w:webHidden/>
              </w:rPr>
              <w:fldChar w:fldCharType="separate"/>
            </w:r>
            <w:r w:rsidR="00B55A7E">
              <w:rPr>
                <w:noProof/>
                <w:webHidden/>
              </w:rPr>
              <w:t>7</w:t>
            </w:r>
            <w:r w:rsidR="00B55A7E">
              <w:rPr>
                <w:noProof/>
                <w:webHidden/>
              </w:rPr>
              <w:fldChar w:fldCharType="end"/>
            </w:r>
          </w:hyperlink>
        </w:p>
        <w:p w14:paraId="4F15C829"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40" w:history="1">
            <w:r w:rsidR="00B55A7E" w:rsidRPr="00CF7F6E">
              <w:rPr>
                <w:rStyle w:val="Hyperlink"/>
                <w:noProof/>
              </w:rPr>
              <w:t>1.1 Objetivos y Alcance.</w:t>
            </w:r>
            <w:r w:rsidR="00B55A7E">
              <w:rPr>
                <w:noProof/>
                <w:webHidden/>
              </w:rPr>
              <w:tab/>
            </w:r>
            <w:r w:rsidR="00B55A7E">
              <w:rPr>
                <w:noProof/>
                <w:webHidden/>
              </w:rPr>
              <w:fldChar w:fldCharType="begin"/>
            </w:r>
            <w:r w:rsidR="00B55A7E">
              <w:rPr>
                <w:noProof/>
                <w:webHidden/>
              </w:rPr>
              <w:instrText xml:space="preserve"> PAGEREF _Toc24377040 \h </w:instrText>
            </w:r>
            <w:r w:rsidR="00B55A7E">
              <w:rPr>
                <w:noProof/>
                <w:webHidden/>
              </w:rPr>
            </w:r>
            <w:r w:rsidR="00B55A7E">
              <w:rPr>
                <w:noProof/>
                <w:webHidden/>
              </w:rPr>
              <w:fldChar w:fldCharType="separate"/>
            </w:r>
            <w:r w:rsidR="00B55A7E">
              <w:rPr>
                <w:noProof/>
                <w:webHidden/>
              </w:rPr>
              <w:t>7</w:t>
            </w:r>
            <w:r w:rsidR="00B55A7E">
              <w:rPr>
                <w:noProof/>
                <w:webHidden/>
              </w:rPr>
              <w:fldChar w:fldCharType="end"/>
            </w:r>
          </w:hyperlink>
        </w:p>
        <w:p w14:paraId="11ACA4DD"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41" w:history="1">
            <w:r w:rsidR="00B55A7E" w:rsidRPr="00CF7F6E">
              <w:rPr>
                <w:rStyle w:val="Hyperlink"/>
                <w:noProof/>
              </w:rPr>
              <w:t>1.2 Definiciones e Interpretaciones.</w:t>
            </w:r>
            <w:r w:rsidR="00B55A7E">
              <w:rPr>
                <w:noProof/>
                <w:webHidden/>
              </w:rPr>
              <w:tab/>
            </w:r>
            <w:r w:rsidR="00B55A7E">
              <w:rPr>
                <w:noProof/>
                <w:webHidden/>
              </w:rPr>
              <w:fldChar w:fldCharType="begin"/>
            </w:r>
            <w:r w:rsidR="00B55A7E">
              <w:rPr>
                <w:noProof/>
                <w:webHidden/>
              </w:rPr>
              <w:instrText xml:space="preserve"> PAGEREF _Toc24377041 \h </w:instrText>
            </w:r>
            <w:r w:rsidR="00B55A7E">
              <w:rPr>
                <w:noProof/>
                <w:webHidden/>
              </w:rPr>
            </w:r>
            <w:r w:rsidR="00B55A7E">
              <w:rPr>
                <w:noProof/>
                <w:webHidden/>
              </w:rPr>
              <w:fldChar w:fldCharType="separate"/>
            </w:r>
            <w:r w:rsidR="00B55A7E">
              <w:rPr>
                <w:noProof/>
                <w:webHidden/>
              </w:rPr>
              <w:t>7</w:t>
            </w:r>
            <w:r w:rsidR="00B55A7E">
              <w:rPr>
                <w:noProof/>
                <w:webHidden/>
              </w:rPr>
              <w:fldChar w:fldCharType="end"/>
            </w:r>
          </w:hyperlink>
        </w:p>
        <w:p w14:paraId="273D6F34"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42" w:history="1">
            <w:r w:rsidR="00B55A7E" w:rsidRPr="00CF7F6E">
              <w:rPr>
                <w:rStyle w:val="Hyperlink"/>
                <w:noProof/>
              </w:rPr>
              <w:t>1.3 Idioma.</w:t>
            </w:r>
            <w:r w:rsidR="00B55A7E">
              <w:rPr>
                <w:noProof/>
                <w:webHidden/>
              </w:rPr>
              <w:tab/>
            </w:r>
            <w:r w:rsidR="00B55A7E">
              <w:rPr>
                <w:noProof/>
                <w:webHidden/>
              </w:rPr>
              <w:fldChar w:fldCharType="begin"/>
            </w:r>
            <w:r w:rsidR="00B55A7E">
              <w:rPr>
                <w:noProof/>
                <w:webHidden/>
              </w:rPr>
              <w:instrText xml:space="preserve"> PAGEREF _Toc24377042 \h </w:instrText>
            </w:r>
            <w:r w:rsidR="00B55A7E">
              <w:rPr>
                <w:noProof/>
                <w:webHidden/>
              </w:rPr>
            </w:r>
            <w:r w:rsidR="00B55A7E">
              <w:rPr>
                <w:noProof/>
                <w:webHidden/>
              </w:rPr>
              <w:fldChar w:fldCharType="separate"/>
            </w:r>
            <w:r w:rsidR="00B55A7E">
              <w:rPr>
                <w:noProof/>
                <w:webHidden/>
              </w:rPr>
              <w:t>11</w:t>
            </w:r>
            <w:r w:rsidR="00B55A7E">
              <w:rPr>
                <w:noProof/>
                <w:webHidden/>
              </w:rPr>
              <w:fldChar w:fldCharType="end"/>
            </w:r>
          </w:hyperlink>
        </w:p>
        <w:p w14:paraId="7ADFEB37"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43" w:history="1">
            <w:r w:rsidR="00B55A7E" w:rsidRPr="00CF7F6E">
              <w:rPr>
                <w:rStyle w:val="Hyperlink"/>
                <w:noProof/>
              </w:rPr>
              <w:t>1.4 Precio de la Oferta.</w:t>
            </w:r>
            <w:r w:rsidR="00B55A7E">
              <w:rPr>
                <w:noProof/>
                <w:webHidden/>
              </w:rPr>
              <w:tab/>
            </w:r>
            <w:r w:rsidR="00B55A7E">
              <w:rPr>
                <w:noProof/>
                <w:webHidden/>
              </w:rPr>
              <w:fldChar w:fldCharType="begin"/>
            </w:r>
            <w:r w:rsidR="00B55A7E">
              <w:rPr>
                <w:noProof/>
                <w:webHidden/>
              </w:rPr>
              <w:instrText xml:space="preserve"> PAGEREF _Toc24377043 \h </w:instrText>
            </w:r>
            <w:r w:rsidR="00B55A7E">
              <w:rPr>
                <w:noProof/>
                <w:webHidden/>
              </w:rPr>
            </w:r>
            <w:r w:rsidR="00B55A7E">
              <w:rPr>
                <w:noProof/>
                <w:webHidden/>
              </w:rPr>
              <w:fldChar w:fldCharType="separate"/>
            </w:r>
            <w:r w:rsidR="00B55A7E">
              <w:rPr>
                <w:noProof/>
                <w:webHidden/>
              </w:rPr>
              <w:t>11</w:t>
            </w:r>
            <w:r w:rsidR="00B55A7E">
              <w:rPr>
                <w:noProof/>
                <w:webHidden/>
              </w:rPr>
              <w:fldChar w:fldCharType="end"/>
            </w:r>
          </w:hyperlink>
        </w:p>
        <w:p w14:paraId="7B4F8833"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44" w:history="1">
            <w:r w:rsidR="00B55A7E" w:rsidRPr="00CF7F6E">
              <w:rPr>
                <w:rStyle w:val="Hyperlink"/>
                <w:noProof/>
              </w:rPr>
              <w:t>1.5 Moneda de la Oferta.</w:t>
            </w:r>
            <w:r w:rsidR="00B55A7E">
              <w:rPr>
                <w:noProof/>
                <w:webHidden/>
              </w:rPr>
              <w:tab/>
            </w:r>
            <w:r w:rsidR="00B55A7E">
              <w:rPr>
                <w:noProof/>
                <w:webHidden/>
              </w:rPr>
              <w:fldChar w:fldCharType="begin"/>
            </w:r>
            <w:r w:rsidR="00B55A7E">
              <w:rPr>
                <w:noProof/>
                <w:webHidden/>
              </w:rPr>
              <w:instrText xml:space="preserve"> PAGEREF _Toc24377044 \h </w:instrText>
            </w:r>
            <w:r w:rsidR="00B55A7E">
              <w:rPr>
                <w:noProof/>
                <w:webHidden/>
              </w:rPr>
            </w:r>
            <w:r w:rsidR="00B55A7E">
              <w:rPr>
                <w:noProof/>
                <w:webHidden/>
              </w:rPr>
              <w:fldChar w:fldCharType="separate"/>
            </w:r>
            <w:r w:rsidR="00B55A7E">
              <w:rPr>
                <w:noProof/>
                <w:webHidden/>
              </w:rPr>
              <w:t>12</w:t>
            </w:r>
            <w:r w:rsidR="00B55A7E">
              <w:rPr>
                <w:noProof/>
                <w:webHidden/>
              </w:rPr>
              <w:fldChar w:fldCharType="end"/>
            </w:r>
          </w:hyperlink>
        </w:p>
        <w:p w14:paraId="35290A09"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45" w:history="1">
            <w:r w:rsidR="00B55A7E" w:rsidRPr="00CF7F6E">
              <w:rPr>
                <w:rStyle w:val="Hyperlink"/>
                <w:noProof/>
              </w:rPr>
              <w:t>1.6 Normativa Aplicable.</w:t>
            </w:r>
            <w:r w:rsidR="00B55A7E">
              <w:rPr>
                <w:noProof/>
                <w:webHidden/>
              </w:rPr>
              <w:tab/>
            </w:r>
            <w:r w:rsidR="00B55A7E">
              <w:rPr>
                <w:noProof/>
                <w:webHidden/>
              </w:rPr>
              <w:fldChar w:fldCharType="begin"/>
            </w:r>
            <w:r w:rsidR="00B55A7E">
              <w:rPr>
                <w:noProof/>
                <w:webHidden/>
              </w:rPr>
              <w:instrText xml:space="preserve"> PAGEREF _Toc24377045 \h </w:instrText>
            </w:r>
            <w:r w:rsidR="00B55A7E">
              <w:rPr>
                <w:noProof/>
                <w:webHidden/>
              </w:rPr>
            </w:r>
            <w:r w:rsidR="00B55A7E">
              <w:rPr>
                <w:noProof/>
                <w:webHidden/>
              </w:rPr>
              <w:fldChar w:fldCharType="separate"/>
            </w:r>
            <w:r w:rsidR="00B55A7E">
              <w:rPr>
                <w:noProof/>
                <w:webHidden/>
              </w:rPr>
              <w:t>12</w:t>
            </w:r>
            <w:r w:rsidR="00B55A7E">
              <w:rPr>
                <w:noProof/>
                <w:webHidden/>
              </w:rPr>
              <w:fldChar w:fldCharType="end"/>
            </w:r>
          </w:hyperlink>
        </w:p>
        <w:p w14:paraId="0272B857"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46" w:history="1">
            <w:r w:rsidR="00B55A7E" w:rsidRPr="00CF7F6E">
              <w:rPr>
                <w:rStyle w:val="Hyperlink"/>
                <w:noProof/>
              </w:rPr>
              <w:t>1.7 Competencia Judicial.</w:t>
            </w:r>
            <w:r w:rsidR="00B55A7E">
              <w:rPr>
                <w:noProof/>
                <w:webHidden/>
              </w:rPr>
              <w:tab/>
            </w:r>
            <w:r w:rsidR="00B55A7E">
              <w:rPr>
                <w:noProof/>
                <w:webHidden/>
              </w:rPr>
              <w:fldChar w:fldCharType="begin"/>
            </w:r>
            <w:r w:rsidR="00B55A7E">
              <w:rPr>
                <w:noProof/>
                <w:webHidden/>
              </w:rPr>
              <w:instrText xml:space="preserve"> PAGEREF _Toc24377046 \h </w:instrText>
            </w:r>
            <w:r w:rsidR="00B55A7E">
              <w:rPr>
                <w:noProof/>
                <w:webHidden/>
              </w:rPr>
            </w:r>
            <w:r w:rsidR="00B55A7E">
              <w:rPr>
                <w:noProof/>
                <w:webHidden/>
              </w:rPr>
              <w:fldChar w:fldCharType="separate"/>
            </w:r>
            <w:r w:rsidR="00B55A7E">
              <w:rPr>
                <w:noProof/>
                <w:webHidden/>
              </w:rPr>
              <w:t>13</w:t>
            </w:r>
            <w:r w:rsidR="00B55A7E">
              <w:rPr>
                <w:noProof/>
                <w:webHidden/>
              </w:rPr>
              <w:fldChar w:fldCharType="end"/>
            </w:r>
          </w:hyperlink>
        </w:p>
        <w:p w14:paraId="06169682"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47" w:history="1">
            <w:r w:rsidR="00B55A7E" w:rsidRPr="00CF7F6E">
              <w:rPr>
                <w:rStyle w:val="Hyperlink"/>
                <w:noProof/>
              </w:rPr>
              <w:t>1.8 De la Publicidad.</w:t>
            </w:r>
            <w:r w:rsidR="00B55A7E">
              <w:rPr>
                <w:noProof/>
                <w:webHidden/>
              </w:rPr>
              <w:tab/>
            </w:r>
            <w:r w:rsidR="00B55A7E">
              <w:rPr>
                <w:noProof/>
                <w:webHidden/>
              </w:rPr>
              <w:fldChar w:fldCharType="begin"/>
            </w:r>
            <w:r w:rsidR="00B55A7E">
              <w:rPr>
                <w:noProof/>
                <w:webHidden/>
              </w:rPr>
              <w:instrText xml:space="preserve"> PAGEREF _Toc24377047 \h </w:instrText>
            </w:r>
            <w:r w:rsidR="00B55A7E">
              <w:rPr>
                <w:noProof/>
                <w:webHidden/>
              </w:rPr>
            </w:r>
            <w:r w:rsidR="00B55A7E">
              <w:rPr>
                <w:noProof/>
                <w:webHidden/>
              </w:rPr>
              <w:fldChar w:fldCharType="separate"/>
            </w:r>
            <w:r w:rsidR="00B55A7E">
              <w:rPr>
                <w:noProof/>
                <w:webHidden/>
              </w:rPr>
              <w:t>13</w:t>
            </w:r>
            <w:r w:rsidR="00B55A7E">
              <w:rPr>
                <w:noProof/>
                <w:webHidden/>
              </w:rPr>
              <w:fldChar w:fldCharType="end"/>
            </w:r>
          </w:hyperlink>
        </w:p>
        <w:p w14:paraId="2B98B5D9"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48" w:history="1">
            <w:r w:rsidR="00B55A7E" w:rsidRPr="00CF7F6E">
              <w:rPr>
                <w:rStyle w:val="Hyperlink"/>
                <w:noProof/>
              </w:rPr>
              <w:t>1.9 Etapas de la Licitación.</w:t>
            </w:r>
            <w:r w:rsidR="00B55A7E">
              <w:rPr>
                <w:noProof/>
                <w:webHidden/>
              </w:rPr>
              <w:tab/>
            </w:r>
            <w:r w:rsidR="00B55A7E">
              <w:rPr>
                <w:noProof/>
                <w:webHidden/>
              </w:rPr>
              <w:fldChar w:fldCharType="begin"/>
            </w:r>
            <w:r w:rsidR="00B55A7E">
              <w:rPr>
                <w:noProof/>
                <w:webHidden/>
              </w:rPr>
              <w:instrText xml:space="preserve"> PAGEREF _Toc24377048 \h </w:instrText>
            </w:r>
            <w:r w:rsidR="00B55A7E">
              <w:rPr>
                <w:noProof/>
                <w:webHidden/>
              </w:rPr>
            </w:r>
            <w:r w:rsidR="00B55A7E">
              <w:rPr>
                <w:noProof/>
                <w:webHidden/>
              </w:rPr>
              <w:fldChar w:fldCharType="separate"/>
            </w:r>
            <w:r w:rsidR="00B55A7E">
              <w:rPr>
                <w:noProof/>
                <w:webHidden/>
              </w:rPr>
              <w:t>13</w:t>
            </w:r>
            <w:r w:rsidR="00B55A7E">
              <w:rPr>
                <w:noProof/>
                <w:webHidden/>
              </w:rPr>
              <w:fldChar w:fldCharType="end"/>
            </w:r>
          </w:hyperlink>
        </w:p>
        <w:p w14:paraId="1C850E48"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49" w:history="1">
            <w:r w:rsidR="00B55A7E" w:rsidRPr="00CF7F6E">
              <w:rPr>
                <w:rStyle w:val="Hyperlink"/>
                <w:noProof/>
              </w:rPr>
              <w:t>1.10 Órgano de Contratación.</w:t>
            </w:r>
            <w:r w:rsidR="00B55A7E">
              <w:rPr>
                <w:noProof/>
                <w:webHidden/>
              </w:rPr>
              <w:tab/>
            </w:r>
            <w:r w:rsidR="00B55A7E">
              <w:rPr>
                <w:noProof/>
                <w:webHidden/>
              </w:rPr>
              <w:fldChar w:fldCharType="begin"/>
            </w:r>
            <w:r w:rsidR="00B55A7E">
              <w:rPr>
                <w:noProof/>
                <w:webHidden/>
              </w:rPr>
              <w:instrText xml:space="preserve"> PAGEREF _Toc24377049 \h </w:instrText>
            </w:r>
            <w:r w:rsidR="00B55A7E">
              <w:rPr>
                <w:noProof/>
                <w:webHidden/>
              </w:rPr>
            </w:r>
            <w:r w:rsidR="00B55A7E">
              <w:rPr>
                <w:noProof/>
                <w:webHidden/>
              </w:rPr>
              <w:fldChar w:fldCharType="separate"/>
            </w:r>
            <w:r w:rsidR="00B55A7E">
              <w:rPr>
                <w:noProof/>
                <w:webHidden/>
              </w:rPr>
              <w:t>14</w:t>
            </w:r>
            <w:r w:rsidR="00B55A7E">
              <w:rPr>
                <w:noProof/>
                <w:webHidden/>
              </w:rPr>
              <w:fldChar w:fldCharType="end"/>
            </w:r>
          </w:hyperlink>
        </w:p>
        <w:p w14:paraId="37819D30"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50" w:history="1">
            <w:r w:rsidR="00B55A7E" w:rsidRPr="00CF7F6E">
              <w:rPr>
                <w:rStyle w:val="Hyperlink"/>
                <w:noProof/>
              </w:rPr>
              <w:t>1.11 Atribuciones.</w:t>
            </w:r>
            <w:r w:rsidR="00B55A7E">
              <w:rPr>
                <w:noProof/>
                <w:webHidden/>
              </w:rPr>
              <w:tab/>
            </w:r>
            <w:r w:rsidR="00B55A7E">
              <w:rPr>
                <w:noProof/>
                <w:webHidden/>
              </w:rPr>
              <w:fldChar w:fldCharType="begin"/>
            </w:r>
            <w:r w:rsidR="00B55A7E">
              <w:rPr>
                <w:noProof/>
                <w:webHidden/>
              </w:rPr>
              <w:instrText xml:space="preserve"> PAGEREF _Toc24377050 \h </w:instrText>
            </w:r>
            <w:r w:rsidR="00B55A7E">
              <w:rPr>
                <w:noProof/>
                <w:webHidden/>
              </w:rPr>
            </w:r>
            <w:r w:rsidR="00B55A7E">
              <w:rPr>
                <w:noProof/>
                <w:webHidden/>
              </w:rPr>
              <w:fldChar w:fldCharType="separate"/>
            </w:r>
            <w:r w:rsidR="00B55A7E">
              <w:rPr>
                <w:noProof/>
                <w:webHidden/>
              </w:rPr>
              <w:t>14</w:t>
            </w:r>
            <w:r w:rsidR="00B55A7E">
              <w:rPr>
                <w:noProof/>
                <w:webHidden/>
              </w:rPr>
              <w:fldChar w:fldCharType="end"/>
            </w:r>
          </w:hyperlink>
        </w:p>
        <w:p w14:paraId="0277FF0A"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51" w:history="1">
            <w:r w:rsidR="00B55A7E" w:rsidRPr="00CF7F6E">
              <w:rPr>
                <w:rStyle w:val="Hyperlink"/>
                <w:noProof/>
              </w:rPr>
              <w:t>1.12 Órgano Responsable del Proceso.</w:t>
            </w:r>
            <w:r w:rsidR="00B55A7E">
              <w:rPr>
                <w:noProof/>
                <w:webHidden/>
              </w:rPr>
              <w:tab/>
            </w:r>
            <w:r w:rsidR="00B55A7E">
              <w:rPr>
                <w:noProof/>
                <w:webHidden/>
              </w:rPr>
              <w:fldChar w:fldCharType="begin"/>
            </w:r>
            <w:r w:rsidR="00B55A7E">
              <w:rPr>
                <w:noProof/>
                <w:webHidden/>
              </w:rPr>
              <w:instrText xml:space="preserve"> PAGEREF _Toc24377051 \h </w:instrText>
            </w:r>
            <w:r w:rsidR="00B55A7E">
              <w:rPr>
                <w:noProof/>
                <w:webHidden/>
              </w:rPr>
            </w:r>
            <w:r w:rsidR="00B55A7E">
              <w:rPr>
                <w:noProof/>
                <w:webHidden/>
              </w:rPr>
              <w:fldChar w:fldCharType="separate"/>
            </w:r>
            <w:r w:rsidR="00B55A7E">
              <w:rPr>
                <w:noProof/>
                <w:webHidden/>
              </w:rPr>
              <w:t>14</w:t>
            </w:r>
            <w:r w:rsidR="00B55A7E">
              <w:rPr>
                <w:noProof/>
                <w:webHidden/>
              </w:rPr>
              <w:fldChar w:fldCharType="end"/>
            </w:r>
          </w:hyperlink>
        </w:p>
        <w:p w14:paraId="507FCE17"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52" w:history="1">
            <w:r w:rsidR="00B55A7E" w:rsidRPr="00CF7F6E">
              <w:rPr>
                <w:rStyle w:val="Hyperlink"/>
                <w:noProof/>
              </w:rPr>
              <w:t>1.13 Exención de Responsabilidades.</w:t>
            </w:r>
            <w:r w:rsidR="00B55A7E">
              <w:rPr>
                <w:noProof/>
                <w:webHidden/>
              </w:rPr>
              <w:tab/>
            </w:r>
            <w:r w:rsidR="00B55A7E">
              <w:rPr>
                <w:noProof/>
                <w:webHidden/>
              </w:rPr>
              <w:fldChar w:fldCharType="begin"/>
            </w:r>
            <w:r w:rsidR="00B55A7E">
              <w:rPr>
                <w:noProof/>
                <w:webHidden/>
              </w:rPr>
              <w:instrText xml:space="preserve"> PAGEREF _Toc24377052 \h </w:instrText>
            </w:r>
            <w:r w:rsidR="00B55A7E">
              <w:rPr>
                <w:noProof/>
                <w:webHidden/>
              </w:rPr>
            </w:r>
            <w:r w:rsidR="00B55A7E">
              <w:rPr>
                <w:noProof/>
                <w:webHidden/>
              </w:rPr>
              <w:fldChar w:fldCharType="separate"/>
            </w:r>
            <w:r w:rsidR="00B55A7E">
              <w:rPr>
                <w:noProof/>
                <w:webHidden/>
              </w:rPr>
              <w:t>15</w:t>
            </w:r>
            <w:r w:rsidR="00B55A7E">
              <w:rPr>
                <w:noProof/>
                <w:webHidden/>
              </w:rPr>
              <w:fldChar w:fldCharType="end"/>
            </w:r>
          </w:hyperlink>
        </w:p>
        <w:p w14:paraId="52122FAF"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53" w:history="1">
            <w:r w:rsidR="00B55A7E" w:rsidRPr="00CF7F6E">
              <w:rPr>
                <w:rStyle w:val="Hyperlink"/>
                <w:noProof/>
              </w:rPr>
              <w:t>1.14 Prácticas Corruptas o Fraudulentas.</w:t>
            </w:r>
            <w:r w:rsidR="00B55A7E">
              <w:rPr>
                <w:noProof/>
                <w:webHidden/>
              </w:rPr>
              <w:tab/>
            </w:r>
            <w:r w:rsidR="00B55A7E">
              <w:rPr>
                <w:noProof/>
                <w:webHidden/>
              </w:rPr>
              <w:fldChar w:fldCharType="begin"/>
            </w:r>
            <w:r w:rsidR="00B55A7E">
              <w:rPr>
                <w:noProof/>
                <w:webHidden/>
              </w:rPr>
              <w:instrText xml:space="preserve"> PAGEREF _Toc24377053 \h </w:instrText>
            </w:r>
            <w:r w:rsidR="00B55A7E">
              <w:rPr>
                <w:noProof/>
                <w:webHidden/>
              </w:rPr>
            </w:r>
            <w:r w:rsidR="00B55A7E">
              <w:rPr>
                <w:noProof/>
                <w:webHidden/>
              </w:rPr>
              <w:fldChar w:fldCharType="separate"/>
            </w:r>
            <w:r w:rsidR="00B55A7E">
              <w:rPr>
                <w:noProof/>
                <w:webHidden/>
              </w:rPr>
              <w:t>15</w:t>
            </w:r>
            <w:r w:rsidR="00B55A7E">
              <w:rPr>
                <w:noProof/>
                <w:webHidden/>
              </w:rPr>
              <w:fldChar w:fldCharType="end"/>
            </w:r>
          </w:hyperlink>
        </w:p>
        <w:p w14:paraId="1EBC2990"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54" w:history="1">
            <w:r w:rsidR="00B55A7E" w:rsidRPr="00CF7F6E">
              <w:rPr>
                <w:rStyle w:val="Hyperlink"/>
                <w:noProof/>
              </w:rPr>
              <w:t>1.15. B De los Oferentes/Proponentes Hábiles e Inhábiles.</w:t>
            </w:r>
            <w:r w:rsidR="00B55A7E">
              <w:rPr>
                <w:noProof/>
                <w:webHidden/>
              </w:rPr>
              <w:tab/>
            </w:r>
            <w:r w:rsidR="00B55A7E">
              <w:rPr>
                <w:noProof/>
                <w:webHidden/>
              </w:rPr>
              <w:fldChar w:fldCharType="begin"/>
            </w:r>
            <w:r w:rsidR="00B55A7E">
              <w:rPr>
                <w:noProof/>
                <w:webHidden/>
              </w:rPr>
              <w:instrText xml:space="preserve"> PAGEREF _Toc24377054 \h </w:instrText>
            </w:r>
            <w:r w:rsidR="00B55A7E">
              <w:rPr>
                <w:noProof/>
                <w:webHidden/>
              </w:rPr>
            </w:r>
            <w:r w:rsidR="00B55A7E">
              <w:rPr>
                <w:noProof/>
                <w:webHidden/>
              </w:rPr>
              <w:fldChar w:fldCharType="separate"/>
            </w:r>
            <w:r w:rsidR="00B55A7E">
              <w:rPr>
                <w:noProof/>
                <w:webHidden/>
              </w:rPr>
              <w:t>15</w:t>
            </w:r>
            <w:r w:rsidR="00B55A7E">
              <w:rPr>
                <w:noProof/>
                <w:webHidden/>
              </w:rPr>
              <w:fldChar w:fldCharType="end"/>
            </w:r>
          </w:hyperlink>
        </w:p>
        <w:p w14:paraId="33933CC0"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55" w:history="1">
            <w:r w:rsidR="00B55A7E" w:rsidRPr="00CF7F6E">
              <w:rPr>
                <w:rStyle w:val="Hyperlink"/>
                <w:noProof/>
              </w:rPr>
              <w:t>1.16. Prohibición de Contratar.</w:t>
            </w:r>
            <w:r w:rsidR="00B55A7E">
              <w:rPr>
                <w:noProof/>
                <w:webHidden/>
              </w:rPr>
              <w:tab/>
            </w:r>
            <w:r w:rsidR="00B55A7E">
              <w:rPr>
                <w:noProof/>
                <w:webHidden/>
              </w:rPr>
              <w:fldChar w:fldCharType="begin"/>
            </w:r>
            <w:r w:rsidR="00B55A7E">
              <w:rPr>
                <w:noProof/>
                <w:webHidden/>
              </w:rPr>
              <w:instrText xml:space="preserve"> PAGEREF _Toc24377055 \h </w:instrText>
            </w:r>
            <w:r w:rsidR="00B55A7E">
              <w:rPr>
                <w:noProof/>
                <w:webHidden/>
              </w:rPr>
            </w:r>
            <w:r w:rsidR="00B55A7E">
              <w:rPr>
                <w:noProof/>
                <w:webHidden/>
              </w:rPr>
              <w:fldChar w:fldCharType="separate"/>
            </w:r>
            <w:r w:rsidR="00B55A7E">
              <w:rPr>
                <w:noProof/>
                <w:webHidden/>
              </w:rPr>
              <w:t>16</w:t>
            </w:r>
            <w:r w:rsidR="00B55A7E">
              <w:rPr>
                <w:noProof/>
                <w:webHidden/>
              </w:rPr>
              <w:fldChar w:fldCharType="end"/>
            </w:r>
          </w:hyperlink>
        </w:p>
        <w:p w14:paraId="328E5782"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56" w:history="1">
            <w:r w:rsidR="00B55A7E" w:rsidRPr="00CF7F6E">
              <w:rPr>
                <w:rStyle w:val="Hyperlink"/>
                <w:noProof/>
              </w:rPr>
              <w:t>1.17 Demostración de Capacidad para Contratar.</w:t>
            </w:r>
            <w:r w:rsidR="00B55A7E">
              <w:rPr>
                <w:noProof/>
                <w:webHidden/>
              </w:rPr>
              <w:tab/>
            </w:r>
            <w:r w:rsidR="00B55A7E">
              <w:rPr>
                <w:noProof/>
                <w:webHidden/>
              </w:rPr>
              <w:fldChar w:fldCharType="begin"/>
            </w:r>
            <w:r w:rsidR="00B55A7E">
              <w:rPr>
                <w:noProof/>
                <w:webHidden/>
              </w:rPr>
              <w:instrText xml:space="preserve"> PAGEREF _Toc24377056 \h </w:instrText>
            </w:r>
            <w:r w:rsidR="00B55A7E">
              <w:rPr>
                <w:noProof/>
                <w:webHidden/>
              </w:rPr>
            </w:r>
            <w:r w:rsidR="00B55A7E">
              <w:rPr>
                <w:noProof/>
                <w:webHidden/>
              </w:rPr>
              <w:fldChar w:fldCharType="separate"/>
            </w:r>
            <w:r w:rsidR="00B55A7E">
              <w:rPr>
                <w:noProof/>
                <w:webHidden/>
              </w:rPr>
              <w:t>17</w:t>
            </w:r>
            <w:r w:rsidR="00B55A7E">
              <w:rPr>
                <w:noProof/>
                <w:webHidden/>
              </w:rPr>
              <w:fldChar w:fldCharType="end"/>
            </w:r>
          </w:hyperlink>
        </w:p>
        <w:p w14:paraId="19BFF430"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57" w:history="1">
            <w:r w:rsidR="00B55A7E" w:rsidRPr="00CF7F6E">
              <w:rPr>
                <w:rStyle w:val="Hyperlink"/>
                <w:noProof/>
              </w:rPr>
              <w:t>1.18 Representante Legal.</w:t>
            </w:r>
            <w:r w:rsidR="00B55A7E">
              <w:rPr>
                <w:noProof/>
                <w:webHidden/>
              </w:rPr>
              <w:tab/>
            </w:r>
            <w:r w:rsidR="00B55A7E">
              <w:rPr>
                <w:noProof/>
                <w:webHidden/>
              </w:rPr>
              <w:fldChar w:fldCharType="begin"/>
            </w:r>
            <w:r w:rsidR="00B55A7E">
              <w:rPr>
                <w:noProof/>
                <w:webHidden/>
              </w:rPr>
              <w:instrText xml:space="preserve"> PAGEREF _Toc24377057 \h </w:instrText>
            </w:r>
            <w:r w:rsidR="00B55A7E">
              <w:rPr>
                <w:noProof/>
                <w:webHidden/>
              </w:rPr>
            </w:r>
            <w:r w:rsidR="00B55A7E">
              <w:rPr>
                <w:noProof/>
                <w:webHidden/>
              </w:rPr>
              <w:fldChar w:fldCharType="separate"/>
            </w:r>
            <w:r w:rsidR="00B55A7E">
              <w:rPr>
                <w:noProof/>
                <w:webHidden/>
              </w:rPr>
              <w:t>18</w:t>
            </w:r>
            <w:r w:rsidR="00B55A7E">
              <w:rPr>
                <w:noProof/>
                <w:webHidden/>
              </w:rPr>
              <w:fldChar w:fldCharType="end"/>
            </w:r>
          </w:hyperlink>
        </w:p>
        <w:p w14:paraId="7407A6BB"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58" w:history="1">
            <w:r w:rsidR="00B55A7E" w:rsidRPr="00CF7F6E">
              <w:rPr>
                <w:rStyle w:val="Hyperlink"/>
                <w:noProof/>
              </w:rPr>
              <w:t>1.19 Subsanaciones.</w:t>
            </w:r>
            <w:r w:rsidR="00B55A7E">
              <w:rPr>
                <w:noProof/>
                <w:webHidden/>
              </w:rPr>
              <w:tab/>
            </w:r>
            <w:r w:rsidR="00B55A7E">
              <w:rPr>
                <w:noProof/>
                <w:webHidden/>
              </w:rPr>
              <w:fldChar w:fldCharType="begin"/>
            </w:r>
            <w:r w:rsidR="00B55A7E">
              <w:rPr>
                <w:noProof/>
                <w:webHidden/>
              </w:rPr>
              <w:instrText xml:space="preserve"> PAGEREF _Toc24377058 \h </w:instrText>
            </w:r>
            <w:r w:rsidR="00B55A7E">
              <w:rPr>
                <w:noProof/>
                <w:webHidden/>
              </w:rPr>
            </w:r>
            <w:r w:rsidR="00B55A7E">
              <w:rPr>
                <w:noProof/>
                <w:webHidden/>
              </w:rPr>
              <w:fldChar w:fldCharType="separate"/>
            </w:r>
            <w:r w:rsidR="00B55A7E">
              <w:rPr>
                <w:noProof/>
                <w:webHidden/>
              </w:rPr>
              <w:t>18</w:t>
            </w:r>
            <w:r w:rsidR="00B55A7E">
              <w:rPr>
                <w:noProof/>
                <w:webHidden/>
              </w:rPr>
              <w:fldChar w:fldCharType="end"/>
            </w:r>
          </w:hyperlink>
        </w:p>
        <w:p w14:paraId="64945735"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59" w:history="1">
            <w:r w:rsidR="00B55A7E" w:rsidRPr="00CF7F6E">
              <w:rPr>
                <w:rStyle w:val="Hyperlink"/>
                <w:noProof/>
              </w:rPr>
              <w:t>1.20 Rectificaciones Aritméticas.</w:t>
            </w:r>
            <w:r w:rsidR="00B55A7E">
              <w:rPr>
                <w:noProof/>
                <w:webHidden/>
              </w:rPr>
              <w:tab/>
            </w:r>
            <w:r w:rsidR="00B55A7E">
              <w:rPr>
                <w:noProof/>
                <w:webHidden/>
              </w:rPr>
              <w:fldChar w:fldCharType="begin"/>
            </w:r>
            <w:r w:rsidR="00B55A7E">
              <w:rPr>
                <w:noProof/>
                <w:webHidden/>
              </w:rPr>
              <w:instrText xml:space="preserve"> PAGEREF _Toc24377059 \h </w:instrText>
            </w:r>
            <w:r w:rsidR="00B55A7E">
              <w:rPr>
                <w:noProof/>
                <w:webHidden/>
              </w:rPr>
            </w:r>
            <w:r w:rsidR="00B55A7E">
              <w:rPr>
                <w:noProof/>
                <w:webHidden/>
              </w:rPr>
              <w:fldChar w:fldCharType="separate"/>
            </w:r>
            <w:r w:rsidR="00B55A7E">
              <w:rPr>
                <w:noProof/>
                <w:webHidden/>
              </w:rPr>
              <w:t>19</w:t>
            </w:r>
            <w:r w:rsidR="00B55A7E">
              <w:rPr>
                <w:noProof/>
                <w:webHidden/>
              </w:rPr>
              <w:fldChar w:fldCharType="end"/>
            </w:r>
          </w:hyperlink>
        </w:p>
        <w:p w14:paraId="29E26F16"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60" w:history="1">
            <w:r w:rsidR="00B55A7E" w:rsidRPr="00CF7F6E">
              <w:rPr>
                <w:rStyle w:val="Hyperlink"/>
                <w:noProof/>
              </w:rPr>
              <w:t>1.21 Garantías.</w:t>
            </w:r>
            <w:r w:rsidR="00B55A7E">
              <w:rPr>
                <w:noProof/>
                <w:webHidden/>
              </w:rPr>
              <w:tab/>
            </w:r>
            <w:r w:rsidR="00B55A7E">
              <w:rPr>
                <w:noProof/>
                <w:webHidden/>
              </w:rPr>
              <w:fldChar w:fldCharType="begin"/>
            </w:r>
            <w:r w:rsidR="00B55A7E">
              <w:rPr>
                <w:noProof/>
                <w:webHidden/>
              </w:rPr>
              <w:instrText xml:space="preserve"> PAGEREF _Toc24377060 \h </w:instrText>
            </w:r>
            <w:r w:rsidR="00B55A7E">
              <w:rPr>
                <w:noProof/>
                <w:webHidden/>
              </w:rPr>
            </w:r>
            <w:r w:rsidR="00B55A7E">
              <w:rPr>
                <w:noProof/>
                <w:webHidden/>
              </w:rPr>
              <w:fldChar w:fldCharType="separate"/>
            </w:r>
            <w:r w:rsidR="00B55A7E">
              <w:rPr>
                <w:noProof/>
                <w:webHidden/>
              </w:rPr>
              <w:t>20</w:t>
            </w:r>
            <w:r w:rsidR="00B55A7E">
              <w:rPr>
                <w:noProof/>
                <w:webHidden/>
              </w:rPr>
              <w:fldChar w:fldCharType="end"/>
            </w:r>
          </w:hyperlink>
        </w:p>
        <w:p w14:paraId="6ECC68DE"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61" w:history="1">
            <w:r w:rsidR="00B55A7E" w:rsidRPr="00CF7F6E">
              <w:rPr>
                <w:rStyle w:val="Hyperlink"/>
                <w:noProof/>
              </w:rPr>
              <w:t>1.21.1 Garantía de la Seriedad de la Oferta.</w:t>
            </w:r>
            <w:r w:rsidR="00B55A7E">
              <w:rPr>
                <w:noProof/>
                <w:webHidden/>
              </w:rPr>
              <w:tab/>
            </w:r>
            <w:r w:rsidR="00B55A7E">
              <w:rPr>
                <w:noProof/>
                <w:webHidden/>
              </w:rPr>
              <w:fldChar w:fldCharType="begin"/>
            </w:r>
            <w:r w:rsidR="00B55A7E">
              <w:rPr>
                <w:noProof/>
                <w:webHidden/>
              </w:rPr>
              <w:instrText xml:space="preserve"> PAGEREF _Toc24377061 \h </w:instrText>
            </w:r>
            <w:r w:rsidR="00B55A7E">
              <w:rPr>
                <w:noProof/>
                <w:webHidden/>
              </w:rPr>
            </w:r>
            <w:r w:rsidR="00B55A7E">
              <w:rPr>
                <w:noProof/>
                <w:webHidden/>
              </w:rPr>
              <w:fldChar w:fldCharType="separate"/>
            </w:r>
            <w:r w:rsidR="00B55A7E">
              <w:rPr>
                <w:noProof/>
                <w:webHidden/>
              </w:rPr>
              <w:t>20</w:t>
            </w:r>
            <w:r w:rsidR="00B55A7E">
              <w:rPr>
                <w:noProof/>
                <w:webHidden/>
              </w:rPr>
              <w:fldChar w:fldCharType="end"/>
            </w:r>
          </w:hyperlink>
        </w:p>
        <w:p w14:paraId="32E01099"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62" w:history="1">
            <w:r w:rsidR="00B55A7E" w:rsidRPr="00CF7F6E">
              <w:rPr>
                <w:rStyle w:val="Hyperlink"/>
                <w:noProof/>
              </w:rPr>
              <w:t>1.21.2 Garantía de Fiel Cumplimiento de Contrato.</w:t>
            </w:r>
            <w:r w:rsidR="00B55A7E">
              <w:rPr>
                <w:noProof/>
                <w:webHidden/>
              </w:rPr>
              <w:tab/>
            </w:r>
            <w:r w:rsidR="00B55A7E">
              <w:rPr>
                <w:noProof/>
                <w:webHidden/>
              </w:rPr>
              <w:fldChar w:fldCharType="begin"/>
            </w:r>
            <w:r w:rsidR="00B55A7E">
              <w:rPr>
                <w:noProof/>
                <w:webHidden/>
              </w:rPr>
              <w:instrText xml:space="preserve"> PAGEREF _Toc24377062 \h </w:instrText>
            </w:r>
            <w:r w:rsidR="00B55A7E">
              <w:rPr>
                <w:noProof/>
                <w:webHidden/>
              </w:rPr>
            </w:r>
            <w:r w:rsidR="00B55A7E">
              <w:rPr>
                <w:noProof/>
                <w:webHidden/>
              </w:rPr>
              <w:fldChar w:fldCharType="separate"/>
            </w:r>
            <w:r w:rsidR="00B55A7E">
              <w:rPr>
                <w:noProof/>
                <w:webHidden/>
              </w:rPr>
              <w:t>20</w:t>
            </w:r>
            <w:r w:rsidR="00B55A7E">
              <w:rPr>
                <w:noProof/>
                <w:webHidden/>
              </w:rPr>
              <w:fldChar w:fldCharType="end"/>
            </w:r>
          </w:hyperlink>
        </w:p>
        <w:p w14:paraId="58E99279"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63" w:history="1">
            <w:r w:rsidR="00B55A7E" w:rsidRPr="00CF7F6E">
              <w:rPr>
                <w:rStyle w:val="Hyperlink"/>
                <w:noProof/>
              </w:rPr>
              <w:t>1.21.3 Alcances de las Garantías.</w:t>
            </w:r>
            <w:r w:rsidR="00B55A7E">
              <w:rPr>
                <w:noProof/>
                <w:webHidden/>
              </w:rPr>
              <w:tab/>
            </w:r>
            <w:r w:rsidR="00B55A7E">
              <w:rPr>
                <w:noProof/>
                <w:webHidden/>
              </w:rPr>
              <w:fldChar w:fldCharType="begin"/>
            </w:r>
            <w:r w:rsidR="00B55A7E">
              <w:rPr>
                <w:noProof/>
                <w:webHidden/>
              </w:rPr>
              <w:instrText xml:space="preserve"> PAGEREF _Toc24377063 \h </w:instrText>
            </w:r>
            <w:r w:rsidR="00B55A7E">
              <w:rPr>
                <w:noProof/>
                <w:webHidden/>
              </w:rPr>
            </w:r>
            <w:r w:rsidR="00B55A7E">
              <w:rPr>
                <w:noProof/>
                <w:webHidden/>
              </w:rPr>
              <w:fldChar w:fldCharType="separate"/>
            </w:r>
            <w:r w:rsidR="00B55A7E">
              <w:rPr>
                <w:noProof/>
                <w:webHidden/>
              </w:rPr>
              <w:t>21</w:t>
            </w:r>
            <w:r w:rsidR="00B55A7E">
              <w:rPr>
                <w:noProof/>
                <w:webHidden/>
              </w:rPr>
              <w:fldChar w:fldCharType="end"/>
            </w:r>
          </w:hyperlink>
        </w:p>
        <w:p w14:paraId="13A52472"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64" w:history="1">
            <w:r w:rsidR="00B55A7E" w:rsidRPr="00CF7F6E">
              <w:rPr>
                <w:rStyle w:val="Hyperlink"/>
                <w:noProof/>
              </w:rPr>
              <w:t>1.22 Devolución de las Garantías.</w:t>
            </w:r>
            <w:r w:rsidR="00B55A7E">
              <w:rPr>
                <w:noProof/>
                <w:webHidden/>
              </w:rPr>
              <w:tab/>
            </w:r>
            <w:r w:rsidR="00B55A7E">
              <w:rPr>
                <w:noProof/>
                <w:webHidden/>
              </w:rPr>
              <w:fldChar w:fldCharType="begin"/>
            </w:r>
            <w:r w:rsidR="00B55A7E">
              <w:rPr>
                <w:noProof/>
                <w:webHidden/>
              </w:rPr>
              <w:instrText xml:space="preserve"> PAGEREF _Toc24377064 \h </w:instrText>
            </w:r>
            <w:r w:rsidR="00B55A7E">
              <w:rPr>
                <w:noProof/>
                <w:webHidden/>
              </w:rPr>
            </w:r>
            <w:r w:rsidR="00B55A7E">
              <w:rPr>
                <w:noProof/>
                <w:webHidden/>
              </w:rPr>
              <w:fldChar w:fldCharType="separate"/>
            </w:r>
            <w:r w:rsidR="00B55A7E">
              <w:rPr>
                <w:noProof/>
                <w:webHidden/>
              </w:rPr>
              <w:t>21</w:t>
            </w:r>
            <w:r w:rsidR="00B55A7E">
              <w:rPr>
                <w:noProof/>
                <w:webHidden/>
              </w:rPr>
              <w:fldChar w:fldCharType="end"/>
            </w:r>
          </w:hyperlink>
        </w:p>
        <w:p w14:paraId="4173DFE3"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65" w:history="1">
            <w:r w:rsidR="00B55A7E" w:rsidRPr="00CF7F6E">
              <w:rPr>
                <w:rStyle w:val="Hyperlink"/>
                <w:noProof/>
              </w:rPr>
              <w:t>1.23 Consultas, Circulares y Enmiendas.</w:t>
            </w:r>
            <w:r w:rsidR="00B55A7E">
              <w:rPr>
                <w:noProof/>
                <w:webHidden/>
              </w:rPr>
              <w:tab/>
            </w:r>
            <w:r w:rsidR="00B55A7E">
              <w:rPr>
                <w:noProof/>
                <w:webHidden/>
              </w:rPr>
              <w:fldChar w:fldCharType="begin"/>
            </w:r>
            <w:r w:rsidR="00B55A7E">
              <w:rPr>
                <w:noProof/>
                <w:webHidden/>
              </w:rPr>
              <w:instrText xml:space="preserve"> PAGEREF _Toc24377065 \h </w:instrText>
            </w:r>
            <w:r w:rsidR="00B55A7E">
              <w:rPr>
                <w:noProof/>
                <w:webHidden/>
              </w:rPr>
            </w:r>
            <w:r w:rsidR="00B55A7E">
              <w:rPr>
                <w:noProof/>
                <w:webHidden/>
              </w:rPr>
              <w:fldChar w:fldCharType="separate"/>
            </w:r>
            <w:r w:rsidR="00B55A7E">
              <w:rPr>
                <w:noProof/>
                <w:webHidden/>
              </w:rPr>
              <w:t>21</w:t>
            </w:r>
            <w:r w:rsidR="00B55A7E">
              <w:rPr>
                <w:noProof/>
                <w:webHidden/>
              </w:rPr>
              <w:fldChar w:fldCharType="end"/>
            </w:r>
          </w:hyperlink>
        </w:p>
        <w:p w14:paraId="1560E354"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66" w:history="1">
            <w:r w:rsidR="00B55A7E" w:rsidRPr="00CF7F6E">
              <w:rPr>
                <w:rStyle w:val="Hyperlink"/>
                <w:noProof/>
              </w:rPr>
              <w:t>1.24 Dirección.</w:t>
            </w:r>
            <w:r w:rsidR="00B55A7E">
              <w:rPr>
                <w:noProof/>
                <w:webHidden/>
              </w:rPr>
              <w:tab/>
            </w:r>
            <w:r w:rsidR="00B55A7E">
              <w:rPr>
                <w:noProof/>
                <w:webHidden/>
              </w:rPr>
              <w:fldChar w:fldCharType="begin"/>
            </w:r>
            <w:r w:rsidR="00B55A7E">
              <w:rPr>
                <w:noProof/>
                <w:webHidden/>
              </w:rPr>
              <w:instrText xml:space="preserve"> PAGEREF _Toc24377066 \h </w:instrText>
            </w:r>
            <w:r w:rsidR="00B55A7E">
              <w:rPr>
                <w:noProof/>
                <w:webHidden/>
              </w:rPr>
            </w:r>
            <w:r w:rsidR="00B55A7E">
              <w:rPr>
                <w:noProof/>
                <w:webHidden/>
              </w:rPr>
              <w:fldChar w:fldCharType="separate"/>
            </w:r>
            <w:r w:rsidR="00B55A7E">
              <w:rPr>
                <w:noProof/>
                <w:webHidden/>
              </w:rPr>
              <w:t>22</w:t>
            </w:r>
            <w:r w:rsidR="00B55A7E">
              <w:rPr>
                <w:noProof/>
                <w:webHidden/>
              </w:rPr>
              <w:fldChar w:fldCharType="end"/>
            </w:r>
          </w:hyperlink>
        </w:p>
        <w:p w14:paraId="40FDDB84"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67" w:history="1">
            <w:r w:rsidR="00B55A7E" w:rsidRPr="00CF7F6E">
              <w:rPr>
                <w:rStyle w:val="Hyperlink"/>
                <w:noProof/>
              </w:rPr>
              <w:t>1.25 Circulares.</w:t>
            </w:r>
            <w:r w:rsidR="00B55A7E">
              <w:rPr>
                <w:noProof/>
                <w:webHidden/>
              </w:rPr>
              <w:tab/>
            </w:r>
            <w:r w:rsidR="00B55A7E">
              <w:rPr>
                <w:noProof/>
                <w:webHidden/>
              </w:rPr>
              <w:fldChar w:fldCharType="begin"/>
            </w:r>
            <w:r w:rsidR="00B55A7E">
              <w:rPr>
                <w:noProof/>
                <w:webHidden/>
              </w:rPr>
              <w:instrText xml:space="preserve"> PAGEREF _Toc24377067 \h </w:instrText>
            </w:r>
            <w:r w:rsidR="00B55A7E">
              <w:rPr>
                <w:noProof/>
                <w:webHidden/>
              </w:rPr>
            </w:r>
            <w:r w:rsidR="00B55A7E">
              <w:rPr>
                <w:noProof/>
                <w:webHidden/>
              </w:rPr>
              <w:fldChar w:fldCharType="separate"/>
            </w:r>
            <w:r w:rsidR="00B55A7E">
              <w:rPr>
                <w:noProof/>
                <w:webHidden/>
              </w:rPr>
              <w:t>22</w:t>
            </w:r>
            <w:r w:rsidR="00B55A7E">
              <w:rPr>
                <w:noProof/>
                <w:webHidden/>
              </w:rPr>
              <w:fldChar w:fldCharType="end"/>
            </w:r>
          </w:hyperlink>
        </w:p>
        <w:p w14:paraId="65DB3429"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68" w:history="1">
            <w:r w:rsidR="00B55A7E" w:rsidRPr="00CF7F6E">
              <w:rPr>
                <w:rStyle w:val="Hyperlink"/>
                <w:noProof/>
              </w:rPr>
              <w:t>1.26 Enmiendas.</w:t>
            </w:r>
            <w:r w:rsidR="00B55A7E">
              <w:rPr>
                <w:noProof/>
                <w:webHidden/>
              </w:rPr>
              <w:tab/>
            </w:r>
            <w:r w:rsidR="00B55A7E">
              <w:rPr>
                <w:noProof/>
                <w:webHidden/>
              </w:rPr>
              <w:fldChar w:fldCharType="begin"/>
            </w:r>
            <w:r w:rsidR="00B55A7E">
              <w:rPr>
                <w:noProof/>
                <w:webHidden/>
              </w:rPr>
              <w:instrText xml:space="preserve"> PAGEREF _Toc24377068 \h </w:instrText>
            </w:r>
            <w:r w:rsidR="00B55A7E">
              <w:rPr>
                <w:noProof/>
                <w:webHidden/>
              </w:rPr>
            </w:r>
            <w:r w:rsidR="00B55A7E">
              <w:rPr>
                <w:noProof/>
                <w:webHidden/>
              </w:rPr>
              <w:fldChar w:fldCharType="separate"/>
            </w:r>
            <w:r w:rsidR="00B55A7E">
              <w:rPr>
                <w:noProof/>
                <w:webHidden/>
              </w:rPr>
              <w:t>22</w:t>
            </w:r>
            <w:r w:rsidR="00B55A7E">
              <w:rPr>
                <w:noProof/>
                <w:webHidden/>
              </w:rPr>
              <w:fldChar w:fldCharType="end"/>
            </w:r>
          </w:hyperlink>
        </w:p>
        <w:p w14:paraId="256D079A"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69" w:history="1">
            <w:r w:rsidR="00B55A7E" w:rsidRPr="00CF7F6E">
              <w:rPr>
                <w:rStyle w:val="Hyperlink"/>
                <w:noProof/>
              </w:rPr>
              <w:t>1.27 Reclamos, Impugnaciones y Controversias.</w:t>
            </w:r>
            <w:r w:rsidR="00B55A7E">
              <w:rPr>
                <w:noProof/>
                <w:webHidden/>
              </w:rPr>
              <w:tab/>
            </w:r>
            <w:r w:rsidR="00B55A7E">
              <w:rPr>
                <w:noProof/>
                <w:webHidden/>
              </w:rPr>
              <w:fldChar w:fldCharType="begin"/>
            </w:r>
            <w:r w:rsidR="00B55A7E">
              <w:rPr>
                <w:noProof/>
                <w:webHidden/>
              </w:rPr>
              <w:instrText xml:space="preserve"> PAGEREF _Toc24377069 \h </w:instrText>
            </w:r>
            <w:r w:rsidR="00B55A7E">
              <w:rPr>
                <w:noProof/>
                <w:webHidden/>
              </w:rPr>
            </w:r>
            <w:r w:rsidR="00B55A7E">
              <w:rPr>
                <w:noProof/>
                <w:webHidden/>
              </w:rPr>
              <w:fldChar w:fldCharType="separate"/>
            </w:r>
            <w:r w:rsidR="00B55A7E">
              <w:rPr>
                <w:noProof/>
                <w:webHidden/>
              </w:rPr>
              <w:t>23</w:t>
            </w:r>
            <w:r w:rsidR="00B55A7E">
              <w:rPr>
                <w:noProof/>
                <w:webHidden/>
              </w:rPr>
              <w:fldChar w:fldCharType="end"/>
            </w:r>
          </w:hyperlink>
        </w:p>
        <w:p w14:paraId="62C95857" w14:textId="77777777" w:rsidR="00B55A7E" w:rsidRDefault="0049062C">
          <w:pPr>
            <w:pStyle w:val="TOC2"/>
            <w:tabs>
              <w:tab w:val="right" w:leader="dot" w:pos="9352"/>
            </w:tabs>
            <w:rPr>
              <w:rFonts w:asciiTheme="minorHAnsi" w:eastAsiaTheme="minorEastAsia" w:hAnsiTheme="minorHAnsi" w:cstheme="minorBidi"/>
              <w:b w:val="0"/>
              <w:bCs w:val="0"/>
              <w:noProof/>
              <w:lang w:eastAsia="es-DO"/>
            </w:rPr>
          </w:pPr>
          <w:hyperlink w:anchor="_Toc24377070" w:history="1">
            <w:r w:rsidR="00B55A7E" w:rsidRPr="00CF7F6E">
              <w:rPr>
                <w:rStyle w:val="Hyperlink"/>
                <w:noProof/>
              </w:rPr>
              <w:t>Sección II</w:t>
            </w:r>
            <w:r w:rsidR="00B55A7E">
              <w:rPr>
                <w:noProof/>
                <w:webHidden/>
              </w:rPr>
              <w:tab/>
            </w:r>
            <w:r w:rsidR="00B55A7E">
              <w:rPr>
                <w:noProof/>
                <w:webHidden/>
              </w:rPr>
              <w:fldChar w:fldCharType="begin"/>
            </w:r>
            <w:r w:rsidR="00B55A7E">
              <w:rPr>
                <w:noProof/>
                <w:webHidden/>
              </w:rPr>
              <w:instrText xml:space="preserve"> PAGEREF _Toc24377070 \h </w:instrText>
            </w:r>
            <w:r w:rsidR="00B55A7E">
              <w:rPr>
                <w:noProof/>
                <w:webHidden/>
              </w:rPr>
            </w:r>
            <w:r w:rsidR="00B55A7E">
              <w:rPr>
                <w:noProof/>
                <w:webHidden/>
              </w:rPr>
              <w:fldChar w:fldCharType="separate"/>
            </w:r>
            <w:r w:rsidR="00B55A7E">
              <w:rPr>
                <w:noProof/>
                <w:webHidden/>
              </w:rPr>
              <w:t>24</w:t>
            </w:r>
            <w:r w:rsidR="00B55A7E">
              <w:rPr>
                <w:noProof/>
                <w:webHidden/>
              </w:rPr>
              <w:fldChar w:fldCharType="end"/>
            </w:r>
          </w:hyperlink>
        </w:p>
        <w:p w14:paraId="614EE0B0" w14:textId="77777777" w:rsidR="00B55A7E" w:rsidRDefault="0049062C">
          <w:pPr>
            <w:pStyle w:val="TOC2"/>
            <w:tabs>
              <w:tab w:val="right" w:leader="dot" w:pos="9352"/>
            </w:tabs>
            <w:rPr>
              <w:rFonts w:asciiTheme="minorHAnsi" w:eastAsiaTheme="minorEastAsia" w:hAnsiTheme="minorHAnsi" w:cstheme="minorBidi"/>
              <w:b w:val="0"/>
              <w:bCs w:val="0"/>
              <w:noProof/>
              <w:lang w:eastAsia="es-DO"/>
            </w:rPr>
          </w:pPr>
          <w:hyperlink w:anchor="_Toc24377071" w:history="1">
            <w:r w:rsidR="00B55A7E" w:rsidRPr="00CF7F6E">
              <w:rPr>
                <w:rStyle w:val="Hyperlink"/>
                <w:noProof/>
              </w:rPr>
              <w:t>Datos de la Licitación (DDL)</w:t>
            </w:r>
            <w:r w:rsidR="00B55A7E">
              <w:rPr>
                <w:noProof/>
                <w:webHidden/>
              </w:rPr>
              <w:tab/>
            </w:r>
            <w:r w:rsidR="00B55A7E">
              <w:rPr>
                <w:noProof/>
                <w:webHidden/>
              </w:rPr>
              <w:fldChar w:fldCharType="begin"/>
            </w:r>
            <w:r w:rsidR="00B55A7E">
              <w:rPr>
                <w:noProof/>
                <w:webHidden/>
              </w:rPr>
              <w:instrText xml:space="preserve"> PAGEREF _Toc24377071 \h </w:instrText>
            </w:r>
            <w:r w:rsidR="00B55A7E">
              <w:rPr>
                <w:noProof/>
                <w:webHidden/>
              </w:rPr>
            </w:r>
            <w:r w:rsidR="00B55A7E">
              <w:rPr>
                <w:noProof/>
                <w:webHidden/>
              </w:rPr>
              <w:fldChar w:fldCharType="separate"/>
            </w:r>
            <w:r w:rsidR="00B55A7E">
              <w:rPr>
                <w:noProof/>
                <w:webHidden/>
              </w:rPr>
              <w:t>24</w:t>
            </w:r>
            <w:r w:rsidR="00B55A7E">
              <w:rPr>
                <w:noProof/>
                <w:webHidden/>
              </w:rPr>
              <w:fldChar w:fldCharType="end"/>
            </w:r>
          </w:hyperlink>
        </w:p>
        <w:p w14:paraId="2A0EAD09"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72" w:history="1">
            <w:r w:rsidR="00B55A7E" w:rsidRPr="00CF7F6E">
              <w:rPr>
                <w:rStyle w:val="Hyperlink"/>
                <w:noProof/>
              </w:rPr>
              <w:t>2.1 Objeto de la Licitación.</w:t>
            </w:r>
            <w:r w:rsidR="00B55A7E">
              <w:rPr>
                <w:noProof/>
                <w:webHidden/>
              </w:rPr>
              <w:tab/>
            </w:r>
            <w:r w:rsidR="00B55A7E">
              <w:rPr>
                <w:noProof/>
                <w:webHidden/>
              </w:rPr>
              <w:fldChar w:fldCharType="begin"/>
            </w:r>
            <w:r w:rsidR="00B55A7E">
              <w:rPr>
                <w:noProof/>
                <w:webHidden/>
              </w:rPr>
              <w:instrText xml:space="preserve"> PAGEREF _Toc24377072 \h </w:instrText>
            </w:r>
            <w:r w:rsidR="00B55A7E">
              <w:rPr>
                <w:noProof/>
                <w:webHidden/>
              </w:rPr>
            </w:r>
            <w:r w:rsidR="00B55A7E">
              <w:rPr>
                <w:noProof/>
                <w:webHidden/>
              </w:rPr>
              <w:fldChar w:fldCharType="separate"/>
            </w:r>
            <w:r w:rsidR="00B55A7E">
              <w:rPr>
                <w:noProof/>
                <w:webHidden/>
              </w:rPr>
              <w:t>24</w:t>
            </w:r>
            <w:r w:rsidR="00B55A7E">
              <w:rPr>
                <w:noProof/>
                <w:webHidden/>
              </w:rPr>
              <w:fldChar w:fldCharType="end"/>
            </w:r>
          </w:hyperlink>
        </w:p>
        <w:p w14:paraId="1010F7BB" w14:textId="77777777" w:rsidR="00B55A7E" w:rsidRDefault="0049062C">
          <w:pPr>
            <w:pStyle w:val="TOC3"/>
            <w:tabs>
              <w:tab w:val="left" w:pos="960"/>
              <w:tab w:val="right" w:leader="dot" w:pos="9352"/>
            </w:tabs>
            <w:rPr>
              <w:rFonts w:asciiTheme="minorHAnsi" w:eastAsiaTheme="minorEastAsia" w:hAnsiTheme="minorHAnsi" w:cstheme="minorBidi"/>
              <w:noProof/>
              <w:sz w:val="22"/>
              <w:szCs w:val="22"/>
              <w:lang w:eastAsia="es-DO"/>
            </w:rPr>
          </w:pPr>
          <w:hyperlink w:anchor="_Toc24377073" w:history="1">
            <w:r w:rsidR="00B55A7E" w:rsidRPr="00CF7F6E">
              <w:rPr>
                <w:rStyle w:val="Hyperlink"/>
                <w:noProof/>
              </w:rPr>
              <w:t>2.2</w:t>
            </w:r>
            <w:r w:rsidR="00B55A7E">
              <w:rPr>
                <w:rFonts w:asciiTheme="minorHAnsi" w:eastAsiaTheme="minorEastAsia" w:hAnsiTheme="minorHAnsi" w:cstheme="minorBidi"/>
                <w:noProof/>
                <w:sz w:val="22"/>
                <w:szCs w:val="22"/>
                <w:lang w:eastAsia="es-DO"/>
              </w:rPr>
              <w:tab/>
            </w:r>
            <w:r w:rsidR="00B55A7E" w:rsidRPr="00CF7F6E">
              <w:rPr>
                <w:rStyle w:val="Hyperlink"/>
                <w:noProof/>
              </w:rPr>
              <w:t>Procedimiento de Selección.</w:t>
            </w:r>
            <w:r w:rsidR="00B55A7E">
              <w:rPr>
                <w:noProof/>
                <w:webHidden/>
              </w:rPr>
              <w:tab/>
            </w:r>
            <w:r w:rsidR="00B55A7E">
              <w:rPr>
                <w:noProof/>
                <w:webHidden/>
              </w:rPr>
              <w:fldChar w:fldCharType="begin"/>
            </w:r>
            <w:r w:rsidR="00B55A7E">
              <w:rPr>
                <w:noProof/>
                <w:webHidden/>
              </w:rPr>
              <w:instrText xml:space="preserve"> PAGEREF _Toc24377073 \h </w:instrText>
            </w:r>
            <w:r w:rsidR="00B55A7E">
              <w:rPr>
                <w:noProof/>
                <w:webHidden/>
              </w:rPr>
            </w:r>
            <w:r w:rsidR="00B55A7E">
              <w:rPr>
                <w:noProof/>
                <w:webHidden/>
              </w:rPr>
              <w:fldChar w:fldCharType="separate"/>
            </w:r>
            <w:r w:rsidR="00B55A7E">
              <w:rPr>
                <w:noProof/>
                <w:webHidden/>
              </w:rPr>
              <w:t>24</w:t>
            </w:r>
            <w:r w:rsidR="00B55A7E">
              <w:rPr>
                <w:noProof/>
                <w:webHidden/>
              </w:rPr>
              <w:fldChar w:fldCharType="end"/>
            </w:r>
          </w:hyperlink>
        </w:p>
        <w:p w14:paraId="75FC8304" w14:textId="77777777" w:rsidR="00B55A7E" w:rsidRDefault="0049062C">
          <w:pPr>
            <w:pStyle w:val="TOC3"/>
            <w:tabs>
              <w:tab w:val="left" w:pos="960"/>
              <w:tab w:val="right" w:leader="dot" w:pos="9352"/>
            </w:tabs>
            <w:rPr>
              <w:rFonts w:asciiTheme="minorHAnsi" w:eastAsiaTheme="minorEastAsia" w:hAnsiTheme="minorHAnsi" w:cstheme="minorBidi"/>
              <w:noProof/>
              <w:sz w:val="22"/>
              <w:szCs w:val="22"/>
              <w:lang w:eastAsia="es-DO"/>
            </w:rPr>
          </w:pPr>
          <w:hyperlink w:anchor="_Toc24377074" w:history="1">
            <w:r w:rsidR="00B55A7E" w:rsidRPr="00CF7F6E">
              <w:rPr>
                <w:rStyle w:val="Hyperlink"/>
                <w:noProof/>
              </w:rPr>
              <w:t>2.3</w:t>
            </w:r>
            <w:r w:rsidR="00B55A7E">
              <w:rPr>
                <w:rFonts w:asciiTheme="minorHAnsi" w:eastAsiaTheme="minorEastAsia" w:hAnsiTheme="minorHAnsi" w:cstheme="minorBidi"/>
                <w:noProof/>
                <w:sz w:val="22"/>
                <w:szCs w:val="22"/>
                <w:lang w:eastAsia="es-DO"/>
              </w:rPr>
              <w:tab/>
            </w:r>
            <w:r w:rsidR="00B55A7E" w:rsidRPr="00CF7F6E">
              <w:rPr>
                <w:rStyle w:val="Hyperlink"/>
                <w:noProof/>
              </w:rPr>
              <w:t>Fuente de Recursos.</w:t>
            </w:r>
            <w:r w:rsidR="00B55A7E">
              <w:rPr>
                <w:noProof/>
                <w:webHidden/>
              </w:rPr>
              <w:tab/>
            </w:r>
            <w:r w:rsidR="00B55A7E">
              <w:rPr>
                <w:noProof/>
                <w:webHidden/>
              </w:rPr>
              <w:fldChar w:fldCharType="begin"/>
            </w:r>
            <w:r w:rsidR="00B55A7E">
              <w:rPr>
                <w:noProof/>
                <w:webHidden/>
              </w:rPr>
              <w:instrText xml:space="preserve"> PAGEREF _Toc24377074 \h </w:instrText>
            </w:r>
            <w:r w:rsidR="00B55A7E">
              <w:rPr>
                <w:noProof/>
                <w:webHidden/>
              </w:rPr>
            </w:r>
            <w:r w:rsidR="00B55A7E">
              <w:rPr>
                <w:noProof/>
                <w:webHidden/>
              </w:rPr>
              <w:fldChar w:fldCharType="separate"/>
            </w:r>
            <w:r w:rsidR="00B55A7E">
              <w:rPr>
                <w:noProof/>
                <w:webHidden/>
              </w:rPr>
              <w:t>24</w:t>
            </w:r>
            <w:r w:rsidR="00B55A7E">
              <w:rPr>
                <w:noProof/>
                <w:webHidden/>
              </w:rPr>
              <w:fldChar w:fldCharType="end"/>
            </w:r>
          </w:hyperlink>
        </w:p>
        <w:p w14:paraId="733B3898"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75" w:history="1">
            <w:r w:rsidR="00B55A7E" w:rsidRPr="00CF7F6E">
              <w:rPr>
                <w:rStyle w:val="Hyperlink"/>
                <w:noProof/>
              </w:rPr>
              <w:t>2.4 Condiciones de Pago.</w:t>
            </w:r>
            <w:r w:rsidR="00B55A7E">
              <w:rPr>
                <w:noProof/>
                <w:webHidden/>
              </w:rPr>
              <w:tab/>
            </w:r>
            <w:r w:rsidR="00B55A7E">
              <w:rPr>
                <w:noProof/>
                <w:webHidden/>
              </w:rPr>
              <w:fldChar w:fldCharType="begin"/>
            </w:r>
            <w:r w:rsidR="00B55A7E">
              <w:rPr>
                <w:noProof/>
                <w:webHidden/>
              </w:rPr>
              <w:instrText xml:space="preserve"> PAGEREF _Toc24377075 \h </w:instrText>
            </w:r>
            <w:r w:rsidR="00B55A7E">
              <w:rPr>
                <w:noProof/>
                <w:webHidden/>
              </w:rPr>
            </w:r>
            <w:r w:rsidR="00B55A7E">
              <w:rPr>
                <w:noProof/>
                <w:webHidden/>
              </w:rPr>
              <w:fldChar w:fldCharType="separate"/>
            </w:r>
            <w:r w:rsidR="00B55A7E">
              <w:rPr>
                <w:noProof/>
                <w:webHidden/>
              </w:rPr>
              <w:t>25</w:t>
            </w:r>
            <w:r w:rsidR="00B55A7E">
              <w:rPr>
                <w:noProof/>
                <w:webHidden/>
              </w:rPr>
              <w:fldChar w:fldCharType="end"/>
            </w:r>
          </w:hyperlink>
        </w:p>
        <w:p w14:paraId="41F72112"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76" w:history="1">
            <w:r w:rsidR="00B55A7E" w:rsidRPr="00CF7F6E">
              <w:rPr>
                <w:rStyle w:val="Hyperlink"/>
                <w:noProof/>
              </w:rPr>
              <w:t>2.5 Cronograma de la Licitación</w:t>
            </w:r>
            <w:r w:rsidR="00B55A7E">
              <w:rPr>
                <w:noProof/>
                <w:webHidden/>
              </w:rPr>
              <w:tab/>
            </w:r>
            <w:r w:rsidR="00B55A7E">
              <w:rPr>
                <w:noProof/>
                <w:webHidden/>
              </w:rPr>
              <w:fldChar w:fldCharType="begin"/>
            </w:r>
            <w:r w:rsidR="00B55A7E">
              <w:rPr>
                <w:noProof/>
                <w:webHidden/>
              </w:rPr>
              <w:instrText xml:space="preserve"> PAGEREF _Toc24377076 \h </w:instrText>
            </w:r>
            <w:r w:rsidR="00B55A7E">
              <w:rPr>
                <w:noProof/>
                <w:webHidden/>
              </w:rPr>
            </w:r>
            <w:r w:rsidR="00B55A7E">
              <w:rPr>
                <w:noProof/>
                <w:webHidden/>
              </w:rPr>
              <w:fldChar w:fldCharType="separate"/>
            </w:r>
            <w:r w:rsidR="00B55A7E">
              <w:rPr>
                <w:noProof/>
                <w:webHidden/>
              </w:rPr>
              <w:t>25</w:t>
            </w:r>
            <w:r w:rsidR="00B55A7E">
              <w:rPr>
                <w:noProof/>
                <w:webHidden/>
              </w:rPr>
              <w:fldChar w:fldCharType="end"/>
            </w:r>
          </w:hyperlink>
        </w:p>
        <w:p w14:paraId="40BC8123"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77" w:history="1">
            <w:r w:rsidR="00B55A7E" w:rsidRPr="00CF7F6E">
              <w:rPr>
                <w:rStyle w:val="Hyperlink"/>
                <w:noProof/>
              </w:rPr>
              <w:t>2.6 Disponibilidad y Adquisición del Pliego de Condiciones</w:t>
            </w:r>
            <w:r w:rsidR="00B55A7E">
              <w:rPr>
                <w:noProof/>
                <w:webHidden/>
              </w:rPr>
              <w:tab/>
            </w:r>
            <w:r w:rsidR="00B55A7E">
              <w:rPr>
                <w:noProof/>
                <w:webHidden/>
              </w:rPr>
              <w:fldChar w:fldCharType="begin"/>
            </w:r>
            <w:r w:rsidR="00B55A7E">
              <w:rPr>
                <w:noProof/>
                <w:webHidden/>
              </w:rPr>
              <w:instrText xml:space="preserve"> PAGEREF _Toc24377077 \h </w:instrText>
            </w:r>
            <w:r w:rsidR="00B55A7E">
              <w:rPr>
                <w:noProof/>
                <w:webHidden/>
              </w:rPr>
            </w:r>
            <w:r w:rsidR="00B55A7E">
              <w:rPr>
                <w:noProof/>
                <w:webHidden/>
              </w:rPr>
              <w:fldChar w:fldCharType="separate"/>
            </w:r>
            <w:r w:rsidR="00B55A7E">
              <w:rPr>
                <w:noProof/>
                <w:webHidden/>
              </w:rPr>
              <w:t>26</w:t>
            </w:r>
            <w:r w:rsidR="00B55A7E">
              <w:rPr>
                <w:noProof/>
                <w:webHidden/>
              </w:rPr>
              <w:fldChar w:fldCharType="end"/>
            </w:r>
          </w:hyperlink>
        </w:p>
        <w:p w14:paraId="1AB2EE23"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78" w:history="1">
            <w:r w:rsidR="00B55A7E" w:rsidRPr="00CF7F6E">
              <w:rPr>
                <w:rStyle w:val="Hyperlink"/>
                <w:noProof/>
              </w:rPr>
              <w:t>2.7 Conocimiento y Aceptación del Pliego de Condiciones.</w:t>
            </w:r>
            <w:r w:rsidR="00B55A7E">
              <w:rPr>
                <w:noProof/>
                <w:webHidden/>
              </w:rPr>
              <w:tab/>
            </w:r>
            <w:r w:rsidR="00B55A7E">
              <w:rPr>
                <w:noProof/>
                <w:webHidden/>
              </w:rPr>
              <w:fldChar w:fldCharType="begin"/>
            </w:r>
            <w:r w:rsidR="00B55A7E">
              <w:rPr>
                <w:noProof/>
                <w:webHidden/>
              </w:rPr>
              <w:instrText xml:space="preserve"> PAGEREF _Toc24377078 \h </w:instrText>
            </w:r>
            <w:r w:rsidR="00B55A7E">
              <w:rPr>
                <w:noProof/>
                <w:webHidden/>
              </w:rPr>
            </w:r>
            <w:r w:rsidR="00B55A7E">
              <w:rPr>
                <w:noProof/>
                <w:webHidden/>
              </w:rPr>
              <w:fldChar w:fldCharType="separate"/>
            </w:r>
            <w:r w:rsidR="00B55A7E">
              <w:rPr>
                <w:noProof/>
                <w:webHidden/>
              </w:rPr>
              <w:t>27</w:t>
            </w:r>
            <w:r w:rsidR="00B55A7E">
              <w:rPr>
                <w:noProof/>
                <w:webHidden/>
              </w:rPr>
              <w:fldChar w:fldCharType="end"/>
            </w:r>
          </w:hyperlink>
        </w:p>
        <w:p w14:paraId="5D66870F"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79" w:history="1">
            <w:r w:rsidR="00B55A7E" w:rsidRPr="00CF7F6E">
              <w:rPr>
                <w:rStyle w:val="Hyperlink"/>
                <w:noProof/>
              </w:rPr>
              <w:t>2.8 Descripción de los Bienes.</w:t>
            </w:r>
            <w:r w:rsidR="00B55A7E">
              <w:rPr>
                <w:noProof/>
                <w:webHidden/>
              </w:rPr>
              <w:tab/>
            </w:r>
            <w:r w:rsidR="00B55A7E">
              <w:rPr>
                <w:noProof/>
                <w:webHidden/>
              </w:rPr>
              <w:fldChar w:fldCharType="begin"/>
            </w:r>
            <w:r w:rsidR="00B55A7E">
              <w:rPr>
                <w:noProof/>
                <w:webHidden/>
              </w:rPr>
              <w:instrText xml:space="preserve"> PAGEREF _Toc24377079 \h </w:instrText>
            </w:r>
            <w:r w:rsidR="00B55A7E">
              <w:rPr>
                <w:noProof/>
                <w:webHidden/>
              </w:rPr>
            </w:r>
            <w:r w:rsidR="00B55A7E">
              <w:rPr>
                <w:noProof/>
                <w:webHidden/>
              </w:rPr>
              <w:fldChar w:fldCharType="separate"/>
            </w:r>
            <w:r w:rsidR="00B55A7E">
              <w:rPr>
                <w:noProof/>
                <w:webHidden/>
              </w:rPr>
              <w:t>27</w:t>
            </w:r>
            <w:r w:rsidR="00B55A7E">
              <w:rPr>
                <w:noProof/>
                <w:webHidden/>
              </w:rPr>
              <w:fldChar w:fldCharType="end"/>
            </w:r>
          </w:hyperlink>
        </w:p>
        <w:p w14:paraId="41583C31"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80" w:history="1">
            <w:r w:rsidR="00B55A7E" w:rsidRPr="00CF7F6E">
              <w:rPr>
                <w:rStyle w:val="Hyperlink"/>
                <w:noProof/>
              </w:rPr>
              <w:t>2.8.1 Fichas Técnicas.</w:t>
            </w:r>
            <w:r w:rsidR="00B55A7E">
              <w:rPr>
                <w:noProof/>
                <w:webHidden/>
              </w:rPr>
              <w:tab/>
            </w:r>
            <w:r w:rsidR="00B55A7E">
              <w:rPr>
                <w:noProof/>
                <w:webHidden/>
              </w:rPr>
              <w:fldChar w:fldCharType="begin"/>
            </w:r>
            <w:r w:rsidR="00B55A7E">
              <w:rPr>
                <w:noProof/>
                <w:webHidden/>
              </w:rPr>
              <w:instrText xml:space="preserve"> PAGEREF _Toc24377080 \h </w:instrText>
            </w:r>
            <w:r w:rsidR="00B55A7E">
              <w:rPr>
                <w:noProof/>
                <w:webHidden/>
              </w:rPr>
            </w:r>
            <w:r w:rsidR="00B55A7E">
              <w:rPr>
                <w:noProof/>
                <w:webHidden/>
              </w:rPr>
              <w:fldChar w:fldCharType="separate"/>
            </w:r>
            <w:r w:rsidR="00B55A7E">
              <w:rPr>
                <w:noProof/>
                <w:webHidden/>
              </w:rPr>
              <w:t>28</w:t>
            </w:r>
            <w:r w:rsidR="00B55A7E">
              <w:rPr>
                <w:noProof/>
                <w:webHidden/>
              </w:rPr>
              <w:fldChar w:fldCharType="end"/>
            </w:r>
          </w:hyperlink>
        </w:p>
        <w:p w14:paraId="7109F34C"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81" w:history="1">
            <w:r w:rsidR="00B55A7E" w:rsidRPr="00CF7F6E">
              <w:rPr>
                <w:rStyle w:val="Hyperlink"/>
                <w:noProof/>
              </w:rPr>
              <w:t>2.9 Duración del Suministro.</w:t>
            </w:r>
            <w:r w:rsidR="00B55A7E">
              <w:rPr>
                <w:noProof/>
                <w:webHidden/>
              </w:rPr>
              <w:tab/>
            </w:r>
            <w:r w:rsidR="00B55A7E">
              <w:rPr>
                <w:noProof/>
                <w:webHidden/>
              </w:rPr>
              <w:fldChar w:fldCharType="begin"/>
            </w:r>
            <w:r w:rsidR="00B55A7E">
              <w:rPr>
                <w:noProof/>
                <w:webHidden/>
              </w:rPr>
              <w:instrText xml:space="preserve"> PAGEREF _Toc24377081 \h </w:instrText>
            </w:r>
            <w:r w:rsidR="00B55A7E">
              <w:rPr>
                <w:noProof/>
                <w:webHidden/>
              </w:rPr>
            </w:r>
            <w:r w:rsidR="00B55A7E">
              <w:rPr>
                <w:noProof/>
                <w:webHidden/>
              </w:rPr>
              <w:fldChar w:fldCharType="separate"/>
            </w:r>
            <w:r w:rsidR="00B55A7E">
              <w:rPr>
                <w:noProof/>
                <w:webHidden/>
              </w:rPr>
              <w:t>34</w:t>
            </w:r>
            <w:r w:rsidR="00B55A7E">
              <w:rPr>
                <w:noProof/>
                <w:webHidden/>
              </w:rPr>
              <w:fldChar w:fldCharType="end"/>
            </w:r>
          </w:hyperlink>
        </w:p>
        <w:p w14:paraId="25C7A019"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82" w:history="1">
            <w:r w:rsidR="00B55A7E" w:rsidRPr="00CF7F6E">
              <w:rPr>
                <w:rStyle w:val="Hyperlink"/>
                <w:noProof/>
              </w:rPr>
              <w:t>2.10 Programa de Suministro.</w:t>
            </w:r>
            <w:r w:rsidR="00B55A7E">
              <w:rPr>
                <w:noProof/>
                <w:webHidden/>
              </w:rPr>
              <w:tab/>
            </w:r>
            <w:r w:rsidR="00B55A7E">
              <w:rPr>
                <w:noProof/>
                <w:webHidden/>
              </w:rPr>
              <w:fldChar w:fldCharType="begin"/>
            </w:r>
            <w:r w:rsidR="00B55A7E">
              <w:rPr>
                <w:noProof/>
                <w:webHidden/>
              </w:rPr>
              <w:instrText xml:space="preserve"> PAGEREF _Toc24377082 \h </w:instrText>
            </w:r>
            <w:r w:rsidR="00B55A7E">
              <w:rPr>
                <w:noProof/>
                <w:webHidden/>
              </w:rPr>
            </w:r>
            <w:r w:rsidR="00B55A7E">
              <w:rPr>
                <w:noProof/>
                <w:webHidden/>
              </w:rPr>
              <w:fldChar w:fldCharType="separate"/>
            </w:r>
            <w:r w:rsidR="00B55A7E">
              <w:rPr>
                <w:noProof/>
                <w:webHidden/>
              </w:rPr>
              <w:t>34</w:t>
            </w:r>
            <w:r w:rsidR="00B55A7E">
              <w:rPr>
                <w:noProof/>
                <w:webHidden/>
              </w:rPr>
              <w:fldChar w:fldCharType="end"/>
            </w:r>
          </w:hyperlink>
        </w:p>
        <w:p w14:paraId="7655B1BA"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83" w:history="1">
            <w:r w:rsidR="00B55A7E" w:rsidRPr="00CF7F6E">
              <w:rPr>
                <w:rStyle w:val="Hyperlink"/>
                <w:noProof/>
              </w:rPr>
              <w:t>2.11 Presentación de Propuestas Técnica “Sobre A” y Económica “Sobre B”</w:t>
            </w:r>
            <w:r w:rsidR="00B55A7E">
              <w:rPr>
                <w:noProof/>
                <w:webHidden/>
              </w:rPr>
              <w:tab/>
            </w:r>
            <w:r w:rsidR="00B55A7E">
              <w:rPr>
                <w:noProof/>
                <w:webHidden/>
              </w:rPr>
              <w:fldChar w:fldCharType="begin"/>
            </w:r>
            <w:r w:rsidR="00B55A7E">
              <w:rPr>
                <w:noProof/>
                <w:webHidden/>
              </w:rPr>
              <w:instrText xml:space="preserve"> PAGEREF _Toc24377083 \h </w:instrText>
            </w:r>
            <w:r w:rsidR="00B55A7E">
              <w:rPr>
                <w:noProof/>
                <w:webHidden/>
              </w:rPr>
            </w:r>
            <w:r w:rsidR="00B55A7E">
              <w:rPr>
                <w:noProof/>
                <w:webHidden/>
              </w:rPr>
              <w:fldChar w:fldCharType="separate"/>
            </w:r>
            <w:r w:rsidR="00B55A7E">
              <w:rPr>
                <w:noProof/>
                <w:webHidden/>
              </w:rPr>
              <w:t>34</w:t>
            </w:r>
            <w:r w:rsidR="00B55A7E">
              <w:rPr>
                <w:noProof/>
                <w:webHidden/>
              </w:rPr>
              <w:fldChar w:fldCharType="end"/>
            </w:r>
          </w:hyperlink>
        </w:p>
        <w:p w14:paraId="509013D2"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84" w:history="1">
            <w:r w:rsidR="00B55A7E" w:rsidRPr="00CF7F6E">
              <w:rPr>
                <w:rStyle w:val="Hyperlink"/>
                <w:noProof/>
              </w:rPr>
              <w:t>2.12 Lugar, Fecha y Hora.</w:t>
            </w:r>
            <w:r w:rsidR="00B55A7E">
              <w:rPr>
                <w:noProof/>
                <w:webHidden/>
              </w:rPr>
              <w:tab/>
            </w:r>
            <w:r w:rsidR="00B55A7E">
              <w:rPr>
                <w:noProof/>
                <w:webHidden/>
              </w:rPr>
              <w:fldChar w:fldCharType="begin"/>
            </w:r>
            <w:r w:rsidR="00B55A7E">
              <w:rPr>
                <w:noProof/>
                <w:webHidden/>
              </w:rPr>
              <w:instrText xml:space="preserve"> PAGEREF _Toc24377084 \h </w:instrText>
            </w:r>
            <w:r w:rsidR="00B55A7E">
              <w:rPr>
                <w:noProof/>
                <w:webHidden/>
              </w:rPr>
            </w:r>
            <w:r w:rsidR="00B55A7E">
              <w:rPr>
                <w:noProof/>
                <w:webHidden/>
              </w:rPr>
              <w:fldChar w:fldCharType="separate"/>
            </w:r>
            <w:r w:rsidR="00B55A7E">
              <w:rPr>
                <w:noProof/>
                <w:webHidden/>
              </w:rPr>
              <w:t>35</w:t>
            </w:r>
            <w:r w:rsidR="00B55A7E">
              <w:rPr>
                <w:noProof/>
                <w:webHidden/>
              </w:rPr>
              <w:fldChar w:fldCharType="end"/>
            </w:r>
          </w:hyperlink>
        </w:p>
        <w:p w14:paraId="425544D1"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85" w:history="1">
            <w:r w:rsidR="00B55A7E" w:rsidRPr="00CF7F6E">
              <w:rPr>
                <w:rStyle w:val="Hyperlink"/>
                <w:rFonts w:ascii="Arial Narrow" w:hAnsi="Arial Narrow" w:cs="Arial"/>
                <w:b/>
                <w:bCs/>
                <w:noProof/>
                <w:lang w:val="es-ES"/>
              </w:rPr>
              <w:t>2.13 Forma para la Presentación de los Documentos Contenidos en el “Sobre A”.</w:t>
            </w:r>
            <w:r w:rsidR="00B55A7E">
              <w:rPr>
                <w:noProof/>
                <w:webHidden/>
              </w:rPr>
              <w:tab/>
            </w:r>
            <w:r w:rsidR="00B55A7E">
              <w:rPr>
                <w:noProof/>
                <w:webHidden/>
              </w:rPr>
              <w:fldChar w:fldCharType="begin"/>
            </w:r>
            <w:r w:rsidR="00B55A7E">
              <w:rPr>
                <w:noProof/>
                <w:webHidden/>
              </w:rPr>
              <w:instrText xml:space="preserve"> PAGEREF _Toc24377085 \h </w:instrText>
            </w:r>
            <w:r w:rsidR="00B55A7E">
              <w:rPr>
                <w:noProof/>
                <w:webHidden/>
              </w:rPr>
            </w:r>
            <w:r w:rsidR="00B55A7E">
              <w:rPr>
                <w:noProof/>
                <w:webHidden/>
              </w:rPr>
              <w:fldChar w:fldCharType="separate"/>
            </w:r>
            <w:r w:rsidR="00B55A7E">
              <w:rPr>
                <w:noProof/>
                <w:webHidden/>
              </w:rPr>
              <w:t>35</w:t>
            </w:r>
            <w:r w:rsidR="00B55A7E">
              <w:rPr>
                <w:noProof/>
                <w:webHidden/>
              </w:rPr>
              <w:fldChar w:fldCharType="end"/>
            </w:r>
          </w:hyperlink>
        </w:p>
        <w:p w14:paraId="5C3DE47C"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86" w:history="1">
            <w:r w:rsidR="00B55A7E" w:rsidRPr="00CF7F6E">
              <w:rPr>
                <w:rStyle w:val="Hyperlink"/>
                <w:noProof/>
              </w:rPr>
              <w:t>2.14 Documentación a Presentaren SOBRE A (Oferta Técnica).</w:t>
            </w:r>
            <w:r w:rsidR="00B55A7E">
              <w:rPr>
                <w:noProof/>
                <w:webHidden/>
              </w:rPr>
              <w:tab/>
            </w:r>
            <w:r w:rsidR="00B55A7E">
              <w:rPr>
                <w:noProof/>
                <w:webHidden/>
              </w:rPr>
              <w:fldChar w:fldCharType="begin"/>
            </w:r>
            <w:r w:rsidR="00B55A7E">
              <w:rPr>
                <w:noProof/>
                <w:webHidden/>
              </w:rPr>
              <w:instrText xml:space="preserve"> PAGEREF _Toc24377086 \h </w:instrText>
            </w:r>
            <w:r w:rsidR="00B55A7E">
              <w:rPr>
                <w:noProof/>
                <w:webHidden/>
              </w:rPr>
            </w:r>
            <w:r w:rsidR="00B55A7E">
              <w:rPr>
                <w:noProof/>
                <w:webHidden/>
              </w:rPr>
              <w:fldChar w:fldCharType="separate"/>
            </w:r>
            <w:r w:rsidR="00B55A7E">
              <w:rPr>
                <w:noProof/>
                <w:webHidden/>
              </w:rPr>
              <w:t>36</w:t>
            </w:r>
            <w:r w:rsidR="00B55A7E">
              <w:rPr>
                <w:noProof/>
                <w:webHidden/>
              </w:rPr>
              <w:fldChar w:fldCharType="end"/>
            </w:r>
          </w:hyperlink>
        </w:p>
        <w:p w14:paraId="4D734BBA" w14:textId="77777777" w:rsidR="00B55A7E" w:rsidRDefault="0049062C">
          <w:pPr>
            <w:pStyle w:val="TOC3"/>
            <w:tabs>
              <w:tab w:val="left" w:pos="1440"/>
              <w:tab w:val="right" w:leader="dot" w:pos="9352"/>
            </w:tabs>
            <w:rPr>
              <w:rFonts w:asciiTheme="minorHAnsi" w:eastAsiaTheme="minorEastAsia" w:hAnsiTheme="minorHAnsi" w:cstheme="minorBidi"/>
              <w:noProof/>
              <w:sz w:val="22"/>
              <w:szCs w:val="22"/>
              <w:lang w:eastAsia="es-DO"/>
            </w:rPr>
          </w:pPr>
          <w:hyperlink w:anchor="_Toc24377087" w:history="1">
            <w:r w:rsidR="00B55A7E" w:rsidRPr="00CF7F6E">
              <w:rPr>
                <w:rStyle w:val="Hyperlink"/>
                <w:noProof/>
              </w:rPr>
              <w:t>2.14.1</w:t>
            </w:r>
            <w:r w:rsidR="00B55A7E">
              <w:rPr>
                <w:rFonts w:asciiTheme="minorHAnsi" w:eastAsiaTheme="minorEastAsia" w:hAnsiTheme="minorHAnsi" w:cstheme="minorBidi"/>
                <w:noProof/>
                <w:sz w:val="22"/>
                <w:szCs w:val="22"/>
                <w:lang w:eastAsia="es-DO"/>
              </w:rPr>
              <w:tab/>
            </w:r>
            <w:r w:rsidR="00B55A7E" w:rsidRPr="00CF7F6E">
              <w:rPr>
                <w:rStyle w:val="Hyperlink"/>
                <w:noProof/>
              </w:rPr>
              <w:t>Documentación a Presentar para Personas Jurídicas y Físicas.</w:t>
            </w:r>
            <w:r w:rsidR="00B55A7E">
              <w:rPr>
                <w:noProof/>
                <w:webHidden/>
              </w:rPr>
              <w:tab/>
            </w:r>
            <w:r w:rsidR="00B55A7E">
              <w:rPr>
                <w:noProof/>
                <w:webHidden/>
              </w:rPr>
              <w:fldChar w:fldCharType="begin"/>
            </w:r>
            <w:r w:rsidR="00B55A7E">
              <w:rPr>
                <w:noProof/>
                <w:webHidden/>
              </w:rPr>
              <w:instrText xml:space="preserve"> PAGEREF _Toc24377087 \h </w:instrText>
            </w:r>
            <w:r w:rsidR="00B55A7E">
              <w:rPr>
                <w:noProof/>
                <w:webHidden/>
              </w:rPr>
            </w:r>
            <w:r w:rsidR="00B55A7E">
              <w:rPr>
                <w:noProof/>
                <w:webHidden/>
              </w:rPr>
              <w:fldChar w:fldCharType="separate"/>
            </w:r>
            <w:r w:rsidR="00B55A7E">
              <w:rPr>
                <w:noProof/>
                <w:webHidden/>
              </w:rPr>
              <w:t>37</w:t>
            </w:r>
            <w:r w:rsidR="00B55A7E">
              <w:rPr>
                <w:noProof/>
                <w:webHidden/>
              </w:rPr>
              <w:fldChar w:fldCharType="end"/>
            </w:r>
          </w:hyperlink>
        </w:p>
        <w:p w14:paraId="5B2D00E0"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88" w:history="1">
            <w:r w:rsidR="00B55A7E" w:rsidRPr="00CF7F6E">
              <w:rPr>
                <w:rStyle w:val="Hyperlink"/>
                <w:noProof/>
              </w:rPr>
              <w:t>2.14.1.1 Documentos para Evaluación Técnica:</w:t>
            </w:r>
            <w:r w:rsidR="00B55A7E">
              <w:rPr>
                <w:noProof/>
                <w:webHidden/>
              </w:rPr>
              <w:tab/>
            </w:r>
            <w:r w:rsidR="00B55A7E">
              <w:rPr>
                <w:noProof/>
                <w:webHidden/>
              </w:rPr>
              <w:fldChar w:fldCharType="begin"/>
            </w:r>
            <w:r w:rsidR="00B55A7E">
              <w:rPr>
                <w:noProof/>
                <w:webHidden/>
              </w:rPr>
              <w:instrText xml:space="preserve"> PAGEREF _Toc24377088 \h </w:instrText>
            </w:r>
            <w:r w:rsidR="00B55A7E">
              <w:rPr>
                <w:noProof/>
                <w:webHidden/>
              </w:rPr>
            </w:r>
            <w:r w:rsidR="00B55A7E">
              <w:rPr>
                <w:noProof/>
                <w:webHidden/>
              </w:rPr>
              <w:fldChar w:fldCharType="separate"/>
            </w:r>
            <w:r w:rsidR="00B55A7E">
              <w:rPr>
                <w:noProof/>
                <w:webHidden/>
              </w:rPr>
              <w:t>37</w:t>
            </w:r>
            <w:r w:rsidR="00B55A7E">
              <w:rPr>
                <w:noProof/>
                <w:webHidden/>
              </w:rPr>
              <w:fldChar w:fldCharType="end"/>
            </w:r>
          </w:hyperlink>
        </w:p>
        <w:p w14:paraId="68877733"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89" w:history="1">
            <w:r w:rsidR="00B55A7E" w:rsidRPr="00CF7F6E">
              <w:rPr>
                <w:rStyle w:val="Hyperlink"/>
                <w:noProof/>
              </w:rPr>
              <w:t>2.14.1.2 Documentos para Evaluación Financiera:</w:t>
            </w:r>
            <w:r w:rsidR="00B55A7E">
              <w:rPr>
                <w:noProof/>
                <w:webHidden/>
              </w:rPr>
              <w:tab/>
            </w:r>
            <w:r w:rsidR="00B55A7E">
              <w:rPr>
                <w:noProof/>
                <w:webHidden/>
              </w:rPr>
              <w:fldChar w:fldCharType="begin"/>
            </w:r>
            <w:r w:rsidR="00B55A7E">
              <w:rPr>
                <w:noProof/>
                <w:webHidden/>
              </w:rPr>
              <w:instrText xml:space="preserve"> PAGEREF _Toc24377089 \h </w:instrText>
            </w:r>
            <w:r w:rsidR="00B55A7E">
              <w:rPr>
                <w:noProof/>
                <w:webHidden/>
              </w:rPr>
            </w:r>
            <w:r w:rsidR="00B55A7E">
              <w:rPr>
                <w:noProof/>
                <w:webHidden/>
              </w:rPr>
              <w:fldChar w:fldCharType="separate"/>
            </w:r>
            <w:r w:rsidR="00B55A7E">
              <w:rPr>
                <w:noProof/>
                <w:webHidden/>
              </w:rPr>
              <w:t>39</w:t>
            </w:r>
            <w:r w:rsidR="00B55A7E">
              <w:rPr>
                <w:noProof/>
                <w:webHidden/>
              </w:rPr>
              <w:fldChar w:fldCharType="end"/>
            </w:r>
          </w:hyperlink>
        </w:p>
        <w:p w14:paraId="2FF4D9F6"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90" w:history="1">
            <w:r w:rsidR="00B55A7E" w:rsidRPr="00CF7F6E">
              <w:rPr>
                <w:rStyle w:val="Hyperlink"/>
                <w:noProof/>
              </w:rPr>
              <w:t>2.14.1.3 Documentos para Evaluación Legal:</w:t>
            </w:r>
            <w:r w:rsidR="00B55A7E">
              <w:rPr>
                <w:noProof/>
                <w:webHidden/>
              </w:rPr>
              <w:tab/>
            </w:r>
            <w:r w:rsidR="00B55A7E">
              <w:rPr>
                <w:noProof/>
                <w:webHidden/>
              </w:rPr>
              <w:fldChar w:fldCharType="begin"/>
            </w:r>
            <w:r w:rsidR="00B55A7E">
              <w:rPr>
                <w:noProof/>
                <w:webHidden/>
              </w:rPr>
              <w:instrText xml:space="preserve"> PAGEREF _Toc24377090 \h </w:instrText>
            </w:r>
            <w:r w:rsidR="00B55A7E">
              <w:rPr>
                <w:noProof/>
                <w:webHidden/>
              </w:rPr>
            </w:r>
            <w:r w:rsidR="00B55A7E">
              <w:rPr>
                <w:noProof/>
                <w:webHidden/>
              </w:rPr>
              <w:fldChar w:fldCharType="separate"/>
            </w:r>
            <w:r w:rsidR="00B55A7E">
              <w:rPr>
                <w:noProof/>
                <w:webHidden/>
              </w:rPr>
              <w:t>40</w:t>
            </w:r>
            <w:r w:rsidR="00B55A7E">
              <w:rPr>
                <w:noProof/>
                <w:webHidden/>
              </w:rPr>
              <w:fldChar w:fldCharType="end"/>
            </w:r>
          </w:hyperlink>
        </w:p>
        <w:p w14:paraId="5F5A8490"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91" w:history="1">
            <w:r w:rsidR="00B55A7E" w:rsidRPr="00CF7F6E">
              <w:rPr>
                <w:rStyle w:val="Hyperlink"/>
                <w:noProof/>
              </w:rPr>
              <w:t>2.15 Forma de Presentación de las Muestras de los Productos.</w:t>
            </w:r>
            <w:r w:rsidR="00B55A7E">
              <w:rPr>
                <w:noProof/>
                <w:webHidden/>
              </w:rPr>
              <w:tab/>
            </w:r>
            <w:r w:rsidR="00B55A7E">
              <w:rPr>
                <w:noProof/>
                <w:webHidden/>
              </w:rPr>
              <w:fldChar w:fldCharType="begin"/>
            </w:r>
            <w:r w:rsidR="00B55A7E">
              <w:rPr>
                <w:noProof/>
                <w:webHidden/>
              </w:rPr>
              <w:instrText xml:space="preserve"> PAGEREF _Toc24377091 \h </w:instrText>
            </w:r>
            <w:r w:rsidR="00B55A7E">
              <w:rPr>
                <w:noProof/>
                <w:webHidden/>
              </w:rPr>
            </w:r>
            <w:r w:rsidR="00B55A7E">
              <w:rPr>
                <w:noProof/>
                <w:webHidden/>
              </w:rPr>
              <w:fldChar w:fldCharType="separate"/>
            </w:r>
            <w:r w:rsidR="00B55A7E">
              <w:rPr>
                <w:noProof/>
                <w:webHidden/>
              </w:rPr>
              <w:t>44</w:t>
            </w:r>
            <w:r w:rsidR="00B55A7E">
              <w:rPr>
                <w:noProof/>
                <w:webHidden/>
              </w:rPr>
              <w:fldChar w:fldCharType="end"/>
            </w:r>
          </w:hyperlink>
        </w:p>
        <w:p w14:paraId="2E9C6C1E"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92" w:history="1">
            <w:r w:rsidR="00B55A7E" w:rsidRPr="00CF7F6E">
              <w:rPr>
                <w:rStyle w:val="Hyperlink"/>
                <w:noProof/>
              </w:rPr>
              <w:t>2.16 Presentación de la Documentación Contenida en el “Sobre B”</w:t>
            </w:r>
            <w:r w:rsidR="00B55A7E">
              <w:rPr>
                <w:noProof/>
                <w:webHidden/>
              </w:rPr>
              <w:tab/>
            </w:r>
            <w:r w:rsidR="00B55A7E">
              <w:rPr>
                <w:noProof/>
                <w:webHidden/>
              </w:rPr>
              <w:fldChar w:fldCharType="begin"/>
            </w:r>
            <w:r w:rsidR="00B55A7E">
              <w:rPr>
                <w:noProof/>
                <w:webHidden/>
              </w:rPr>
              <w:instrText xml:space="preserve"> PAGEREF _Toc24377092 \h </w:instrText>
            </w:r>
            <w:r w:rsidR="00B55A7E">
              <w:rPr>
                <w:noProof/>
                <w:webHidden/>
              </w:rPr>
            </w:r>
            <w:r w:rsidR="00B55A7E">
              <w:rPr>
                <w:noProof/>
                <w:webHidden/>
              </w:rPr>
              <w:fldChar w:fldCharType="separate"/>
            </w:r>
            <w:r w:rsidR="00B55A7E">
              <w:rPr>
                <w:noProof/>
                <w:webHidden/>
              </w:rPr>
              <w:t>44</w:t>
            </w:r>
            <w:r w:rsidR="00B55A7E">
              <w:rPr>
                <w:noProof/>
                <w:webHidden/>
              </w:rPr>
              <w:fldChar w:fldCharType="end"/>
            </w:r>
          </w:hyperlink>
        </w:p>
        <w:p w14:paraId="41EC92A4" w14:textId="77777777" w:rsidR="00B55A7E" w:rsidRDefault="0049062C">
          <w:pPr>
            <w:pStyle w:val="TOC2"/>
            <w:tabs>
              <w:tab w:val="right" w:leader="dot" w:pos="9352"/>
            </w:tabs>
            <w:rPr>
              <w:rFonts w:asciiTheme="minorHAnsi" w:eastAsiaTheme="minorEastAsia" w:hAnsiTheme="minorHAnsi" w:cstheme="minorBidi"/>
              <w:b w:val="0"/>
              <w:bCs w:val="0"/>
              <w:noProof/>
              <w:lang w:eastAsia="es-DO"/>
            </w:rPr>
          </w:pPr>
          <w:hyperlink w:anchor="_Toc24377093" w:history="1">
            <w:r w:rsidR="00B55A7E" w:rsidRPr="00CF7F6E">
              <w:rPr>
                <w:rStyle w:val="Hyperlink"/>
                <w:noProof/>
              </w:rPr>
              <w:t>Sección III</w:t>
            </w:r>
            <w:r w:rsidR="00B55A7E">
              <w:rPr>
                <w:noProof/>
                <w:webHidden/>
              </w:rPr>
              <w:tab/>
            </w:r>
            <w:r w:rsidR="00B55A7E">
              <w:rPr>
                <w:noProof/>
                <w:webHidden/>
              </w:rPr>
              <w:fldChar w:fldCharType="begin"/>
            </w:r>
            <w:r w:rsidR="00B55A7E">
              <w:rPr>
                <w:noProof/>
                <w:webHidden/>
              </w:rPr>
              <w:instrText xml:space="preserve"> PAGEREF _Toc24377093 \h </w:instrText>
            </w:r>
            <w:r w:rsidR="00B55A7E">
              <w:rPr>
                <w:noProof/>
                <w:webHidden/>
              </w:rPr>
            </w:r>
            <w:r w:rsidR="00B55A7E">
              <w:rPr>
                <w:noProof/>
                <w:webHidden/>
              </w:rPr>
              <w:fldChar w:fldCharType="separate"/>
            </w:r>
            <w:r w:rsidR="00B55A7E">
              <w:rPr>
                <w:noProof/>
                <w:webHidden/>
              </w:rPr>
              <w:t>46</w:t>
            </w:r>
            <w:r w:rsidR="00B55A7E">
              <w:rPr>
                <w:noProof/>
                <w:webHidden/>
              </w:rPr>
              <w:fldChar w:fldCharType="end"/>
            </w:r>
          </w:hyperlink>
        </w:p>
        <w:p w14:paraId="2BC26BF4" w14:textId="77777777" w:rsidR="00B55A7E" w:rsidRDefault="0049062C">
          <w:pPr>
            <w:pStyle w:val="TOC2"/>
            <w:tabs>
              <w:tab w:val="right" w:leader="dot" w:pos="9352"/>
            </w:tabs>
            <w:rPr>
              <w:rFonts w:asciiTheme="minorHAnsi" w:eastAsiaTheme="minorEastAsia" w:hAnsiTheme="minorHAnsi" w:cstheme="minorBidi"/>
              <w:b w:val="0"/>
              <w:bCs w:val="0"/>
              <w:noProof/>
              <w:lang w:eastAsia="es-DO"/>
            </w:rPr>
          </w:pPr>
          <w:hyperlink w:anchor="_Toc24377094" w:history="1">
            <w:r w:rsidR="00B55A7E" w:rsidRPr="00CF7F6E">
              <w:rPr>
                <w:rStyle w:val="Hyperlink"/>
                <w:noProof/>
              </w:rPr>
              <w:t>Apertura y Validación de Ofertas.</w:t>
            </w:r>
            <w:r w:rsidR="00B55A7E">
              <w:rPr>
                <w:noProof/>
                <w:webHidden/>
              </w:rPr>
              <w:tab/>
            </w:r>
            <w:r w:rsidR="00B55A7E">
              <w:rPr>
                <w:noProof/>
                <w:webHidden/>
              </w:rPr>
              <w:fldChar w:fldCharType="begin"/>
            </w:r>
            <w:r w:rsidR="00B55A7E">
              <w:rPr>
                <w:noProof/>
                <w:webHidden/>
              </w:rPr>
              <w:instrText xml:space="preserve"> PAGEREF _Toc24377094 \h </w:instrText>
            </w:r>
            <w:r w:rsidR="00B55A7E">
              <w:rPr>
                <w:noProof/>
                <w:webHidden/>
              </w:rPr>
            </w:r>
            <w:r w:rsidR="00B55A7E">
              <w:rPr>
                <w:noProof/>
                <w:webHidden/>
              </w:rPr>
              <w:fldChar w:fldCharType="separate"/>
            </w:r>
            <w:r w:rsidR="00B55A7E">
              <w:rPr>
                <w:noProof/>
                <w:webHidden/>
              </w:rPr>
              <w:t>46</w:t>
            </w:r>
            <w:r w:rsidR="00B55A7E">
              <w:rPr>
                <w:noProof/>
                <w:webHidden/>
              </w:rPr>
              <w:fldChar w:fldCharType="end"/>
            </w:r>
          </w:hyperlink>
        </w:p>
        <w:p w14:paraId="5CB44954"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95" w:history="1">
            <w:r w:rsidR="00B55A7E" w:rsidRPr="00CF7F6E">
              <w:rPr>
                <w:rStyle w:val="Hyperlink"/>
                <w:noProof/>
              </w:rPr>
              <w:t>3.1 Procedimiento de Apertura de Sobres.</w:t>
            </w:r>
            <w:r w:rsidR="00B55A7E">
              <w:rPr>
                <w:noProof/>
                <w:webHidden/>
              </w:rPr>
              <w:tab/>
            </w:r>
            <w:r w:rsidR="00B55A7E">
              <w:rPr>
                <w:noProof/>
                <w:webHidden/>
              </w:rPr>
              <w:fldChar w:fldCharType="begin"/>
            </w:r>
            <w:r w:rsidR="00B55A7E">
              <w:rPr>
                <w:noProof/>
                <w:webHidden/>
              </w:rPr>
              <w:instrText xml:space="preserve"> PAGEREF _Toc24377095 \h </w:instrText>
            </w:r>
            <w:r w:rsidR="00B55A7E">
              <w:rPr>
                <w:noProof/>
                <w:webHidden/>
              </w:rPr>
            </w:r>
            <w:r w:rsidR="00B55A7E">
              <w:rPr>
                <w:noProof/>
                <w:webHidden/>
              </w:rPr>
              <w:fldChar w:fldCharType="separate"/>
            </w:r>
            <w:r w:rsidR="00B55A7E">
              <w:rPr>
                <w:noProof/>
                <w:webHidden/>
              </w:rPr>
              <w:t>46</w:t>
            </w:r>
            <w:r w:rsidR="00B55A7E">
              <w:rPr>
                <w:noProof/>
                <w:webHidden/>
              </w:rPr>
              <w:fldChar w:fldCharType="end"/>
            </w:r>
          </w:hyperlink>
        </w:p>
        <w:p w14:paraId="0B6E059E"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96" w:history="1">
            <w:r w:rsidR="00B55A7E" w:rsidRPr="00CF7F6E">
              <w:rPr>
                <w:rStyle w:val="Hyperlink"/>
                <w:noProof/>
              </w:rPr>
              <w:t>3.2 Apertura de los “Sobre A”, contentivos de Propuestas Técnicas</w:t>
            </w:r>
            <w:r w:rsidR="00B55A7E">
              <w:rPr>
                <w:noProof/>
                <w:webHidden/>
              </w:rPr>
              <w:tab/>
            </w:r>
            <w:r w:rsidR="00B55A7E">
              <w:rPr>
                <w:noProof/>
                <w:webHidden/>
              </w:rPr>
              <w:fldChar w:fldCharType="begin"/>
            </w:r>
            <w:r w:rsidR="00B55A7E">
              <w:rPr>
                <w:noProof/>
                <w:webHidden/>
              </w:rPr>
              <w:instrText xml:space="preserve"> PAGEREF _Toc24377096 \h </w:instrText>
            </w:r>
            <w:r w:rsidR="00B55A7E">
              <w:rPr>
                <w:noProof/>
                <w:webHidden/>
              </w:rPr>
            </w:r>
            <w:r w:rsidR="00B55A7E">
              <w:rPr>
                <w:noProof/>
                <w:webHidden/>
              </w:rPr>
              <w:fldChar w:fldCharType="separate"/>
            </w:r>
            <w:r w:rsidR="00B55A7E">
              <w:rPr>
                <w:noProof/>
                <w:webHidden/>
              </w:rPr>
              <w:t>46</w:t>
            </w:r>
            <w:r w:rsidR="00B55A7E">
              <w:rPr>
                <w:noProof/>
                <w:webHidden/>
              </w:rPr>
              <w:fldChar w:fldCharType="end"/>
            </w:r>
          </w:hyperlink>
        </w:p>
        <w:p w14:paraId="16DA39AB"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97" w:history="1">
            <w:r w:rsidR="00B55A7E" w:rsidRPr="00CF7F6E">
              <w:rPr>
                <w:rStyle w:val="Hyperlink"/>
                <w:noProof/>
              </w:rPr>
              <w:t>3.3 Validación y Verificación de Documentos.</w:t>
            </w:r>
            <w:r w:rsidR="00B55A7E">
              <w:rPr>
                <w:noProof/>
                <w:webHidden/>
              </w:rPr>
              <w:tab/>
            </w:r>
            <w:r w:rsidR="00B55A7E">
              <w:rPr>
                <w:noProof/>
                <w:webHidden/>
              </w:rPr>
              <w:fldChar w:fldCharType="begin"/>
            </w:r>
            <w:r w:rsidR="00B55A7E">
              <w:rPr>
                <w:noProof/>
                <w:webHidden/>
              </w:rPr>
              <w:instrText xml:space="preserve"> PAGEREF _Toc24377097 \h </w:instrText>
            </w:r>
            <w:r w:rsidR="00B55A7E">
              <w:rPr>
                <w:noProof/>
                <w:webHidden/>
              </w:rPr>
            </w:r>
            <w:r w:rsidR="00B55A7E">
              <w:rPr>
                <w:noProof/>
                <w:webHidden/>
              </w:rPr>
              <w:fldChar w:fldCharType="separate"/>
            </w:r>
            <w:r w:rsidR="00B55A7E">
              <w:rPr>
                <w:noProof/>
                <w:webHidden/>
              </w:rPr>
              <w:t>47</w:t>
            </w:r>
            <w:r w:rsidR="00B55A7E">
              <w:rPr>
                <w:noProof/>
                <w:webHidden/>
              </w:rPr>
              <w:fldChar w:fldCharType="end"/>
            </w:r>
          </w:hyperlink>
        </w:p>
        <w:p w14:paraId="4CE32299"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98" w:history="1">
            <w:r w:rsidR="00B55A7E" w:rsidRPr="00CF7F6E">
              <w:rPr>
                <w:rStyle w:val="Hyperlink"/>
                <w:noProof/>
              </w:rPr>
              <w:t>3.4 Criterios de Evaluación.</w:t>
            </w:r>
            <w:r w:rsidR="00B55A7E">
              <w:rPr>
                <w:noProof/>
                <w:webHidden/>
              </w:rPr>
              <w:tab/>
            </w:r>
            <w:r w:rsidR="00B55A7E">
              <w:rPr>
                <w:noProof/>
                <w:webHidden/>
              </w:rPr>
              <w:fldChar w:fldCharType="begin"/>
            </w:r>
            <w:r w:rsidR="00B55A7E">
              <w:rPr>
                <w:noProof/>
                <w:webHidden/>
              </w:rPr>
              <w:instrText xml:space="preserve"> PAGEREF _Toc24377098 \h </w:instrText>
            </w:r>
            <w:r w:rsidR="00B55A7E">
              <w:rPr>
                <w:noProof/>
                <w:webHidden/>
              </w:rPr>
            </w:r>
            <w:r w:rsidR="00B55A7E">
              <w:rPr>
                <w:noProof/>
                <w:webHidden/>
              </w:rPr>
              <w:fldChar w:fldCharType="separate"/>
            </w:r>
            <w:r w:rsidR="00B55A7E">
              <w:rPr>
                <w:noProof/>
                <w:webHidden/>
              </w:rPr>
              <w:t>47</w:t>
            </w:r>
            <w:r w:rsidR="00B55A7E">
              <w:rPr>
                <w:noProof/>
                <w:webHidden/>
              </w:rPr>
              <w:fldChar w:fldCharType="end"/>
            </w:r>
          </w:hyperlink>
        </w:p>
        <w:p w14:paraId="40B31A61"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099" w:history="1">
            <w:r w:rsidR="00B55A7E" w:rsidRPr="00CF7F6E">
              <w:rPr>
                <w:rStyle w:val="Hyperlink"/>
                <w:noProof/>
              </w:rPr>
              <w:t>3.4.1 Situación Financiera:</w:t>
            </w:r>
            <w:r w:rsidR="00B55A7E">
              <w:rPr>
                <w:noProof/>
                <w:webHidden/>
              </w:rPr>
              <w:tab/>
            </w:r>
            <w:r w:rsidR="00B55A7E">
              <w:rPr>
                <w:noProof/>
                <w:webHidden/>
              </w:rPr>
              <w:fldChar w:fldCharType="begin"/>
            </w:r>
            <w:r w:rsidR="00B55A7E">
              <w:rPr>
                <w:noProof/>
                <w:webHidden/>
              </w:rPr>
              <w:instrText xml:space="preserve"> PAGEREF _Toc24377099 \h </w:instrText>
            </w:r>
            <w:r w:rsidR="00B55A7E">
              <w:rPr>
                <w:noProof/>
                <w:webHidden/>
              </w:rPr>
            </w:r>
            <w:r w:rsidR="00B55A7E">
              <w:rPr>
                <w:noProof/>
                <w:webHidden/>
              </w:rPr>
              <w:fldChar w:fldCharType="separate"/>
            </w:r>
            <w:r w:rsidR="00B55A7E">
              <w:rPr>
                <w:noProof/>
                <w:webHidden/>
              </w:rPr>
              <w:t>48</w:t>
            </w:r>
            <w:r w:rsidR="00B55A7E">
              <w:rPr>
                <w:noProof/>
                <w:webHidden/>
              </w:rPr>
              <w:fldChar w:fldCharType="end"/>
            </w:r>
          </w:hyperlink>
        </w:p>
        <w:p w14:paraId="3207CA10"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00" w:history="1">
            <w:r w:rsidR="00B55A7E" w:rsidRPr="00CF7F6E">
              <w:rPr>
                <w:rStyle w:val="Hyperlink"/>
                <w:noProof/>
              </w:rPr>
              <w:t>3.5 Fase de Homologación en la Evaluación Técnica.</w:t>
            </w:r>
            <w:r w:rsidR="00B55A7E">
              <w:rPr>
                <w:noProof/>
                <w:webHidden/>
              </w:rPr>
              <w:tab/>
            </w:r>
            <w:r w:rsidR="00B55A7E">
              <w:rPr>
                <w:noProof/>
                <w:webHidden/>
              </w:rPr>
              <w:fldChar w:fldCharType="begin"/>
            </w:r>
            <w:r w:rsidR="00B55A7E">
              <w:rPr>
                <w:noProof/>
                <w:webHidden/>
              </w:rPr>
              <w:instrText xml:space="preserve"> PAGEREF _Toc24377100 \h </w:instrText>
            </w:r>
            <w:r w:rsidR="00B55A7E">
              <w:rPr>
                <w:noProof/>
                <w:webHidden/>
              </w:rPr>
            </w:r>
            <w:r w:rsidR="00B55A7E">
              <w:rPr>
                <w:noProof/>
                <w:webHidden/>
              </w:rPr>
              <w:fldChar w:fldCharType="separate"/>
            </w:r>
            <w:r w:rsidR="00B55A7E">
              <w:rPr>
                <w:noProof/>
                <w:webHidden/>
              </w:rPr>
              <w:t>49</w:t>
            </w:r>
            <w:r w:rsidR="00B55A7E">
              <w:rPr>
                <w:noProof/>
                <w:webHidden/>
              </w:rPr>
              <w:fldChar w:fldCharType="end"/>
            </w:r>
          </w:hyperlink>
        </w:p>
        <w:p w14:paraId="6FDFA4F2"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01" w:history="1">
            <w:r w:rsidR="00B55A7E" w:rsidRPr="00CF7F6E">
              <w:rPr>
                <w:rStyle w:val="Hyperlink"/>
                <w:noProof/>
              </w:rPr>
              <w:t>3.6 Apertura de los “Sobres B”</w:t>
            </w:r>
            <w:r w:rsidR="00B55A7E">
              <w:rPr>
                <w:noProof/>
                <w:webHidden/>
              </w:rPr>
              <w:tab/>
            </w:r>
            <w:r w:rsidR="00B55A7E">
              <w:rPr>
                <w:noProof/>
                <w:webHidden/>
              </w:rPr>
              <w:fldChar w:fldCharType="begin"/>
            </w:r>
            <w:r w:rsidR="00B55A7E">
              <w:rPr>
                <w:noProof/>
                <w:webHidden/>
              </w:rPr>
              <w:instrText xml:space="preserve"> PAGEREF _Toc24377101 \h </w:instrText>
            </w:r>
            <w:r w:rsidR="00B55A7E">
              <w:rPr>
                <w:noProof/>
                <w:webHidden/>
              </w:rPr>
            </w:r>
            <w:r w:rsidR="00B55A7E">
              <w:rPr>
                <w:noProof/>
                <w:webHidden/>
              </w:rPr>
              <w:fldChar w:fldCharType="separate"/>
            </w:r>
            <w:r w:rsidR="00B55A7E">
              <w:rPr>
                <w:noProof/>
                <w:webHidden/>
              </w:rPr>
              <w:t>49</w:t>
            </w:r>
            <w:r w:rsidR="00B55A7E">
              <w:rPr>
                <w:noProof/>
                <w:webHidden/>
              </w:rPr>
              <w:fldChar w:fldCharType="end"/>
            </w:r>
          </w:hyperlink>
        </w:p>
        <w:p w14:paraId="71C7CFA6"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02" w:history="1">
            <w:r w:rsidR="00B55A7E" w:rsidRPr="00CF7F6E">
              <w:rPr>
                <w:rStyle w:val="Hyperlink"/>
                <w:noProof/>
              </w:rPr>
              <w:t>3.7 Confidencialidad del Proceso.</w:t>
            </w:r>
            <w:r w:rsidR="00B55A7E">
              <w:rPr>
                <w:noProof/>
                <w:webHidden/>
              </w:rPr>
              <w:tab/>
            </w:r>
            <w:r w:rsidR="00B55A7E">
              <w:rPr>
                <w:noProof/>
                <w:webHidden/>
              </w:rPr>
              <w:fldChar w:fldCharType="begin"/>
            </w:r>
            <w:r w:rsidR="00B55A7E">
              <w:rPr>
                <w:noProof/>
                <w:webHidden/>
              </w:rPr>
              <w:instrText xml:space="preserve"> PAGEREF _Toc24377102 \h </w:instrText>
            </w:r>
            <w:r w:rsidR="00B55A7E">
              <w:rPr>
                <w:noProof/>
                <w:webHidden/>
              </w:rPr>
            </w:r>
            <w:r w:rsidR="00B55A7E">
              <w:rPr>
                <w:noProof/>
                <w:webHidden/>
              </w:rPr>
              <w:fldChar w:fldCharType="separate"/>
            </w:r>
            <w:r w:rsidR="00B55A7E">
              <w:rPr>
                <w:noProof/>
                <w:webHidden/>
              </w:rPr>
              <w:t>50</w:t>
            </w:r>
            <w:r w:rsidR="00B55A7E">
              <w:rPr>
                <w:noProof/>
                <w:webHidden/>
              </w:rPr>
              <w:fldChar w:fldCharType="end"/>
            </w:r>
          </w:hyperlink>
        </w:p>
        <w:p w14:paraId="1975F756"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03" w:history="1">
            <w:r w:rsidR="00B55A7E" w:rsidRPr="00CF7F6E">
              <w:rPr>
                <w:rStyle w:val="Hyperlink"/>
                <w:noProof/>
              </w:rPr>
              <w:t>3.8 Plazo de Mantenimiento de la Oferta.</w:t>
            </w:r>
            <w:r w:rsidR="00B55A7E">
              <w:rPr>
                <w:noProof/>
                <w:webHidden/>
              </w:rPr>
              <w:tab/>
            </w:r>
            <w:r w:rsidR="00B55A7E">
              <w:rPr>
                <w:noProof/>
                <w:webHidden/>
              </w:rPr>
              <w:fldChar w:fldCharType="begin"/>
            </w:r>
            <w:r w:rsidR="00B55A7E">
              <w:rPr>
                <w:noProof/>
                <w:webHidden/>
              </w:rPr>
              <w:instrText xml:space="preserve"> PAGEREF _Toc24377103 \h </w:instrText>
            </w:r>
            <w:r w:rsidR="00B55A7E">
              <w:rPr>
                <w:noProof/>
                <w:webHidden/>
              </w:rPr>
            </w:r>
            <w:r w:rsidR="00B55A7E">
              <w:rPr>
                <w:noProof/>
                <w:webHidden/>
              </w:rPr>
              <w:fldChar w:fldCharType="separate"/>
            </w:r>
            <w:r w:rsidR="00B55A7E">
              <w:rPr>
                <w:noProof/>
                <w:webHidden/>
              </w:rPr>
              <w:t>50</w:t>
            </w:r>
            <w:r w:rsidR="00B55A7E">
              <w:rPr>
                <w:noProof/>
                <w:webHidden/>
              </w:rPr>
              <w:fldChar w:fldCharType="end"/>
            </w:r>
          </w:hyperlink>
        </w:p>
        <w:p w14:paraId="5D9E6499"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04" w:history="1">
            <w:r w:rsidR="00B55A7E" w:rsidRPr="00CF7F6E">
              <w:rPr>
                <w:rStyle w:val="Hyperlink"/>
                <w:noProof/>
              </w:rPr>
              <w:t>3.9 Evaluación Oferta Económica (Documentos contenidos en el Sobre B).</w:t>
            </w:r>
            <w:r w:rsidR="00B55A7E">
              <w:rPr>
                <w:noProof/>
                <w:webHidden/>
              </w:rPr>
              <w:tab/>
            </w:r>
            <w:r w:rsidR="00B55A7E">
              <w:rPr>
                <w:noProof/>
                <w:webHidden/>
              </w:rPr>
              <w:fldChar w:fldCharType="begin"/>
            </w:r>
            <w:r w:rsidR="00B55A7E">
              <w:rPr>
                <w:noProof/>
                <w:webHidden/>
              </w:rPr>
              <w:instrText xml:space="preserve"> PAGEREF _Toc24377104 \h </w:instrText>
            </w:r>
            <w:r w:rsidR="00B55A7E">
              <w:rPr>
                <w:noProof/>
                <w:webHidden/>
              </w:rPr>
            </w:r>
            <w:r w:rsidR="00B55A7E">
              <w:rPr>
                <w:noProof/>
                <w:webHidden/>
              </w:rPr>
              <w:fldChar w:fldCharType="separate"/>
            </w:r>
            <w:r w:rsidR="00B55A7E">
              <w:rPr>
                <w:noProof/>
                <w:webHidden/>
              </w:rPr>
              <w:t>50</w:t>
            </w:r>
            <w:r w:rsidR="00B55A7E">
              <w:rPr>
                <w:noProof/>
                <w:webHidden/>
              </w:rPr>
              <w:fldChar w:fldCharType="end"/>
            </w:r>
          </w:hyperlink>
        </w:p>
        <w:p w14:paraId="208630ED" w14:textId="77777777" w:rsidR="00B55A7E" w:rsidRDefault="0049062C">
          <w:pPr>
            <w:pStyle w:val="TOC2"/>
            <w:tabs>
              <w:tab w:val="right" w:leader="dot" w:pos="9352"/>
            </w:tabs>
            <w:rPr>
              <w:rFonts w:asciiTheme="minorHAnsi" w:eastAsiaTheme="minorEastAsia" w:hAnsiTheme="minorHAnsi" w:cstheme="minorBidi"/>
              <w:b w:val="0"/>
              <w:bCs w:val="0"/>
              <w:noProof/>
              <w:lang w:eastAsia="es-DO"/>
            </w:rPr>
          </w:pPr>
          <w:hyperlink w:anchor="_Toc24377105" w:history="1">
            <w:r w:rsidR="00B55A7E" w:rsidRPr="00CF7F6E">
              <w:rPr>
                <w:rStyle w:val="Hyperlink"/>
                <w:noProof/>
              </w:rPr>
              <w:t>Sección IV</w:t>
            </w:r>
            <w:r w:rsidR="00B55A7E">
              <w:rPr>
                <w:noProof/>
                <w:webHidden/>
              </w:rPr>
              <w:tab/>
            </w:r>
            <w:r w:rsidR="00B55A7E">
              <w:rPr>
                <w:noProof/>
                <w:webHidden/>
              </w:rPr>
              <w:fldChar w:fldCharType="begin"/>
            </w:r>
            <w:r w:rsidR="00B55A7E">
              <w:rPr>
                <w:noProof/>
                <w:webHidden/>
              </w:rPr>
              <w:instrText xml:space="preserve"> PAGEREF _Toc24377105 \h </w:instrText>
            </w:r>
            <w:r w:rsidR="00B55A7E">
              <w:rPr>
                <w:noProof/>
                <w:webHidden/>
              </w:rPr>
            </w:r>
            <w:r w:rsidR="00B55A7E">
              <w:rPr>
                <w:noProof/>
                <w:webHidden/>
              </w:rPr>
              <w:fldChar w:fldCharType="separate"/>
            </w:r>
            <w:r w:rsidR="00B55A7E">
              <w:rPr>
                <w:noProof/>
                <w:webHidden/>
              </w:rPr>
              <w:t>51</w:t>
            </w:r>
            <w:r w:rsidR="00B55A7E">
              <w:rPr>
                <w:noProof/>
                <w:webHidden/>
              </w:rPr>
              <w:fldChar w:fldCharType="end"/>
            </w:r>
          </w:hyperlink>
        </w:p>
        <w:p w14:paraId="570FCACA" w14:textId="77777777" w:rsidR="00B55A7E" w:rsidRDefault="0049062C">
          <w:pPr>
            <w:pStyle w:val="TOC2"/>
            <w:tabs>
              <w:tab w:val="right" w:leader="dot" w:pos="9352"/>
            </w:tabs>
            <w:rPr>
              <w:rFonts w:asciiTheme="minorHAnsi" w:eastAsiaTheme="minorEastAsia" w:hAnsiTheme="minorHAnsi" w:cstheme="minorBidi"/>
              <w:b w:val="0"/>
              <w:bCs w:val="0"/>
              <w:noProof/>
              <w:lang w:eastAsia="es-DO"/>
            </w:rPr>
          </w:pPr>
          <w:hyperlink w:anchor="_Toc24377106" w:history="1">
            <w:r w:rsidR="00B55A7E" w:rsidRPr="00CF7F6E">
              <w:rPr>
                <w:rStyle w:val="Hyperlink"/>
                <w:noProof/>
              </w:rPr>
              <w:t>Adjudicación</w:t>
            </w:r>
            <w:r w:rsidR="00B55A7E">
              <w:rPr>
                <w:noProof/>
                <w:webHidden/>
              </w:rPr>
              <w:tab/>
            </w:r>
            <w:r w:rsidR="00B55A7E">
              <w:rPr>
                <w:noProof/>
                <w:webHidden/>
              </w:rPr>
              <w:fldChar w:fldCharType="begin"/>
            </w:r>
            <w:r w:rsidR="00B55A7E">
              <w:rPr>
                <w:noProof/>
                <w:webHidden/>
              </w:rPr>
              <w:instrText xml:space="preserve"> PAGEREF _Toc24377106 \h </w:instrText>
            </w:r>
            <w:r w:rsidR="00B55A7E">
              <w:rPr>
                <w:noProof/>
                <w:webHidden/>
              </w:rPr>
            </w:r>
            <w:r w:rsidR="00B55A7E">
              <w:rPr>
                <w:noProof/>
                <w:webHidden/>
              </w:rPr>
              <w:fldChar w:fldCharType="separate"/>
            </w:r>
            <w:r w:rsidR="00B55A7E">
              <w:rPr>
                <w:noProof/>
                <w:webHidden/>
              </w:rPr>
              <w:t>51</w:t>
            </w:r>
            <w:r w:rsidR="00B55A7E">
              <w:rPr>
                <w:noProof/>
                <w:webHidden/>
              </w:rPr>
              <w:fldChar w:fldCharType="end"/>
            </w:r>
          </w:hyperlink>
        </w:p>
        <w:p w14:paraId="13E3874B"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07" w:history="1">
            <w:r w:rsidR="00B55A7E" w:rsidRPr="00CF7F6E">
              <w:rPr>
                <w:rStyle w:val="Hyperlink"/>
                <w:noProof/>
              </w:rPr>
              <w:t>4.1 Criterios de Adjudicación.</w:t>
            </w:r>
            <w:r w:rsidR="00B55A7E">
              <w:rPr>
                <w:noProof/>
                <w:webHidden/>
              </w:rPr>
              <w:tab/>
            </w:r>
            <w:r w:rsidR="00B55A7E">
              <w:rPr>
                <w:noProof/>
                <w:webHidden/>
              </w:rPr>
              <w:fldChar w:fldCharType="begin"/>
            </w:r>
            <w:r w:rsidR="00B55A7E">
              <w:rPr>
                <w:noProof/>
                <w:webHidden/>
              </w:rPr>
              <w:instrText xml:space="preserve"> PAGEREF _Toc24377107 \h </w:instrText>
            </w:r>
            <w:r w:rsidR="00B55A7E">
              <w:rPr>
                <w:noProof/>
                <w:webHidden/>
              </w:rPr>
            </w:r>
            <w:r w:rsidR="00B55A7E">
              <w:rPr>
                <w:noProof/>
                <w:webHidden/>
              </w:rPr>
              <w:fldChar w:fldCharType="separate"/>
            </w:r>
            <w:r w:rsidR="00B55A7E">
              <w:rPr>
                <w:noProof/>
                <w:webHidden/>
              </w:rPr>
              <w:t>51</w:t>
            </w:r>
            <w:r w:rsidR="00B55A7E">
              <w:rPr>
                <w:noProof/>
                <w:webHidden/>
              </w:rPr>
              <w:fldChar w:fldCharType="end"/>
            </w:r>
          </w:hyperlink>
        </w:p>
        <w:p w14:paraId="1ACA0EE8"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08" w:history="1">
            <w:r w:rsidR="00B55A7E" w:rsidRPr="00CF7F6E">
              <w:rPr>
                <w:rStyle w:val="Hyperlink"/>
                <w:rFonts w:ascii="Arial Narrow" w:hAnsi="Arial Narrow" w:cs="Arial"/>
                <w:b/>
                <w:noProof/>
              </w:rPr>
              <w:t>O lo que es igual:</w:t>
            </w:r>
            <w:r w:rsidR="00B55A7E">
              <w:rPr>
                <w:noProof/>
                <w:webHidden/>
              </w:rPr>
              <w:tab/>
            </w:r>
            <w:r w:rsidR="00B55A7E">
              <w:rPr>
                <w:noProof/>
                <w:webHidden/>
              </w:rPr>
              <w:fldChar w:fldCharType="begin"/>
            </w:r>
            <w:r w:rsidR="00B55A7E">
              <w:rPr>
                <w:noProof/>
                <w:webHidden/>
              </w:rPr>
              <w:instrText xml:space="preserve"> PAGEREF _Toc24377108 \h </w:instrText>
            </w:r>
            <w:r w:rsidR="00B55A7E">
              <w:rPr>
                <w:noProof/>
                <w:webHidden/>
              </w:rPr>
            </w:r>
            <w:r w:rsidR="00B55A7E">
              <w:rPr>
                <w:noProof/>
                <w:webHidden/>
              </w:rPr>
              <w:fldChar w:fldCharType="separate"/>
            </w:r>
            <w:r w:rsidR="00B55A7E">
              <w:rPr>
                <w:noProof/>
                <w:webHidden/>
              </w:rPr>
              <w:t>51</w:t>
            </w:r>
            <w:r w:rsidR="00B55A7E">
              <w:rPr>
                <w:noProof/>
                <w:webHidden/>
              </w:rPr>
              <w:fldChar w:fldCharType="end"/>
            </w:r>
          </w:hyperlink>
        </w:p>
        <w:p w14:paraId="54AA98C5"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09" w:history="1">
            <w:r w:rsidR="00B55A7E" w:rsidRPr="00CF7F6E">
              <w:rPr>
                <w:rStyle w:val="Hyperlink"/>
                <w:rFonts w:ascii="Arial Narrow" w:hAnsi="Arial Narrow" w:cs="Arial"/>
                <w:b/>
                <w:noProof/>
              </w:rPr>
              <w:t>Preferencia:</w:t>
            </w:r>
            <w:r w:rsidR="00B55A7E">
              <w:rPr>
                <w:noProof/>
                <w:webHidden/>
              </w:rPr>
              <w:tab/>
            </w:r>
            <w:r w:rsidR="00B55A7E">
              <w:rPr>
                <w:noProof/>
                <w:webHidden/>
              </w:rPr>
              <w:fldChar w:fldCharType="begin"/>
            </w:r>
            <w:r w:rsidR="00B55A7E">
              <w:rPr>
                <w:noProof/>
                <w:webHidden/>
              </w:rPr>
              <w:instrText xml:space="preserve"> PAGEREF _Toc24377109 \h </w:instrText>
            </w:r>
            <w:r w:rsidR="00B55A7E">
              <w:rPr>
                <w:noProof/>
                <w:webHidden/>
              </w:rPr>
            </w:r>
            <w:r w:rsidR="00B55A7E">
              <w:rPr>
                <w:noProof/>
                <w:webHidden/>
              </w:rPr>
              <w:fldChar w:fldCharType="separate"/>
            </w:r>
            <w:r w:rsidR="00B55A7E">
              <w:rPr>
                <w:noProof/>
                <w:webHidden/>
              </w:rPr>
              <w:t>52</w:t>
            </w:r>
            <w:r w:rsidR="00B55A7E">
              <w:rPr>
                <w:noProof/>
                <w:webHidden/>
              </w:rPr>
              <w:fldChar w:fldCharType="end"/>
            </w:r>
          </w:hyperlink>
        </w:p>
        <w:p w14:paraId="2FB3AA24"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10" w:history="1">
            <w:r w:rsidR="00B55A7E" w:rsidRPr="00CF7F6E">
              <w:rPr>
                <w:rStyle w:val="Hyperlink"/>
                <w:rFonts w:ascii="Arial Narrow" w:hAnsi="Arial Narrow" w:cs="Arial"/>
                <w:noProof/>
              </w:rPr>
              <w:t>Tendrán la preferencia los oferentes que presenten un mínimo de 5 años de establecidos y en operación, realizando la confección de Medias u otros bienes similares. Para los fines específicos de la presente licitación la adjudicación se hará por Lotes y todos los bienes deberán cumplir con las especificaciones técnicas.</w:t>
            </w:r>
            <w:r w:rsidR="00B55A7E">
              <w:rPr>
                <w:noProof/>
                <w:webHidden/>
              </w:rPr>
              <w:tab/>
            </w:r>
            <w:r w:rsidR="00B55A7E">
              <w:rPr>
                <w:noProof/>
                <w:webHidden/>
              </w:rPr>
              <w:fldChar w:fldCharType="begin"/>
            </w:r>
            <w:r w:rsidR="00B55A7E">
              <w:rPr>
                <w:noProof/>
                <w:webHidden/>
              </w:rPr>
              <w:instrText xml:space="preserve"> PAGEREF _Toc24377110 \h </w:instrText>
            </w:r>
            <w:r w:rsidR="00B55A7E">
              <w:rPr>
                <w:noProof/>
                <w:webHidden/>
              </w:rPr>
            </w:r>
            <w:r w:rsidR="00B55A7E">
              <w:rPr>
                <w:noProof/>
                <w:webHidden/>
              </w:rPr>
              <w:fldChar w:fldCharType="separate"/>
            </w:r>
            <w:r w:rsidR="00B55A7E">
              <w:rPr>
                <w:noProof/>
                <w:webHidden/>
              </w:rPr>
              <w:t>52</w:t>
            </w:r>
            <w:r w:rsidR="00B55A7E">
              <w:rPr>
                <w:noProof/>
                <w:webHidden/>
              </w:rPr>
              <w:fldChar w:fldCharType="end"/>
            </w:r>
          </w:hyperlink>
        </w:p>
        <w:p w14:paraId="1A92E220"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11" w:history="1">
            <w:r w:rsidR="00B55A7E" w:rsidRPr="00CF7F6E">
              <w:rPr>
                <w:rStyle w:val="Hyperlink"/>
                <w:rFonts w:ascii="Arial Narrow" w:hAnsi="Arial Narrow" w:cs="Arial"/>
                <w:b/>
                <w:noProof/>
              </w:rPr>
              <w:t xml:space="preserve">Párrafo 1: </w:t>
            </w:r>
            <w:r w:rsidR="00B55A7E" w:rsidRPr="00CF7F6E">
              <w:rPr>
                <w:rStyle w:val="Hyperlink"/>
                <w:rFonts w:ascii="Arial Narrow" w:hAnsi="Arial Narrow" w:cs="Arial"/>
                <w:noProof/>
              </w:rPr>
              <w:t>Si se presentase una sola Oferta, ella deberá ser considerada y se procederá a la Adjudicación, si habiendo cumplido con lo exigido en el Pliego de Condiciones Específicas, se le considera conveniente a los intereses de la Institución.</w:t>
            </w:r>
            <w:r w:rsidR="00B55A7E">
              <w:rPr>
                <w:noProof/>
                <w:webHidden/>
              </w:rPr>
              <w:tab/>
            </w:r>
            <w:r w:rsidR="00B55A7E">
              <w:rPr>
                <w:noProof/>
                <w:webHidden/>
              </w:rPr>
              <w:fldChar w:fldCharType="begin"/>
            </w:r>
            <w:r w:rsidR="00B55A7E">
              <w:rPr>
                <w:noProof/>
                <w:webHidden/>
              </w:rPr>
              <w:instrText xml:space="preserve"> PAGEREF _Toc24377111 \h </w:instrText>
            </w:r>
            <w:r w:rsidR="00B55A7E">
              <w:rPr>
                <w:noProof/>
                <w:webHidden/>
              </w:rPr>
            </w:r>
            <w:r w:rsidR="00B55A7E">
              <w:rPr>
                <w:noProof/>
                <w:webHidden/>
              </w:rPr>
              <w:fldChar w:fldCharType="separate"/>
            </w:r>
            <w:r w:rsidR="00B55A7E">
              <w:rPr>
                <w:noProof/>
                <w:webHidden/>
              </w:rPr>
              <w:t>52</w:t>
            </w:r>
            <w:r w:rsidR="00B55A7E">
              <w:rPr>
                <w:noProof/>
                <w:webHidden/>
              </w:rPr>
              <w:fldChar w:fldCharType="end"/>
            </w:r>
          </w:hyperlink>
        </w:p>
        <w:p w14:paraId="0FF99E33"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12" w:history="1">
            <w:r w:rsidR="00B55A7E" w:rsidRPr="00CF7F6E">
              <w:rPr>
                <w:rStyle w:val="Hyperlink"/>
                <w:rFonts w:ascii="Arial Narrow" w:hAnsi="Arial Narrow" w:cs="Arial"/>
                <w:b/>
                <w:noProof/>
              </w:rPr>
              <w:t xml:space="preserve">Párrafo 2: </w:t>
            </w:r>
            <w:r w:rsidR="00B55A7E" w:rsidRPr="00CF7F6E">
              <w:rPr>
                <w:rStyle w:val="Hyperlink"/>
                <w:rFonts w:ascii="Arial Narrow" w:hAnsi="Arial Narrow" w:cs="Arial"/>
                <w:noProof/>
              </w:rPr>
              <w:t>A los fines de garantizar mayor oportunidad a los oferentes participantes, queda limitada la cantidad máxima de Lotes a adjudicar en este procedimiento a un (1) Lote por Oferente. En caso de no contar con suficientes oferentes habilitados, el INABIE procederá a adjudicar más de un Lote a los oferentes habilitados que lo hayan ofertado en función de la capacidad instalada demostrada.</w:t>
            </w:r>
            <w:r w:rsidR="00B55A7E">
              <w:rPr>
                <w:noProof/>
                <w:webHidden/>
              </w:rPr>
              <w:tab/>
            </w:r>
            <w:r w:rsidR="00B55A7E">
              <w:rPr>
                <w:noProof/>
                <w:webHidden/>
              </w:rPr>
              <w:fldChar w:fldCharType="begin"/>
            </w:r>
            <w:r w:rsidR="00B55A7E">
              <w:rPr>
                <w:noProof/>
                <w:webHidden/>
              </w:rPr>
              <w:instrText xml:space="preserve"> PAGEREF _Toc24377112 \h </w:instrText>
            </w:r>
            <w:r w:rsidR="00B55A7E">
              <w:rPr>
                <w:noProof/>
                <w:webHidden/>
              </w:rPr>
            </w:r>
            <w:r w:rsidR="00B55A7E">
              <w:rPr>
                <w:noProof/>
                <w:webHidden/>
              </w:rPr>
              <w:fldChar w:fldCharType="separate"/>
            </w:r>
            <w:r w:rsidR="00B55A7E">
              <w:rPr>
                <w:noProof/>
                <w:webHidden/>
              </w:rPr>
              <w:t>52</w:t>
            </w:r>
            <w:r w:rsidR="00B55A7E">
              <w:rPr>
                <w:noProof/>
                <w:webHidden/>
              </w:rPr>
              <w:fldChar w:fldCharType="end"/>
            </w:r>
          </w:hyperlink>
        </w:p>
        <w:p w14:paraId="7636C352"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13" w:history="1">
            <w:r w:rsidR="00B55A7E" w:rsidRPr="00CF7F6E">
              <w:rPr>
                <w:rStyle w:val="Hyperlink"/>
                <w:rFonts w:ascii="Arial Narrow" w:hAnsi="Arial Narrow" w:cs="Arial"/>
                <w:b/>
                <w:noProof/>
              </w:rPr>
              <w:t xml:space="preserve">Párrafo 3: </w:t>
            </w:r>
            <w:r w:rsidR="00B55A7E" w:rsidRPr="00CF7F6E">
              <w:rPr>
                <w:rStyle w:val="Hyperlink"/>
                <w:rFonts w:ascii="Arial Narrow" w:hAnsi="Arial Narrow" w:cs="Arial"/>
                <w:noProof/>
              </w:rPr>
              <w:t>Las empresas de reciente instalación y sin experiencia previa en procesos de producción similares que resultaren habilitadas durante el proceso de evaluación técnica y económica, serán adjudicadas de acuerdo a su capacidad instalada y hasta un máximo de 4,000 piezas o artículos.</w:t>
            </w:r>
            <w:r w:rsidR="00B55A7E">
              <w:rPr>
                <w:noProof/>
                <w:webHidden/>
              </w:rPr>
              <w:tab/>
            </w:r>
            <w:r w:rsidR="00B55A7E">
              <w:rPr>
                <w:noProof/>
                <w:webHidden/>
              </w:rPr>
              <w:fldChar w:fldCharType="begin"/>
            </w:r>
            <w:r w:rsidR="00B55A7E">
              <w:rPr>
                <w:noProof/>
                <w:webHidden/>
              </w:rPr>
              <w:instrText xml:space="preserve"> PAGEREF _Toc24377113 \h </w:instrText>
            </w:r>
            <w:r w:rsidR="00B55A7E">
              <w:rPr>
                <w:noProof/>
                <w:webHidden/>
              </w:rPr>
            </w:r>
            <w:r w:rsidR="00B55A7E">
              <w:rPr>
                <w:noProof/>
                <w:webHidden/>
              </w:rPr>
              <w:fldChar w:fldCharType="separate"/>
            </w:r>
            <w:r w:rsidR="00B55A7E">
              <w:rPr>
                <w:noProof/>
                <w:webHidden/>
              </w:rPr>
              <w:t>52</w:t>
            </w:r>
            <w:r w:rsidR="00B55A7E">
              <w:rPr>
                <w:noProof/>
                <w:webHidden/>
              </w:rPr>
              <w:fldChar w:fldCharType="end"/>
            </w:r>
          </w:hyperlink>
        </w:p>
        <w:p w14:paraId="2DF014DB"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14" w:history="1">
            <w:r w:rsidR="00B55A7E" w:rsidRPr="00CF7F6E">
              <w:rPr>
                <w:rStyle w:val="Hyperlink"/>
                <w:noProof/>
              </w:rPr>
              <w:t>4.2 Empate entre Oferentes.</w:t>
            </w:r>
            <w:r w:rsidR="00B55A7E">
              <w:rPr>
                <w:noProof/>
                <w:webHidden/>
              </w:rPr>
              <w:tab/>
            </w:r>
            <w:r w:rsidR="00B55A7E">
              <w:rPr>
                <w:noProof/>
                <w:webHidden/>
              </w:rPr>
              <w:fldChar w:fldCharType="begin"/>
            </w:r>
            <w:r w:rsidR="00B55A7E">
              <w:rPr>
                <w:noProof/>
                <w:webHidden/>
              </w:rPr>
              <w:instrText xml:space="preserve"> PAGEREF _Toc24377114 \h </w:instrText>
            </w:r>
            <w:r w:rsidR="00B55A7E">
              <w:rPr>
                <w:noProof/>
                <w:webHidden/>
              </w:rPr>
            </w:r>
            <w:r w:rsidR="00B55A7E">
              <w:rPr>
                <w:noProof/>
                <w:webHidden/>
              </w:rPr>
              <w:fldChar w:fldCharType="separate"/>
            </w:r>
            <w:r w:rsidR="00B55A7E">
              <w:rPr>
                <w:noProof/>
                <w:webHidden/>
              </w:rPr>
              <w:t>52</w:t>
            </w:r>
            <w:r w:rsidR="00B55A7E">
              <w:rPr>
                <w:noProof/>
                <w:webHidden/>
              </w:rPr>
              <w:fldChar w:fldCharType="end"/>
            </w:r>
          </w:hyperlink>
        </w:p>
        <w:p w14:paraId="6E5CD6F8"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15" w:history="1">
            <w:r w:rsidR="00B55A7E" w:rsidRPr="00CF7F6E">
              <w:rPr>
                <w:rStyle w:val="Hyperlink"/>
                <w:noProof/>
              </w:rPr>
              <w:t>4.2.1 Adjudicación de Lotes desiertos.</w:t>
            </w:r>
            <w:r w:rsidR="00B55A7E">
              <w:rPr>
                <w:noProof/>
                <w:webHidden/>
              </w:rPr>
              <w:tab/>
            </w:r>
            <w:r w:rsidR="00B55A7E">
              <w:rPr>
                <w:noProof/>
                <w:webHidden/>
              </w:rPr>
              <w:fldChar w:fldCharType="begin"/>
            </w:r>
            <w:r w:rsidR="00B55A7E">
              <w:rPr>
                <w:noProof/>
                <w:webHidden/>
              </w:rPr>
              <w:instrText xml:space="preserve"> PAGEREF _Toc24377115 \h </w:instrText>
            </w:r>
            <w:r w:rsidR="00B55A7E">
              <w:rPr>
                <w:noProof/>
                <w:webHidden/>
              </w:rPr>
            </w:r>
            <w:r w:rsidR="00B55A7E">
              <w:rPr>
                <w:noProof/>
                <w:webHidden/>
              </w:rPr>
              <w:fldChar w:fldCharType="separate"/>
            </w:r>
            <w:r w:rsidR="00B55A7E">
              <w:rPr>
                <w:noProof/>
                <w:webHidden/>
              </w:rPr>
              <w:t>52</w:t>
            </w:r>
            <w:r w:rsidR="00B55A7E">
              <w:rPr>
                <w:noProof/>
                <w:webHidden/>
              </w:rPr>
              <w:fldChar w:fldCharType="end"/>
            </w:r>
          </w:hyperlink>
        </w:p>
        <w:p w14:paraId="7AAFD7E2"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16" w:history="1">
            <w:r w:rsidR="00B55A7E" w:rsidRPr="00CF7F6E">
              <w:rPr>
                <w:rStyle w:val="Hyperlink"/>
                <w:noProof/>
              </w:rPr>
              <w:t>4.3 Acuerdo de Adjudicación.</w:t>
            </w:r>
            <w:r w:rsidR="00B55A7E">
              <w:rPr>
                <w:noProof/>
                <w:webHidden/>
              </w:rPr>
              <w:tab/>
            </w:r>
            <w:r w:rsidR="00B55A7E">
              <w:rPr>
                <w:noProof/>
                <w:webHidden/>
              </w:rPr>
              <w:fldChar w:fldCharType="begin"/>
            </w:r>
            <w:r w:rsidR="00B55A7E">
              <w:rPr>
                <w:noProof/>
                <w:webHidden/>
              </w:rPr>
              <w:instrText xml:space="preserve"> PAGEREF _Toc24377116 \h </w:instrText>
            </w:r>
            <w:r w:rsidR="00B55A7E">
              <w:rPr>
                <w:noProof/>
                <w:webHidden/>
              </w:rPr>
            </w:r>
            <w:r w:rsidR="00B55A7E">
              <w:rPr>
                <w:noProof/>
                <w:webHidden/>
              </w:rPr>
              <w:fldChar w:fldCharType="separate"/>
            </w:r>
            <w:r w:rsidR="00B55A7E">
              <w:rPr>
                <w:noProof/>
                <w:webHidden/>
              </w:rPr>
              <w:t>53</w:t>
            </w:r>
            <w:r w:rsidR="00B55A7E">
              <w:rPr>
                <w:noProof/>
                <w:webHidden/>
              </w:rPr>
              <w:fldChar w:fldCharType="end"/>
            </w:r>
          </w:hyperlink>
        </w:p>
        <w:p w14:paraId="46F9F99A"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17" w:history="1">
            <w:r w:rsidR="00B55A7E" w:rsidRPr="00CF7F6E">
              <w:rPr>
                <w:rStyle w:val="Hyperlink"/>
                <w:noProof/>
              </w:rPr>
              <w:t>4.4 Adjudicaciones Posteriores.</w:t>
            </w:r>
            <w:r w:rsidR="00B55A7E">
              <w:rPr>
                <w:noProof/>
                <w:webHidden/>
              </w:rPr>
              <w:tab/>
            </w:r>
            <w:r w:rsidR="00B55A7E">
              <w:rPr>
                <w:noProof/>
                <w:webHidden/>
              </w:rPr>
              <w:fldChar w:fldCharType="begin"/>
            </w:r>
            <w:r w:rsidR="00B55A7E">
              <w:rPr>
                <w:noProof/>
                <w:webHidden/>
              </w:rPr>
              <w:instrText xml:space="preserve"> PAGEREF _Toc24377117 \h </w:instrText>
            </w:r>
            <w:r w:rsidR="00B55A7E">
              <w:rPr>
                <w:noProof/>
                <w:webHidden/>
              </w:rPr>
            </w:r>
            <w:r w:rsidR="00B55A7E">
              <w:rPr>
                <w:noProof/>
                <w:webHidden/>
              </w:rPr>
              <w:fldChar w:fldCharType="separate"/>
            </w:r>
            <w:r w:rsidR="00B55A7E">
              <w:rPr>
                <w:noProof/>
                <w:webHidden/>
              </w:rPr>
              <w:t>53</w:t>
            </w:r>
            <w:r w:rsidR="00B55A7E">
              <w:rPr>
                <w:noProof/>
                <w:webHidden/>
              </w:rPr>
              <w:fldChar w:fldCharType="end"/>
            </w:r>
          </w:hyperlink>
        </w:p>
        <w:p w14:paraId="7EE97690" w14:textId="77777777" w:rsidR="00B55A7E" w:rsidRDefault="0049062C">
          <w:pPr>
            <w:pStyle w:val="TOC1"/>
            <w:rPr>
              <w:rFonts w:asciiTheme="minorHAnsi" w:eastAsiaTheme="minorEastAsia" w:hAnsiTheme="minorHAnsi" w:cstheme="minorBidi"/>
              <w:b w:val="0"/>
              <w:bCs w:val="0"/>
              <w:iCs w:val="0"/>
              <w:sz w:val="22"/>
              <w:szCs w:val="22"/>
              <w:lang w:val="es-DO"/>
            </w:rPr>
          </w:pPr>
          <w:hyperlink w:anchor="_Toc24377118" w:history="1">
            <w:r w:rsidR="00B55A7E" w:rsidRPr="00CF7F6E">
              <w:rPr>
                <w:rStyle w:val="Hyperlink"/>
                <w:lang w:val="es-MX"/>
              </w:rPr>
              <w:t>PARTE 2</w:t>
            </w:r>
            <w:r w:rsidR="00B55A7E">
              <w:rPr>
                <w:webHidden/>
              </w:rPr>
              <w:tab/>
            </w:r>
            <w:r w:rsidR="00B55A7E">
              <w:rPr>
                <w:webHidden/>
              </w:rPr>
              <w:fldChar w:fldCharType="begin"/>
            </w:r>
            <w:r w:rsidR="00B55A7E">
              <w:rPr>
                <w:webHidden/>
              </w:rPr>
              <w:instrText xml:space="preserve"> PAGEREF _Toc24377118 \h </w:instrText>
            </w:r>
            <w:r w:rsidR="00B55A7E">
              <w:rPr>
                <w:webHidden/>
              </w:rPr>
            </w:r>
            <w:r w:rsidR="00B55A7E">
              <w:rPr>
                <w:webHidden/>
              </w:rPr>
              <w:fldChar w:fldCharType="separate"/>
            </w:r>
            <w:r w:rsidR="00B55A7E">
              <w:rPr>
                <w:webHidden/>
              </w:rPr>
              <w:t>55</w:t>
            </w:r>
            <w:r w:rsidR="00B55A7E">
              <w:rPr>
                <w:webHidden/>
              </w:rPr>
              <w:fldChar w:fldCharType="end"/>
            </w:r>
          </w:hyperlink>
        </w:p>
        <w:p w14:paraId="5D76688C" w14:textId="77777777" w:rsidR="00B55A7E" w:rsidRDefault="0049062C">
          <w:pPr>
            <w:pStyle w:val="TOC1"/>
            <w:rPr>
              <w:rFonts w:asciiTheme="minorHAnsi" w:eastAsiaTheme="minorEastAsia" w:hAnsiTheme="minorHAnsi" w:cstheme="minorBidi"/>
              <w:b w:val="0"/>
              <w:bCs w:val="0"/>
              <w:iCs w:val="0"/>
              <w:sz w:val="22"/>
              <w:szCs w:val="22"/>
              <w:lang w:val="es-DO"/>
            </w:rPr>
          </w:pPr>
          <w:hyperlink w:anchor="_Toc24377119" w:history="1">
            <w:r w:rsidR="00B55A7E" w:rsidRPr="00CF7F6E">
              <w:rPr>
                <w:rStyle w:val="Hyperlink"/>
              </w:rPr>
              <w:t>CONTRATO</w:t>
            </w:r>
            <w:r w:rsidR="00B55A7E">
              <w:rPr>
                <w:webHidden/>
              </w:rPr>
              <w:tab/>
            </w:r>
            <w:r w:rsidR="00B55A7E">
              <w:rPr>
                <w:webHidden/>
              </w:rPr>
              <w:fldChar w:fldCharType="begin"/>
            </w:r>
            <w:r w:rsidR="00B55A7E">
              <w:rPr>
                <w:webHidden/>
              </w:rPr>
              <w:instrText xml:space="preserve"> PAGEREF _Toc24377119 \h </w:instrText>
            </w:r>
            <w:r w:rsidR="00B55A7E">
              <w:rPr>
                <w:webHidden/>
              </w:rPr>
            </w:r>
            <w:r w:rsidR="00B55A7E">
              <w:rPr>
                <w:webHidden/>
              </w:rPr>
              <w:fldChar w:fldCharType="separate"/>
            </w:r>
            <w:r w:rsidR="00B55A7E">
              <w:rPr>
                <w:webHidden/>
              </w:rPr>
              <w:t>55</w:t>
            </w:r>
            <w:r w:rsidR="00B55A7E">
              <w:rPr>
                <w:webHidden/>
              </w:rPr>
              <w:fldChar w:fldCharType="end"/>
            </w:r>
          </w:hyperlink>
        </w:p>
        <w:p w14:paraId="2295B4FA" w14:textId="77777777" w:rsidR="00B55A7E" w:rsidRDefault="0049062C">
          <w:pPr>
            <w:pStyle w:val="TOC2"/>
            <w:tabs>
              <w:tab w:val="right" w:leader="dot" w:pos="9352"/>
            </w:tabs>
            <w:rPr>
              <w:rFonts w:asciiTheme="minorHAnsi" w:eastAsiaTheme="minorEastAsia" w:hAnsiTheme="minorHAnsi" w:cstheme="minorBidi"/>
              <w:b w:val="0"/>
              <w:bCs w:val="0"/>
              <w:noProof/>
              <w:lang w:eastAsia="es-DO"/>
            </w:rPr>
          </w:pPr>
          <w:hyperlink w:anchor="_Toc24377120" w:history="1">
            <w:r w:rsidR="00B55A7E" w:rsidRPr="00CF7F6E">
              <w:rPr>
                <w:rStyle w:val="Hyperlink"/>
                <w:noProof/>
              </w:rPr>
              <w:t>Sección V</w:t>
            </w:r>
            <w:r w:rsidR="00B55A7E">
              <w:rPr>
                <w:noProof/>
                <w:webHidden/>
              </w:rPr>
              <w:tab/>
            </w:r>
            <w:r w:rsidR="00B55A7E">
              <w:rPr>
                <w:noProof/>
                <w:webHidden/>
              </w:rPr>
              <w:fldChar w:fldCharType="begin"/>
            </w:r>
            <w:r w:rsidR="00B55A7E">
              <w:rPr>
                <w:noProof/>
                <w:webHidden/>
              </w:rPr>
              <w:instrText xml:space="preserve"> PAGEREF _Toc24377120 \h </w:instrText>
            </w:r>
            <w:r w:rsidR="00B55A7E">
              <w:rPr>
                <w:noProof/>
                <w:webHidden/>
              </w:rPr>
            </w:r>
            <w:r w:rsidR="00B55A7E">
              <w:rPr>
                <w:noProof/>
                <w:webHidden/>
              </w:rPr>
              <w:fldChar w:fldCharType="separate"/>
            </w:r>
            <w:r w:rsidR="00B55A7E">
              <w:rPr>
                <w:noProof/>
                <w:webHidden/>
              </w:rPr>
              <w:t>55</w:t>
            </w:r>
            <w:r w:rsidR="00B55A7E">
              <w:rPr>
                <w:noProof/>
                <w:webHidden/>
              </w:rPr>
              <w:fldChar w:fldCharType="end"/>
            </w:r>
          </w:hyperlink>
        </w:p>
        <w:p w14:paraId="644CA6CC" w14:textId="77777777" w:rsidR="00B55A7E" w:rsidRDefault="0049062C">
          <w:pPr>
            <w:pStyle w:val="TOC2"/>
            <w:tabs>
              <w:tab w:val="right" w:leader="dot" w:pos="9352"/>
            </w:tabs>
            <w:rPr>
              <w:rFonts w:asciiTheme="minorHAnsi" w:eastAsiaTheme="minorEastAsia" w:hAnsiTheme="minorHAnsi" w:cstheme="minorBidi"/>
              <w:b w:val="0"/>
              <w:bCs w:val="0"/>
              <w:noProof/>
              <w:lang w:eastAsia="es-DO"/>
            </w:rPr>
          </w:pPr>
          <w:hyperlink w:anchor="_Toc24377121" w:history="1">
            <w:r w:rsidR="00B55A7E" w:rsidRPr="00CF7F6E">
              <w:rPr>
                <w:rStyle w:val="Hyperlink"/>
                <w:noProof/>
              </w:rPr>
              <w:t>Disposiciones Sobre los Contratos.</w:t>
            </w:r>
            <w:r w:rsidR="00B55A7E">
              <w:rPr>
                <w:noProof/>
                <w:webHidden/>
              </w:rPr>
              <w:tab/>
            </w:r>
            <w:r w:rsidR="00B55A7E">
              <w:rPr>
                <w:noProof/>
                <w:webHidden/>
              </w:rPr>
              <w:fldChar w:fldCharType="begin"/>
            </w:r>
            <w:r w:rsidR="00B55A7E">
              <w:rPr>
                <w:noProof/>
                <w:webHidden/>
              </w:rPr>
              <w:instrText xml:space="preserve"> PAGEREF _Toc24377121 \h </w:instrText>
            </w:r>
            <w:r w:rsidR="00B55A7E">
              <w:rPr>
                <w:noProof/>
                <w:webHidden/>
              </w:rPr>
            </w:r>
            <w:r w:rsidR="00B55A7E">
              <w:rPr>
                <w:noProof/>
                <w:webHidden/>
              </w:rPr>
              <w:fldChar w:fldCharType="separate"/>
            </w:r>
            <w:r w:rsidR="00B55A7E">
              <w:rPr>
                <w:noProof/>
                <w:webHidden/>
              </w:rPr>
              <w:t>55</w:t>
            </w:r>
            <w:r w:rsidR="00B55A7E">
              <w:rPr>
                <w:noProof/>
                <w:webHidden/>
              </w:rPr>
              <w:fldChar w:fldCharType="end"/>
            </w:r>
          </w:hyperlink>
        </w:p>
        <w:p w14:paraId="6BA7C0FD"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22" w:history="1">
            <w:r w:rsidR="00B55A7E" w:rsidRPr="00CF7F6E">
              <w:rPr>
                <w:rStyle w:val="Hyperlink"/>
                <w:noProof/>
              </w:rPr>
              <w:t>5.1 Condiciones Generales del Contrato.</w:t>
            </w:r>
            <w:r w:rsidR="00B55A7E">
              <w:rPr>
                <w:noProof/>
                <w:webHidden/>
              </w:rPr>
              <w:tab/>
            </w:r>
            <w:r w:rsidR="00B55A7E">
              <w:rPr>
                <w:noProof/>
                <w:webHidden/>
              </w:rPr>
              <w:fldChar w:fldCharType="begin"/>
            </w:r>
            <w:r w:rsidR="00B55A7E">
              <w:rPr>
                <w:noProof/>
                <w:webHidden/>
              </w:rPr>
              <w:instrText xml:space="preserve"> PAGEREF _Toc24377122 \h </w:instrText>
            </w:r>
            <w:r w:rsidR="00B55A7E">
              <w:rPr>
                <w:noProof/>
                <w:webHidden/>
              </w:rPr>
            </w:r>
            <w:r w:rsidR="00B55A7E">
              <w:rPr>
                <w:noProof/>
                <w:webHidden/>
              </w:rPr>
              <w:fldChar w:fldCharType="separate"/>
            </w:r>
            <w:r w:rsidR="00B55A7E">
              <w:rPr>
                <w:noProof/>
                <w:webHidden/>
              </w:rPr>
              <w:t>55</w:t>
            </w:r>
            <w:r w:rsidR="00B55A7E">
              <w:rPr>
                <w:noProof/>
                <w:webHidden/>
              </w:rPr>
              <w:fldChar w:fldCharType="end"/>
            </w:r>
          </w:hyperlink>
        </w:p>
        <w:p w14:paraId="1DA3A4CC"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23" w:history="1">
            <w:r w:rsidR="00B55A7E" w:rsidRPr="00CF7F6E">
              <w:rPr>
                <w:rStyle w:val="Hyperlink"/>
                <w:noProof/>
              </w:rPr>
              <w:t>5.1.1 Validez del Contrato.</w:t>
            </w:r>
            <w:r w:rsidR="00B55A7E">
              <w:rPr>
                <w:noProof/>
                <w:webHidden/>
              </w:rPr>
              <w:tab/>
            </w:r>
            <w:r w:rsidR="00B55A7E">
              <w:rPr>
                <w:noProof/>
                <w:webHidden/>
              </w:rPr>
              <w:fldChar w:fldCharType="begin"/>
            </w:r>
            <w:r w:rsidR="00B55A7E">
              <w:rPr>
                <w:noProof/>
                <w:webHidden/>
              </w:rPr>
              <w:instrText xml:space="preserve"> PAGEREF _Toc24377123 \h </w:instrText>
            </w:r>
            <w:r w:rsidR="00B55A7E">
              <w:rPr>
                <w:noProof/>
                <w:webHidden/>
              </w:rPr>
            </w:r>
            <w:r w:rsidR="00B55A7E">
              <w:rPr>
                <w:noProof/>
                <w:webHidden/>
              </w:rPr>
              <w:fldChar w:fldCharType="separate"/>
            </w:r>
            <w:r w:rsidR="00B55A7E">
              <w:rPr>
                <w:noProof/>
                <w:webHidden/>
              </w:rPr>
              <w:t>55</w:t>
            </w:r>
            <w:r w:rsidR="00B55A7E">
              <w:rPr>
                <w:noProof/>
                <w:webHidden/>
              </w:rPr>
              <w:fldChar w:fldCharType="end"/>
            </w:r>
          </w:hyperlink>
        </w:p>
        <w:p w14:paraId="29F5D564"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24" w:history="1">
            <w:r w:rsidR="00B55A7E" w:rsidRPr="00CF7F6E">
              <w:rPr>
                <w:rStyle w:val="Hyperlink"/>
                <w:noProof/>
              </w:rPr>
              <w:t>5.1.2 Garantía de Fiel Cumplimiento de Contrato.</w:t>
            </w:r>
            <w:r w:rsidR="00B55A7E">
              <w:rPr>
                <w:noProof/>
                <w:webHidden/>
              </w:rPr>
              <w:tab/>
            </w:r>
            <w:r w:rsidR="00B55A7E">
              <w:rPr>
                <w:noProof/>
                <w:webHidden/>
              </w:rPr>
              <w:fldChar w:fldCharType="begin"/>
            </w:r>
            <w:r w:rsidR="00B55A7E">
              <w:rPr>
                <w:noProof/>
                <w:webHidden/>
              </w:rPr>
              <w:instrText xml:space="preserve"> PAGEREF _Toc24377124 \h </w:instrText>
            </w:r>
            <w:r w:rsidR="00B55A7E">
              <w:rPr>
                <w:noProof/>
                <w:webHidden/>
              </w:rPr>
            </w:r>
            <w:r w:rsidR="00B55A7E">
              <w:rPr>
                <w:noProof/>
                <w:webHidden/>
              </w:rPr>
              <w:fldChar w:fldCharType="separate"/>
            </w:r>
            <w:r w:rsidR="00B55A7E">
              <w:rPr>
                <w:noProof/>
                <w:webHidden/>
              </w:rPr>
              <w:t>55</w:t>
            </w:r>
            <w:r w:rsidR="00B55A7E">
              <w:rPr>
                <w:noProof/>
                <w:webHidden/>
              </w:rPr>
              <w:fldChar w:fldCharType="end"/>
            </w:r>
          </w:hyperlink>
        </w:p>
        <w:p w14:paraId="57082868"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25" w:history="1">
            <w:r w:rsidR="00B55A7E" w:rsidRPr="00CF7F6E">
              <w:rPr>
                <w:rStyle w:val="Hyperlink"/>
                <w:noProof/>
              </w:rPr>
              <w:t>5.1.3 Perfeccionamiento del Contrato.</w:t>
            </w:r>
            <w:r w:rsidR="00B55A7E">
              <w:rPr>
                <w:noProof/>
                <w:webHidden/>
              </w:rPr>
              <w:tab/>
            </w:r>
            <w:r w:rsidR="00B55A7E">
              <w:rPr>
                <w:noProof/>
                <w:webHidden/>
              </w:rPr>
              <w:fldChar w:fldCharType="begin"/>
            </w:r>
            <w:r w:rsidR="00B55A7E">
              <w:rPr>
                <w:noProof/>
                <w:webHidden/>
              </w:rPr>
              <w:instrText xml:space="preserve"> PAGEREF _Toc24377125 \h </w:instrText>
            </w:r>
            <w:r w:rsidR="00B55A7E">
              <w:rPr>
                <w:noProof/>
                <w:webHidden/>
              </w:rPr>
            </w:r>
            <w:r w:rsidR="00B55A7E">
              <w:rPr>
                <w:noProof/>
                <w:webHidden/>
              </w:rPr>
              <w:fldChar w:fldCharType="separate"/>
            </w:r>
            <w:r w:rsidR="00B55A7E">
              <w:rPr>
                <w:noProof/>
                <w:webHidden/>
              </w:rPr>
              <w:t>55</w:t>
            </w:r>
            <w:r w:rsidR="00B55A7E">
              <w:rPr>
                <w:noProof/>
                <w:webHidden/>
              </w:rPr>
              <w:fldChar w:fldCharType="end"/>
            </w:r>
          </w:hyperlink>
        </w:p>
        <w:p w14:paraId="6F02F7C5"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26" w:history="1">
            <w:r w:rsidR="00B55A7E" w:rsidRPr="00CF7F6E">
              <w:rPr>
                <w:rStyle w:val="Hyperlink"/>
                <w:noProof/>
              </w:rPr>
              <w:t>5.1.4 Plazo para la Suscripción del Contrato.</w:t>
            </w:r>
            <w:r w:rsidR="00B55A7E">
              <w:rPr>
                <w:noProof/>
                <w:webHidden/>
              </w:rPr>
              <w:tab/>
            </w:r>
            <w:r w:rsidR="00B55A7E">
              <w:rPr>
                <w:noProof/>
                <w:webHidden/>
              </w:rPr>
              <w:fldChar w:fldCharType="begin"/>
            </w:r>
            <w:r w:rsidR="00B55A7E">
              <w:rPr>
                <w:noProof/>
                <w:webHidden/>
              </w:rPr>
              <w:instrText xml:space="preserve"> PAGEREF _Toc24377126 \h </w:instrText>
            </w:r>
            <w:r w:rsidR="00B55A7E">
              <w:rPr>
                <w:noProof/>
                <w:webHidden/>
              </w:rPr>
            </w:r>
            <w:r w:rsidR="00B55A7E">
              <w:rPr>
                <w:noProof/>
                <w:webHidden/>
              </w:rPr>
              <w:fldChar w:fldCharType="separate"/>
            </w:r>
            <w:r w:rsidR="00B55A7E">
              <w:rPr>
                <w:noProof/>
                <w:webHidden/>
              </w:rPr>
              <w:t>56</w:t>
            </w:r>
            <w:r w:rsidR="00B55A7E">
              <w:rPr>
                <w:noProof/>
                <w:webHidden/>
              </w:rPr>
              <w:fldChar w:fldCharType="end"/>
            </w:r>
          </w:hyperlink>
        </w:p>
        <w:p w14:paraId="5FE8202C"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27" w:history="1">
            <w:r w:rsidR="00B55A7E" w:rsidRPr="00CF7F6E">
              <w:rPr>
                <w:rStyle w:val="Hyperlink"/>
                <w:noProof/>
              </w:rPr>
              <w:t>5.1.5 Incumplimiento del Contrato.</w:t>
            </w:r>
            <w:r w:rsidR="00B55A7E">
              <w:rPr>
                <w:noProof/>
                <w:webHidden/>
              </w:rPr>
              <w:tab/>
            </w:r>
            <w:r w:rsidR="00B55A7E">
              <w:rPr>
                <w:noProof/>
                <w:webHidden/>
              </w:rPr>
              <w:fldChar w:fldCharType="begin"/>
            </w:r>
            <w:r w:rsidR="00B55A7E">
              <w:rPr>
                <w:noProof/>
                <w:webHidden/>
              </w:rPr>
              <w:instrText xml:space="preserve"> PAGEREF _Toc24377127 \h </w:instrText>
            </w:r>
            <w:r w:rsidR="00B55A7E">
              <w:rPr>
                <w:noProof/>
                <w:webHidden/>
              </w:rPr>
            </w:r>
            <w:r w:rsidR="00B55A7E">
              <w:rPr>
                <w:noProof/>
                <w:webHidden/>
              </w:rPr>
              <w:fldChar w:fldCharType="separate"/>
            </w:r>
            <w:r w:rsidR="00B55A7E">
              <w:rPr>
                <w:noProof/>
                <w:webHidden/>
              </w:rPr>
              <w:t>56</w:t>
            </w:r>
            <w:r w:rsidR="00B55A7E">
              <w:rPr>
                <w:noProof/>
                <w:webHidden/>
              </w:rPr>
              <w:fldChar w:fldCharType="end"/>
            </w:r>
          </w:hyperlink>
        </w:p>
        <w:p w14:paraId="67272F7E"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28" w:history="1">
            <w:r w:rsidR="00B55A7E" w:rsidRPr="00CF7F6E">
              <w:rPr>
                <w:rStyle w:val="Hyperlink"/>
                <w:noProof/>
              </w:rPr>
              <w:t>5.1.6 Efectos del Incumplimiento.</w:t>
            </w:r>
            <w:r w:rsidR="00B55A7E">
              <w:rPr>
                <w:noProof/>
                <w:webHidden/>
              </w:rPr>
              <w:tab/>
            </w:r>
            <w:r w:rsidR="00B55A7E">
              <w:rPr>
                <w:noProof/>
                <w:webHidden/>
              </w:rPr>
              <w:fldChar w:fldCharType="begin"/>
            </w:r>
            <w:r w:rsidR="00B55A7E">
              <w:rPr>
                <w:noProof/>
                <w:webHidden/>
              </w:rPr>
              <w:instrText xml:space="preserve"> PAGEREF _Toc24377128 \h </w:instrText>
            </w:r>
            <w:r w:rsidR="00B55A7E">
              <w:rPr>
                <w:noProof/>
                <w:webHidden/>
              </w:rPr>
            </w:r>
            <w:r w:rsidR="00B55A7E">
              <w:rPr>
                <w:noProof/>
                <w:webHidden/>
              </w:rPr>
              <w:fldChar w:fldCharType="separate"/>
            </w:r>
            <w:r w:rsidR="00B55A7E">
              <w:rPr>
                <w:noProof/>
                <w:webHidden/>
              </w:rPr>
              <w:t>56</w:t>
            </w:r>
            <w:r w:rsidR="00B55A7E">
              <w:rPr>
                <w:noProof/>
                <w:webHidden/>
              </w:rPr>
              <w:fldChar w:fldCharType="end"/>
            </w:r>
          </w:hyperlink>
        </w:p>
        <w:p w14:paraId="6555EA1C"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29" w:history="1">
            <w:r w:rsidR="00B55A7E" w:rsidRPr="00CF7F6E">
              <w:rPr>
                <w:rStyle w:val="Hyperlink"/>
                <w:noProof/>
              </w:rPr>
              <w:t>5.1.7 Ampliación o Reducción de la Contratación.</w:t>
            </w:r>
            <w:r w:rsidR="00B55A7E">
              <w:rPr>
                <w:noProof/>
                <w:webHidden/>
              </w:rPr>
              <w:tab/>
            </w:r>
            <w:r w:rsidR="00B55A7E">
              <w:rPr>
                <w:noProof/>
                <w:webHidden/>
              </w:rPr>
              <w:fldChar w:fldCharType="begin"/>
            </w:r>
            <w:r w:rsidR="00B55A7E">
              <w:rPr>
                <w:noProof/>
                <w:webHidden/>
              </w:rPr>
              <w:instrText xml:space="preserve"> PAGEREF _Toc24377129 \h </w:instrText>
            </w:r>
            <w:r w:rsidR="00B55A7E">
              <w:rPr>
                <w:noProof/>
                <w:webHidden/>
              </w:rPr>
            </w:r>
            <w:r w:rsidR="00B55A7E">
              <w:rPr>
                <w:noProof/>
                <w:webHidden/>
              </w:rPr>
              <w:fldChar w:fldCharType="separate"/>
            </w:r>
            <w:r w:rsidR="00B55A7E">
              <w:rPr>
                <w:noProof/>
                <w:webHidden/>
              </w:rPr>
              <w:t>57</w:t>
            </w:r>
            <w:r w:rsidR="00B55A7E">
              <w:rPr>
                <w:noProof/>
                <w:webHidden/>
              </w:rPr>
              <w:fldChar w:fldCharType="end"/>
            </w:r>
          </w:hyperlink>
        </w:p>
        <w:p w14:paraId="2C031F3F"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30" w:history="1">
            <w:r w:rsidR="00B55A7E" w:rsidRPr="00CF7F6E">
              <w:rPr>
                <w:rStyle w:val="Hyperlink"/>
                <w:noProof/>
              </w:rPr>
              <w:t>5.1.8 Finalización del Contrato.</w:t>
            </w:r>
            <w:r w:rsidR="00B55A7E">
              <w:rPr>
                <w:noProof/>
                <w:webHidden/>
              </w:rPr>
              <w:tab/>
            </w:r>
            <w:r w:rsidR="00B55A7E">
              <w:rPr>
                <w:noProof/>
                <w:webHidden/>
              </w:rPr>
              <w:fldChar w:fldCharType="begin"/>
            </w:r>
            <w:r w:rsidR="00B55A7E">
              <w:rPr>
                <w:noProof/>
                <w:webHidden/>
              </w:rPr>
              <w:instrText xml:space="preserve"> PAGEREF _Toc24377130 \h </w:instrText>
            </w:r>
            <w:r w:rsidR="00B55A7E">
              <w:rPr>
                <w:noProof/>
                <w:webHidden/>
              </w:rPr>
            </w:r>
            <w:r w:rsidR="00B55A7E">
              <w:rPr>
                <w:noProof/>
                <w:webHidden/>
              </w:rPr>
              <w:fldChar w:fldCharType="separate"/>
            </w:r>
            <w:r w:rsidR="00B55A7E">
              <w:rPr>
                <w:noProof/>
                <w:webHidden/>
              </w:rPr>
              <w:t>57</w:t>
            </w:r>
            <w:r w:rsidR="00B55A7E">
              <w:rPr>
                <w:noProof/>
                <w:webHidden/>
              </w:rPr>
              <w:fldChar w:fldCharType="end"/>
            </w:r>
          </w:hyperlink>
        </w:p>
        <w:p w14:paraId="0ED27D05"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31" w:history="1">
            <w:r w:rsidR="00B55A7E" w:rsidRPr="00CF7F6E">
              <w:rPr>
                <w:rStyle w:val="Hyperlink"/>
                <w:noProof/>
              </w:rPr>
              <w:t>5.1.9 Subcontratos.</w:t>
            </w:r>
            <w:r w:rsidR="00B55A7E">
              <w:rPr>
                <w:noProof/>
                <w:webHidden/>
              </w:rPr>
              <w:tab/>
            </w:r>
            <w:r w:rsidR="00B55A7E">
              <w:rPr>
                <w:noProof/>
                <w:webHidden/>
              </w:rPr>
              <w:fldChar w:fldCharType="begin"/>
            </w:r>
            <w:r w:rsidR="00B55A7E">
              <w:rPr>
                <w:noProof/>
                <w:webHidden/>
              </w:rPr>
              <w:instrText xml:space="preserve"> PAGEREF _Toc24377131 \h </w:instrText>
            </w:r>
            <w:r w:rsidR="00B55A7E">
              <w:rPr>
                <w:noProof/>
                <w:webHidden/>
              </w:rPr>
            </w:r>
            <w:r w:rsidR="00B55A7E">
              <w:rPr>
                <w:noProof/>
                <w:webHidden/>
              </w:rPr>
              <w:fldChar w:fldCharType="separate"/>
            </w:r>
            <w:r w:rsidR="00B55A7E">
              <w:rPr>
                <w:noProof/>
                <w:webHidden/>
              </w:rPr>
              <w:t>57</w:t>
            </w:r>
            <w:r w:rsidR="00B55A7E">
              <w:rPr>
                <w:noProof/>
                <w:webHidden/>
              </w:rPr>
              <w:fldChar w:fldCharType="end"/>
            </w:r>
          </w:hyperlink>
        </w:p>
        <w:p w14:paraId="3C12E715"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32" w:history="1">
            <w:r w:rsidR="00B55A7E" w:rsidRPr="00CF7F6E">
              <w:rPr>
                <w:rStyle w:val="Hyperlink"/>
                <w:noProof/>
              </w:rPr>
              <w:t>5.2 Condiciones Específicas del Contrato.</w:t>
            </w:r>
            <w:r w:rsidR="00B55A7E">
              <w:rPr>
                <w:noProof/>
                <w:webHidden/>
              </w:rPr>
              <w:tab/>
            </w:r>
            <w:r w:rsidR="00B55A7E">
              <w:rPr>
                <w:noProof/>
                <w:webHidden/>
              </w:rPr>
              <w:fldChar w:fldCharType="begin"/>
            </w:r>
            <w:r w:rsidR="00B55A7E">
              <w:rPr>
                <w:noProof/>
                <w:webHidden/>
              </w:rPr>
              <w:instrText xml:space="preserve"> PAGEREF _Toc24377132 \h </w:instrText>
            </w:r>
            <w:r w:rsidR="00B55A7E">
              <w:rPr>
                <w:noProof/>
                <w:webHidden/>
              </w:rPr>
            </w:r>
            <w:r w:rsidR="00B55A7E">
              <w:rPr>
                <w:noProof/>
                <w:webHidden/>
              </w:rPr>
              <w:fldChar w:fldCharType="separate"/>
            </w:r>
            <w:r w:rsidR="00B55A7E">
              <w:rPr>
                <w:noProof/>
                <w:webHidden/>
              </w:rPr>
              <w:t>57</w:t>
            </w:r>
            <w:r w:rsidR="00B55A7E">
              <w:rPr>
                <w:noProof/>
                <w:webHidden/>
              </w:rPr>
              <w:fldChar w:fldCharType="end"/>
            </w:r>
          </w:hyperlink>
        </w:p>
        <w:p w14:paraId="3C37E84C"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33" w:history="1">
            <w:r w:rsidR="00B55A7E" w:rsidRPr="00CF7F6E">
              <w:rPr>
                <w:rStyle w:val="Hyperlink"/>
                <w:noProof/>
              </w:rPr>
              <w:t>5.2.1 Vigencia del Contrato.</w:t>
            </w:r>
            <w:r w:rsidR="00B55A7E">
              <w:rPr>
                <w:noProof/>
                <w:webHidden/>
              </w:rPr>
              <w:tab/>
            </w:r>
            <w:r w:rsidR="00B55A7E">
              <w:rPr>
                <w:noProof/>
                <w:webHidden/>
              </w:rPr>
              <w:fldChar w:fldCharType="begin"/>
            </w:r>
            <w:r w:rsidR="00B55A7E">
              <w:rPr>
                <w:noProof/>
                <w:webHidden/>
              </w:rPr>
              <w:instrText xml:space="preserve"> PAGEREF _Toc24377133 \h </w:instrText>
            </w:r>
            <w:r w:rsidR="00B55A7E">
              <w:rPr>
                <w:noProof/>
                <w:webHidden/>
              </w:rPr>
            </w:r>
            <w:r w:rsidR="00B55A7E">
              <w:rPr>
                <w:noProof/>
                <w:webHidden/>
              </w:rPr>
              <w:fldChar w:fldCharType="separate"/>
            </w:r>
            <w:r w:rsidR="00B55A7E">
              <w:rPr>
                <w:noProof/>
                <w:webHidden/>
              </w:rPr>
              <w:t>57</w:t>
            </w:r>
            <w:r w:rsidR="00B55A7E">
              <w:rPr>
                <w:noProof/>
                <w:webHidden/>
              </w:rPr>
              <w:fldChar w:fldCharType="end"/>
            </w:r>
          </w:hyperlink>
        </w:p>
        <w:p w14:paraId="47D77304"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34" w:history="1">
            <w:r w:rsidR="00B55A7E" w:rsidRPr="00CF7F6E">
              <w:rPr>
                <w:rStyle w:val="Hyperlink"/>
                <w:noProof/>
              </w:rPr>
              <w:t>5.2.2 Inicio del Suministro.</w:t>
            </w:r>
            <w:r w:rsidR="00B55A7E">
              <w:rPr>
                <w:noProof/>
                <w:webHidden/>
              </w:rPr>
              <w:tab/>
            </w:r>
            <w:r w:rsidR="00B55A7E">
              <w:rPr>
                <w:noProof/>
                <w:webHidden/>
              </w:rPr>
              <w:fldChar w:fldCharType="begin"/>
            </w:r>
            <w:r w:rsidR="00B55A7E">
              <w:rPr>
                <w:noProof/>
                <w:webHidden/>
              </w:rPr>
              <w:instrText xml:space="preserve"> PAGEREF _Toc24377134 \h </w:instrText>
            </w:r>
            <w:r w:rsidR="00B55A7E">
              <w:rPr>
                <w:noProof/>
                <w:webHidden/>
              </w:rPr>
            </w:r>
            <w:r w:rsidR="00B55A7E">
              <w:rPr>
                <w:noProof/>
                <w:webHidden/>
              </w:rPr>
              <w:fldChar w:fldCharType="separate"/>
            </w:r>
            <w:r w:rsidR="00B55A7E">
              <w:rPr>
                <w:noProof/>
                <w:webHidden/>
              </w:rPr>
              <w:t>58</w:t>
            </w:r>
            <w:r w:rsidR="00B55A7E">
              <w:rPr>
                <w:noProof/>
                <w:webHidden/>
              </w:rPr>
              <w:fldChar w:fldCharType="end"/>
            </w:r>
          </w:hyperlink>
        </w:p>
        <w:p w14:paraId="2F643E44"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35" w:history="1">
            <w:r w:rsidR="00B55A7E" w:rsidRPr="00CF7F6E">
              <w:rPr>
                <w:rStyle w:val="Hyperlink"/>
                <w:noProof/>
              </w:rPr>
              <w:t>5.2.3 Modificación del Cronograma de Entrega.</w:t>
            </w:r>
            <w:r w:rsidR="00B55A7E">
              <w:rPr>
                <w:noProof/>
                <w:webHidden/>
              </w:rPr>
              <w:tab/>
            </w:r>
            <w:r w:rsidR="00B55A7E">
              <w:rPr>
                <w:noProof/>
                <w:webHidden/>
              </w:rPr>
              <w:fldChar w:fldCharType="begin"/>
            </w:r>
            <w:r w:rsidR="00B55A7E">
              <w:rPr>
                <w:noProof/>
                <w:webHidden/>
              </w:rPr>
              <w:instrText xml:space="preserve"> PAGEREF _Toc24377135 \h </w:instrText>
            </w:r>
            <w:r w:rsidR="00B55A7E">
              <w:rPr>
                <w:noProof/>
                <w:webHidden/>
              </w:rPr>
            </w:r>
            <w:r w:rsidR="00B55A7E">
              <w:rPr>
                <w:noProof/>
                <w:webHidden/>
              </w:rPr>
              <w:fldChar w:fldCharType="separate"/>
            </w:r>
            <w:r w:rsidR="00B55A7E">
              <w:rPr>
                <w:noProof/>
                <w:webHidden/>
              </w:rPr>
              <w:t>58</w:t>
            </w:r>
            <w:r w:rsidR="00B55A7E">
              <w:rPr>
                <w:noProof/>
                <w:webHidden/>
              </w:rPr>
              <w:fldChar w:fldCharType="end"/>
            </w:r>
          </w:hyperlink>
        </w:p>
        <w:p w14:paraId="33B57A11"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36" w:history="1">
            <w:r w:rsidR="00B55A7E" w:rsidRPr="00CF7F6E">
              <w:rPr>
                <w:rStyle w:val="Hyperlink"/>
                <w:noProof/>
              </w:rPr>
              <w:t>5.2.4 Entregas Subsiguientes.</w:t>
            </w:r>
            <w:r w:rsidR="00B55A7E">
              <w:rPr>
                <w:noProof/>
                <w:webHidden/>
              </w:rPr>
              <w:tab/>
            </w:r>
            <w:r w:rsidR="00B55A7E">
              <w:rPr>
                <w:noProof/>
                <w:webHidden/>
              </w:rPr>
              <w:fldChar w:fldCharType="begin"/>
            </w:r>
            <w:r w:rsidR="00B55A7E">
              <w:rPr>
                <w:noProof/>
                <w:webHidden/>
              </w:rPr>
              <w:instrText xml:space="preserve"> PAGEREF _Toc24377136 \h </w:instrText>
            </w:r>
            <w:r w:rsidR="00B55A7E">
              <w:rPr>
                <w:noProof/>
                <w:webHidden/>
              </w:rPr>
            </w:r>
            <w:r w:rsidR="00B55A7E">
              <w:rPr>
                <w:noProof/>
                <w:webHidden/>
              </w:rPr>
              <w:fldChar w:fldCharType="separate"/>
            </w:r>
            <w:r w:rsidR="00B55A7E">
              <w:rPr>
                <w:noProof/>
                <w:webHidden/>
              </w:rPr>
              <w:t>58</w:t>
            </w:r>
            <w:r w:rsidR="00B55A7E">
              <w:rPr>
                <w:noProof/>
                <w:webHidden/>
              </w:rPr>
              <w:fldChar w:fldCharType="end"/>
            </w:r>
          </w:hyperlink>
        </w:p>
        <w:p w14:paraId="54189CF7" w14:textId="77777777" w:rsidR="00B55A7E" w:rsidRDefault="0049062C">
          <w:pPr>
            <w:pStyle w:val="TOC1"/>
            <w:rPr>
              <w:rFonts w:asciiTheme="minorHAnsi" w:eastAsiaTheme="minorEastAsia" w:hAnsiTheme="minorHAnsi" w:cstheme="minorBidi"/>
              <w:b w:val="0"/>
              <w:bCs w:val="0"/>
              <w:iCs w:val="0"/>
              <w:sz w:val="22"/>
              <w:szCs w:val="22"/>
              <w:lang w:val="es-DO"/>
            </w:rPr>
          </w:pPr>
          <w:hyperlink w:anchor="_Toc24377137" w:history="1">
            <w:r w:rsidR="00B55A7E" w:rsidRPr="00CF7F6E">
              <w:rPr>
                <w:rStyle w:val="Hyperlink"/>
              </w:rPr>
              <w:t>PARTE 3</w:t>
            </w:r>
            <w:r w:rsidR="00B55A7E">
              <w:rPr>
                <w:webHidden/>
              </w:rPr>
              <w:tab/>
            </w:r>
            <w:r w:rsidR="00B55A7E">
              <w:rPr>
                <w:webHidden/>
              </w:rPr>
              <w:fldChar w:fldCharType="begin"/>
            </w:r>
            <w:r w:rsidR="00B55A7E">
              <w:rPr>
                <w:webHidden/>
              </w:rPr>
              <w:instrText xml:space="preserve"> PAGEREF _Toc24377137 \h </w:instrText>
            </w:r>
            <w:r w:rsidR="00B55A7E">
              <w:rPr>
                <w:webHidden/>
              </w:rPr>
            </w:r>
            <w:r w:rsidR="00B55A7E">
              <w:rPr>
                <w:webHidden/>
              </w:rPr>
              <w:fldChar w:fldCharType="separate"/>
            </w:r>
            <w:r w:rsidR="00B55A7E">
              <w:rPr>
                <w:webHidden/>
              </w:rPr>
              <w:t>59</w:t>
            </w:r>
            <w:r w:rsidR="00B55A7E">
              <w:rPr>
                <w:webHidden/>
              </w:rPr>
              <w:fldChar w:fldCharType="end"/>
            </w:r>
          </w:hyperlink>
        </w:p>
        <w:p w14:paraId="4F4A91D0" w14:textId="77777777" w:rsidR="00B55A7E" w:rsidRDefault="0049062C">
          <w:pPr>
            <w:pStyle w:val="TOC1"/>
            <w:rPr>
              <w:rFonts w:asciiTheme="minorHAnsi" w:eastAsiaTheme="minorEastAsia" w:hAnsiTheme="minorHAnsi" w:cstheme="minorBidi"/>
              <w:b w:val="0"/>
              <w:bCs w:val="0"/>
              <w:iCs w:val="0"/>
              <w:sz w:val="22"/>
              <w:szCs w:val="22"/>
              <w:lang w:val="es-DO"/>
            </w:rPr>
          </w:pPr>
          <w:hyperlink w:anchor="_Toc24377138" w:history="1">
            <w:r w:rsidR="00B55A7E" w:rsidRPr="00CF7F6E">
              <w:rPr>
                <w:rStyle w:val="Hyperlink"/>
              </w:rPr>
              <w:t>ENTREGA Y RECEPCIÓN</w:t>
            </w:r>
            <w:r w:rsidR="00B55A7E">
              <w:rPr>
                <w:webHidden/>
              </w:rPr>
              <w:tab/>
            </w:r>
            <w:r w:rsidR="00B55A7E">
              <w:rPr>
                <w:webHidden/>
              </w:rPr>
              <w:fldChar w:fldCharType="begin"/>
            </w:r>
            <w:r w:rsidR="00B55A7E">
              <w:rPr>
                <w:webHidden/>
              </w:rPr>
              <w:instrText xml:space="preserve"> PAGEREF _Toc24377138 \h </w:instrText>
            </w:r>
            <w:r w:rsidR="00B55A7E">
              <w:rPr>
                <w:webHidden/>
              </w:rPr>
            </w:r>
            <w:r w:rsidR="00B55A7E">
              <w:rPr>
                <w:webHidden/>
              </w:rPr>
              <w:fldChar w:fldCharType="separate"/>
            </w:r>
            <w:r w:rsidR="00B55A7E">
              <w:rPr>
                <w:webHidden/>
              </w:rPr>
              <w:t>59</w:t>
            </w:r>
            <w:r w:rsidR="00B55A7E">
              <w:rPr>
                <w:webHidden/>
              </w:rPr>
              <w:fldChar w:fldCharType="end"/>
            </w:r>
          </w:hyperlink>
        </w:p>
        <w:p w14:paraId="7AC8A97B" w14:textId="77777777" w:rsidR="00B55A7E" w:rsidRDefault="0049062C">
          <w:pPr>
            <w:pStyle w:val="TOC2"/>
            <w:tabs>
              <w:tab w:val="right" w:leader="dot" w:pos="9352"/>
            </w:tabs>
            <w:rPr>
              <w:rFonts w:asciiTheme="minorHAnsi" w:eastAsiaTheme="minorEastAsia" w:hAnsiTheme="minorHAnsi" w:cstheme="minorBidi"/>
              <w:b w:val="0"/>
              <w:bCs w:val="0"/>
              <w:noProof/>
              <w:lang w:eastAsia="es-DO"/>
            </w:rPr>
          </w:pPr>
          <w:hyperlink w:anchor="_Toc24377139" w:history="1">
            <w:r w:rsidR="00B55A7E" w:rsidRPr="00CF7F6E">
              <w:rPr>
                <w:rStyle w:val="Hyperlink"/>
                <w:noProof/>
              </w:rPr>
              <w:t>Sección VI</w:t>
            </w:r>
            <w:r w:rsidR="00B55A7E">
              <w:rPr>
                <w:noProof/>
                <w:webHidden/>
              </w:rPr>
              <w:tab/>
            </w:r>
            <w:r w:rsidR="00B55A7E">
              <w:rPr>
                <w:noProof/>
                <w:webHidden/>
              </w:rPr>
              <w:fldChar w:fldCharType="begin"/>
            </w:r>
            <w:r w:rsidR="00B55A7E">
              <w:rPr>
                <w:noProof/>
                <w:webHidden/>
              </w:rPr>
              <w:instrText xml:space="preserve"> PAGEREF _Toc24377139 \h </w:instrText>
            </w:r>
            <w:r w:rsidR="00B55A7E">
              <w:rPr>
                <w:noProof/>
                <w:webHidden/>
              </w:rPr>
            </w:r>
            <w:r w:rsidR="00B55A7E">
              <w:rPr>
                <w:noProof/>
                <w:webHidden/>
              </w:rPr>
              <w:fldChar w:fldCharType="separate"/>
            </w:r>
            <w:r w:rsidR="00B55A7E">
              <w:rPr>
                <w:noProof/>
                <w:webHidden/>
              </w:rPr>
              <w:t>59</w:t>
            </w:r>
            <w:r w:rsidR="00B55A7E">
              <w:rPr>
                <w:noProof/>
                <w:webHidden/>
              </w:rPr>
              <w:fldChar w:fldCharType="end"/>
            </w:r>
          </w:hyperlink>
        </w:p>
        <w:p w14:paraId="7F1ADA7A" w14:textId="77777777" w:rsidR="00B55A7E" w:rsidRDefault="0049062C">
          <w:pPr>
            <w:pStyle w:val="TOC2"/>
            <w:tabs>
              <w:tab w:val="right" w:leader="dot" w:pos="9352"/>
            </w:tabs>
            <w:rPr>
              <w:rFonts w:asciiTheme="minorHAnsi" w:eastAsiaTheme="minorEastAsia" w:hAnsiTheme="minorHAnsi" w:cstheme="minorBidi"/>
              <w:b w:val="0"/>
              <w:bCs w:val="0"/>
              <w:noProof/>
              <w:lang w:eastAsia="es-DO"/>
            </w:rPr>
          </w:pPr>
          <w:hyperlink w:anchor="_Toc24377140" w:history="1">
            <w:r w:rsidR="00B55A7E" w:rsidRPr="00CF7F6E">
              <w:rPr>
                <w:rStyle w:val="Hyperlink"/>
                <w:noProof/>
              </w:rPr>
              <w:t>Recepción de los Productos</w:t>
            </w:r>
            <w:r w:rsidR="00B55A7E">
              <w:rPr>
                <w:noProof/>
                <w:webHidden/>
              </w:rPr>
              <w:tab/>
            </w:r>
            <w:r w:rsidR="00B55A7E">
              <w:rPr>
                <w:noProof/>
                <w:webHidden/>
              </w:rPr>
              <w:fldChar w:fldCharType="begin"/>
            </w:r>
            <w:r w:rsidR="00B55A7E">
              <w:rPr>
                <w:noProof/>
                <w:webHidden/>
              </w:rPr>
              <w:instrText xml:space="preserve"> PAGEREF _Toc24377140 \h </w:instrText>
            </w:r>
            <w:r w:rsidR="00B55A7E">
              <w:rPr>
                <w:noProof/>
                <w:webHidden/>
              </w:rPr>
            </w:r>
            <w:r w:rsidR="00B55A7E">
              <w:rPr>
                <w:noProof/>
                <w:webHidden/>
              </w:rPr>
              <w:fldChar w:fldCharType="separate"/>
            </w:r>
            <w:r w:rsidR="00B55A7E">
              <w:rPr>
                <w:noProof/>
                <w:webHidden/>
              </w:rPr>
              <w:t>59</w:t>
            </w:r>
            <w:r w:rsidR="00B55A7E">
              <w:rPr>
                <w:noProof/>
                <w:webHidden/>
              </w:rPr>
              <w:fldChar w:fldCharType="end"/>
            </w:r>
          </w:hyperlink>
        </w:p>
        <w:p w14:paraId="443C71D5"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41" w:history="1">
            <w:r w:rsidR="00B55A7E" w:rsidRPr="00CF7F6E">
              <w:rPr>
                <w:rStyle w:val="Hyperlink"/>
                <w:noProof/>
              </w:rPr>
              <w:t>6.1 Requisitos de Entrega.</w:t>
            </w:r>
            <w:r w:rsidR="00B55A7E">
              <w:rPr>
                <w:noProof/>
                <w:webHidden/>
              </w:rPr>
              <w:tab/>
            </w:r>
            <w:r w:rsidR="00B55A7E">
              <w:rPr>
                <w:noProof/>
                <w:webHidden/>
              </w:rPr>
              <w:fldChar w:fldCharType="begin"/>
            </w:r>
            <w:r w:rsidR="00B55A7E">
              <w:rPr>
                <w:noProof/>
                <w:webHidden/>
              </w:rPr>
              <w:instrText xml:space="preserve"> PAGEREF _Toc24377141 \h </w:instrText>
            </w:r>
            <w:r w:rsidR="00B55A7E">
              <w:rPr>
                <w:noProof/>
                <w:webHidden/>
              </w:rPr>
            </w:r>
            <w:r w:rsidR="00B55A7E">
              <w:rPr>
                <w:noProof/>
                <w:webHidden/>
              </w:rPr>
              <w:fldChar w:fldCharType="separate"/>
            </w:r>
            <w:r w:rsidR="00B55A7E">
              <w:rPr>
                <w:noProof/>
                <w:webHidden/>
              </w:rPr>
              <w:t>59</w:t>
            </w:r>
            <w:r w:rsidR="00B55A7E">
              <w:rPr>
                <w:noProof/>
                <w:webHidden/>
              </w:rPr>
              <w:fldChar w:fldCharType="end"/>
            </w:r>
          </w:hyperlink>
        </w:p>
        <w:p w14:paraId="5DE7C76D"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42" w:history="1">
            <w:r w:rsidR="00B55A7E" w:rsidRPr="00CF7F6E">
              <w:rPr>
                <w:rStyle w:val="Hyperlink"/>
                <w:noProof/>
              </w:rPr>
              <w:t>6.2 Recepción Provisional.</w:t>
            </w:r>
            <w:r w:rsidR="00B55A7E">
              <w:rPr>
                <w:noProof/>
                <w:webHidden/>
              </w:rPr>
              <w:tab/>
            </w:r>
            <w:r w:rsidR="00B55A7E">
              <w:rPr>
                <w:noProof/>
                <w:webHidden/>
              </w:rPr>
              <w:fldChar w:fldCharType="begin"/>
            </w:r>
            <w:r w:rsidR="00B55A7E">
              <w:rPr>
                <w:noProof/>
                <w:webHidden/>
              </w:rPr>
              <w:instrText xml:space="preserve"> PAGEREF _Toc24377142 \h </w:instrText>
            </w:r>
            <w:r w:rsidR="00B55A7E">
              <w:rPr>
                <w:noProof/>
                <w:webHidden/>
              </w:rPr>
            </w:r>
            <w:r w:rsidR="00B55A7E">
              <w:rPr>
                <w:noProof/>
                <w:webHidden/>
              </w:rPr>
              <w:fldChar w:fldCharType="separate"/>
            </w:r>
            <w:r w:rsidR="00B55A7E">
              <w:rPr>
                <w:noProof/>
                <w:webHidden/>
              </w:rPr>
              <w:t>59</w:t>
            </w:r>
            <w:r w:rsidR="00B55A7E">
              <w:rPr>
                <w:noProof/>
                <w:webHidden/>
              </w:rPr>
              <w:fldChar w:fldCharType="end"/>
            </w:r>
          </w:hyperlink>
        </w:p>
        <w:p w14:paraId="1FDA92A4"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43" w:history="1">
            <w:r w:rsidR="00B55A7E" w:rsidRPr="00CF7F6E">
              <w:rPr>
                <w:rStyle w:val="Hyperlink"/>
                <w:noProof/>
              </w:rPr>
              <w:t>6.3 Recepción Definitiva.</w:t>
            </w:r>
            <w:r w:rsidR="00B55A7E">
              <w:rPr>
                <w:noProof/>
                <w:webHidden/>
              </w:rPr>
              <w:tab/>
            </w:r>
            <w:r w:rsidR="00B55A7E">
              <w:rPr>
                <w:noProof/>
                <w:webHidden/>
              </w:rPr>
              <w:fldChar w:fldCharType="begin"/>
            </w:r>
            <w:r w:rsidR="00B55A7E">
              <w:rPr>
                <w:noProof/>
                <w:webHidden/>
              </w:rPr>
              <w:instrText xml:space="preserve"> PAGEREF _Toc24377143 \h </w:instrText>
            </w:r>
            <w:r w:rsidR="00B55A7E">
              <w:rPr>
                <w:noProof/>
                <w:webHidden/>
              </w:rPr>
            </w:r>
            <w:r w:rsidR="00B55A7E">
              <w:rPr>
                <w:noProof/>
                <w:webHidden/>
              </w:rPr>
              <w:fldChar w:fldCharType="separate"/>
            </w:r>
            <w:r w:rsidR="00B55A7E">
              <w:rPr>
                <w:noProof/>
                <w:webHidden/>
              </w:rPr>
              <w:t>59</w:t>
            </w:r>
            <w:r w:rsidR="00B55A7E">
              <w:rPr>
                <w:noProof/>
                <w:webHidden/>
              </w:rPr>
              <w:fldChar w:fldCharType="end"/>
            </w:r>
          </w:hyperlink>
        </w:p>
        <w:p w14:paraId="1F386297"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44" w:history="1">
            <w:r w:rsidR="00B55A7E" w:rsidRPr="00CF7F6E">
              <w:rPr>
                <w:rStyle w:val="Hyperlink"/>
                <w:noProof/>
              </w:rPr>
              <w:t>6.4 Obligaciones del Proveedor.</w:t>
            </w:r>
            <w:r w:rsidR="00B55A7E">
              <w:rPr>
                <w:noProof/>
                <w:webHidden/>
              </w:rPr>
              <w:tab/>
            </w:r>
            <w:r w:rsidR="00B55A7E">
              <w:rPr>
                <w:noProof/>
                <w:webHidden/>
              </w:rPr>
              <w:fldChar w:fldCharType="begin"/>
            </w:r>
            <w:r w:rsidR="00B55A7E">
              <w:rPr>
                <w:noProof/>
                <w:webHidden/>
              </w:rPr>
              <w:instrText xml:space="preserve"> PAGEREF _Toc24377144 \h </w:instrText>
            </w:r>
            <w:r w:rsidR="00B55A7E">
              <w:rPr>
                <w:noProof/>
                <w:webHidden/>
              </w:rPr>
            </w:r>
            <w:r w:rsidR="00B55A7E">
              <w:rPr>
                <w:noProof/>
                <w:webHidden/>
              </w:rPr>
              <w:fldChar w:fldCharType="separate"/>
            </w:r>
            <w:r w:rsidR="00B55A7E">
              <w:rPr>
                <w:noProof/>
                <w:webHidden/>
              </w:rPr>
              <w:t>59</w:t>
            </w:r>
            <w:r w:rsidR="00B55A7E">
              <w:rPr>
                <w:noProof/>
                <w:webHidden/>
              </w:rPr>
              <w:fldChar w:fldCharType="end"/>
            </w:r>
          </w:hyperlink>
        </w:p>
        <w:p w14:paraId="512AF97F" w14:textId="77777777" w:rsidR="00B55A7E" w:rsidRDefault="0049062C">
          <w:pPr>
            <w:pStyle w:val="TOC2"/>
            <w:tabs>
              <w:tab w:val="right" w:leader="dot" w:pos="9352"/>
            </w:tabs>
            <w:rPr>
              <w:rFonts w:asciiTheme="minorHAnsi" w:eastAsiaTheme="minorEastAsia" w:hAnsiTheme="minorHAnsi" w:cstheme="minorBidi"/>
              <w:b w:val="0"/>
              <w:bCs w:val="0"/>
              <w:noProof/>
              <w:lang w:eastAsia="es-DO"/>
            </w:rPr>
          </w:pPr>
          <w:hyperlink w:anchor="_Toc24377145" w:history="1">
            <w:r w:rsidR="00B55A7E" w:rsidRPr="00CF7F6E">
              <w:rPr>
                <w:rStyle w:val="Hyperlink"/>
                <w:noProof/>
              </w:rPr>
              <w:t>Sección VII</w:t>
            </w:r>
            <w:r w:rsidR="00B55A7E">
              <w:rPr>
                <w:noProof/>
                <w:webHidden/>
              </w:rPr>
              <w:tab/>
            </w:r>
            <w:r w:rsidR="00B55A7E">
              <w:rPr>
                <w:noProof/>
                <w:webHidden/>
              </w:rPr>
              <w:fldChar w:fldCharType="begin"/>
            </w:r>
            <w:r w:rsidR="00B55A7E">
              <w:rPr>
                <w:noProof/>
                <w:webHidden/>
              </w:rPr>
              <w:instrText xml:space="preserve"> PAGEREF _Toc24377145 \h </w:instrText>
            </w:r>
            <w:r w:rsidR="00B55A7E">
              <w:rPr>
                <w:noProof/>
                <w:webHidden/>
              </w:rPr>
            </w:r>
            <w:r w:rsidR="00B55A7E">
              <w:rPr>
                <w:noProof/>
                <w:webHidden/>
              </w:rPr>
              <w:fldChar w:fldCharType="separate"/>
            </w:r>
            <w:r w:rsidR="00B55A7E">
              <w:rPr>
                <w:noProof/>
                <w:webHidden/>
              </w:rPr>
              <w:t>60</w:t>
            </w:r>
            <w:r w:rsidR="00B55A7E">
              <w:rPr>
                <w:noProof/>
                <w:webHidden/>
              </w:rPr>
              <w:fldChar w:fldCharType="end"/>
            </w:r>
          </w:hyperlink>
        </w:p>
        <w:p w14:paraId="78B25147" w14:textId="77777777" w:rsidR="00B55A7E" w:rsidRDefault="0049062C">
          <w:pPr>
            <w:pStyle w:val="TOC2"/>
            <w:tabs>
              <w:tab w:val="right" w:leader="dot" w:pos="9352"/>
            </w:tabs>
            <w:rPr>
              <w:rFonts w:asciiTheme="minorHAnsi" w:eastAsiaTheme="minorEastAsia" w:hAnsiTheme="minorHAnsi" w:cstheme="minorBidi"/>
              <w:b w:val="0"/>
              <w:bCs w:val="0"/>
              <w:noProof/>
              <w:lang w:eastAsia="es-DO"/>
            </w:rPr>
          </w:pPr>
          <w:hyperlink w:anchor="_Toc24377146" w:history="1">
            <w:r w:rsidR="00B55A7E" w:rsidRPr="00CF7F6E">
              <w:rPr>
                <w:rStyle w:val="Hyperlink"/>
                <w:noProof/>
              </w:rPr>
              <w:t>Documentos y Formularios</w:t>
            </w:r>
            <w:r w:rsidR="00B55A7E">
              <w:rPr>
                <w:noProof/>
                <w:webHidden/>
              </w:rPr>
              <w:tab/>
            </w:r>
            <w:r w:rsidR="00B55A7E">
              <w:rPr>
                <w:noProof/>
                <w:webHidden/>
              </w:rPr>
              <w:fldChar w:fldCharType="begin"/>
            </w:r>
            <w:r w:rsidR="00B55A7E">
              <w:rPr>
                <w:noProof/>
                <w:webHidden/>
              </w:rPr>
              <w:instrText xml:space="preserve"> PAGEREF _Toc24377146 \h </w:instrText>
            </w:r>
            <w:r w:rsidR="00B55A7E">
              <w:rPr>
                <w:noProof/>
                <w:webHidden/>
              </w:rPr>
            </w:r>
            <w:r w:rsidR="00B55A7E">
              <w:rPr>
                <w:noProof/>
                <w:webHidden/>
              </w:rPr>
              <w:fldChar w:fldCharType="separate"/>
            </w:r>
            <w:r w:rsidR="00B55A7E">
              <w:rPr>
                <w:noProof/>
                <w:webHidden/>
              </w:rPr>
              <w:t>60</w:t>
            </w:r>
            <w:r w:rsidR="00B55A7E">
              <w:rPr>
                <w:noProof/>
                <w:webHidden/>
              </w:rPr>
              <w:fldChar w:fldCharType="end"/>
            </w:r>
          </w:hyperlink>
        </w:p>
        <w:p w14:paraId="6BE51052"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47" w:history="1">
            <w:r w:rsidR="00B55A7E" w:rsidRPr="00CF7F6E">
              <w:rPr>
                <w:rStyle w:val="Hyperlink"/>
                <w:noProof/>
              </w:rPr>
              <w:t>7.1 Documentos y Formularios Tipo.</w:t>
            </w:r>
            <w:r w:rsidR="00B55A7E">
              <w:rPr>
                <w:noProof/>
                <w:webHidden/>
              </w:rPr>
              <w:tab/>
            </w:r>
            <w:r w:rsidR="00B55A7E">
              <w:rPr>
                <w:noProof/>
                <w:webHidden/>
              </w:rPr>
              <w:fldChar w:fldCharType="begin"/>
            </w:r>
            <w:r w:rsidR="00B55A7E">
              <w:rPr>
                <w:noProof/>
                <w:webHidden/>
              </w:rPr>
              <w:instrText xml:space="preserve"> PAGEREF _Toc24377147 \h </w:instrText>
            </w:r>
            <w:r w:rsidR="00B55A7E">
              <w:rPr>
                <w:noProof/>
                <w:webHidden/>
              </w:rPr>
            </w:r>
            <w:r w:rsidR="00B55A7E">
              <w:rPr>
                <w:noProof/>
                <w:webHidden/>
              </w:rPr>
              <w:fldChar w:fldCharType="separate"/>
            </w:r>
            <w:r w:rsidR="00B55A7E">
              <w:rPr>
                <w:noProof/>
                <w:webHidden/>
              </w:rPr>
              <w:t>60</w:t>
            </w:r>
            <w:r w:rsidR="00B55A7E">
              <w:rPr>
                <w:noProof/>
                <w:webHidden/>
              </w:rPr>
              <w:fldChar w:fldCharType="end"/>
            </w:r>
          </w:hyperlink>
        </w:p>
        <w:p w14:paraId="4DAFF99F" w14:textId="77777777" w:rsidR="00B55A7E" w:rsidRDefault="0049062C">
          <w:pPr>
            <w:pStyle w:val="TOC3"/>
            <w:tabs>
              <w:tab w:val="right" w:leader="dot" w:pos="9352"/>
            </w:tabs>
            <w:rPr>
              <w:rFonts w:asciiTheme="minorHAnsi" w:eastAsiaTheme="minorEastAsia" w:hAnsiTheme="minorHAnsi" w:cstheme="minorBidi"/>
              <w:noProof/>
              <w:sz w:val="22"/>
              <w:szCs w:val="22"/>
              <w:lang w:eastAsia="es-DO"/>
            </w:rPr>
          </w:pPr>
          <w:hyperlink w:anchor="_Toc24377148" w:history="1">
            <w:r w:rsidR="00B55A7E" w:rsidRPr="00CF7F6E">
              <w:rPr>
                <w:rStyle w:val="Hyperlink"/>
                <w:noProof/>
              </w:rPr>
              <w:t>7.2 Anexos.</w:t>
            </w:r>
            <w:r w:rsidR="00B55A7E">
              <w:rPr>
                <w:noProof/>
                <w:webHidden/>
              </w:rPr>
              <w:tab/>
            </w:r>
            <w:r w:rsidR="00B55A7E">
              <w:rPr>
                <w:noProof/>
                <w:webHidden/>
              </w:rPr>
              <w:fldChar w:fldCharType="begin"/>
            </w:r>
            <w:r w:rsidR="00B55A7E">
              <w:rPr>
                <w:noProof/>
                <w:webHidden/>
              </w:rPr>
              <w:instrText xml:space="preserve"> PAGEREF _Toc24377148 \h </w:instrText>
            </w:r>
            <w:r w:rsidR="00B55A7E">
              <w:rPr>
                <w:noProof/>
                <w:webHidden/>
              </w:rPr>
            </w:r>
            <w:r w:rsidR="00B55A7E">
              <w:rPr>
                <w:noProof/>
                <w:webHidden/>
              </w:rPr>
              <w:fldChar w:fldCharType="separate"/>
            </w:r>
            <w:r w:rsidR="00B55A7E">
              <w:rPr>
                <w:noProof/>
                <w:webHidden/>
              </w:rPr>
              <w:t>60</w:t>
            </w:r>
            <w:r w:rsidR="00B55A7E">
              <w:rPr>
                <w:noProof/>
                <w:webHidden/>
              </w:rPr>
              <w:fldChar w:fldCharType="end"/>
            </w:r>
          </w:hyperlink>
        </w:p>
        <w:p w14:paraId="47F6BC0C" w14:textId="77777777" w:rsidR="008E4499" w:rsidRDefault="003C44DF">
          <w:pPr>
            <w:rPr>
              <w:lang w:val="es-ES"/>
            </w:rPr>
          </w:pPr>
          <w:r w:rsidRPr="008E4499">
            <w:rPr>
              <w:rFonts w:ascii="Arial Narrow" w:hAnsi="Arial Narrow"/>
              <w:lang w:val="es-ES"/>
            </w:rPr>
            <w:fldChar w:fldCharType="end"/>
          </w:r>
        </w:p>
      </w:sdtContent>
    </w:sdt>
    <w:p w14:paraId="5F98E622" w14:textId="77777777" w:rsidR="009C093A" w:rsidRPr="00CB6ADE" w:rsidRDefault="009C093A" w:rsidP="009C093A">
      <w:pPr>
        <w:ind w:left="426"/>
        <w:rPr>
          <w:sz w:val="20"/>
          <w:szCs w:val="20"/>
        </w:rPr>
      </w:pPr>
    </w:p>
    <w:bookmarkEnd w:id="1"/>
    <w:p w14:paraId="07C19506" w14:textId="77777777" w:rsidR="00B71B08" w:rsidRDefault="00B71B08">
      <w:pPr>
        <w:rPr>
          <w:rFonts w:ascii="Arial Narrow" w:hAnsi="Arial Narrow" w:cs="Arial"/>
          <w:b/>
          <w:bCs/>
          <w:sz w:val="28"/>
        </w:rPr>
      </w:pPr>
      <w:r>
        <w:br w:type="page"/>
      </w:r>
    </w:p>
    <w:p w14:paraId="287EC586" w14:textId="77777777" w:rsidR="00124567" w:rsidRPr="00577A44" w:rsidRDefault="00F14CFC" w:rsidP="00B71B08">
      <w:pPr>
        <w:pStyle w:val="Heading1"/>
      </w:pPr>
      <w:bookmarkStart w:id="2" w:name="_Toc24377033"/>
      <w:r w:rsidRPr="00577A44">
        <w:lastRenderedPageBreak/>
        <w:t>GENERALIDADES</w:t>
      </w:r>
      <w:bookmarkEnd w:id="2"/>
    </w:p>
    <w:p w14:paraId="226C5DF4" w14:textId="77777777" w:rsidR="00F14CFC" w:rsidRPr="00B71B08" w:rsidRDefault="00F14CFC" w:rsidP="00F14CFC">
      <w:pPr>
        <w:rPr>
          <w:rFonts w:ascii="Arial Narrow" w:hAnsi="Arial Narrow"/>
        </w:rPr>
      </w:pPr>
    </w:p>
    <w:p w14:paraId="325D1CED" w14:textId="77777777" w:rsidR="00F14CFC" w:rsidRPr="000C003A" w:rsidRDefault="00F14CFC" w:rsidP="000C003A">
      <w:pPr>
        <w:pStyle w:val="Heading1"/>
        <w:rPr>
          <w:sz w:val="24"/>
        </w:rPr>
      </w:pPr>
      <w:bookmarkStart w:id="3" w:name="_Toc24377034"/>
      <w:r w:rsidRPr="000C003A">
        <w:rPr>
          <w:sz w:val="24"/>
        </w:rPr>
        <w:t>Prefacio</w:t>
      </w:r>
      <w:bookmarkEnd w:id="3"/>
    </w:p>
    <w:p w14:paraId="392B8E49" w14:textId="77777777" w:rsidR="000D0C10" w:rsidRPr="001A036A" w:rsidRDefault="000D0C10" w:rsidP="00F4136F">
      <w:pPr>
        <w:rPr>
          <w:rFonts w:ascii="Arial Narrow" w:hAnsi="Arial Narrow" w:cs="Arial"/>
          <w:b/>
          <w:bCs/>
        </w:rPr>
      </w:pPr>
    </w:p>
    <w:p w14:paraId="56FE465B" w14:textId="77777777" w:rsidR="000D0C10" w:rsidRPr="001A036A" w:rsidRDefault="00720D06" w:rsidP="00F4136F">
      <w:pPr>
        <w:pStyle w:val="Outline"/>
        <w:tabs>
          <w:tab w:val="left" w:pos="9192"/>
        </w:tabs>
        <w:spacing w:before="0" w:line="240" w:lineRule="auto"/>
        <w:ind w:right="-22"/>
        <w:rPr>
          <w:rFonts w:ascii="Arial Narrow" w:hAnsi="Arial Narrow" w:cs="Arial"/>
          <w:kern w:val="0"/>
          <w:szCs w:val="24"/>
          <w:lang w:val="es-DO"/>
        </w:rPr>
      </w:pPr>
      <w:r>
        <w:rPr>
          <w:rFonts w:ascii="Arial Narrow" w:hAnsi="Arial Narrow" w:cs="Arial"/>
          <w:lang w:val="es-DO"/>
        </w:rPr>
        <w:t xml:space="preserve">Este pliego de condiciones específicas ha sido estructurado a partir del </w:t>
      </w:r>
      <w:r w:rsidRPr="001A036A">
        <w:rPr>
          <w:rFonts w:ascii="Arial Narrow" w:hAnsi="Arial Narrow" w:cs="Arial"/>
          <w:lang w:val="es-DO"/>
        </w:rPr>
        <w:t>modelo estándar de Pliego de Condiciones Específicas para Compras y Contrataciones de Biene</w:t>
      </w:r>
      <w:r>
        <w:rPr>
          <w:rFonts w:ascii="Arial Narrow" w:hAnsi="Arial Narrow" w:cs="Arial"/>
          <w:lang w:val="es-DO"/>
        </w:rPr>
        <w:t xml:space="preserve">s y/o Servicios conexos, </w:t>
      </w:r>
      <w:r w:rsidRPr="001A036A">
        <w:rPr>
          <w:rFonts w:ascii="Arial Narrow" w:hAnsi="Arial Narrow" w:cs="Arial"/>
          <w:lang w:val="es-DO"/>
        </w:rPr>
        <w:t xml:space="preserve">elaborado por la Dirección General de Contrataciones Públicas, para ser utilizado en los Procedimientos de Licitaciones regidos por la Ley No. 340-06, de fecha </w:t>
      </w:r>
      <w:r w:rsidRPr="0067457C">
        <w:rPr>
          <w:rFonts w:ascii="Arial Narrow" w:hAnsi="Arial Narrow" w:cs="Arial"/>
          <w:lang w:val="es-DO"/>
        </w:rPr>
        <w:t>dieciocho</w:t>
      </w:r>
      <w:r w:rsidR="00FB317D" w:rsidRPr="0067457C">
        <w:rPr>
          <w:rFonts w:ascii="Arial Narrow" w:hAnsi="Arial Narrow" w:cs="Arial"/>
          <w:lang w:val="es-DO"/>
        </w:rPr>
        <w:t xml:space="preserve"> </w:t>
      </w:r>
      <w:r w:rsidRPr="0067457C">
        <w:rPr>
          <w:rFonts w:ascii="Arial Narrow" w:hAnsi="Arial Narrow" w:cs="Arial"/>
          <w:lang w:val="es-DO"/>
        </w:rPr>
        <w:t>(18</w:t>
      </w:r>
      <w:r w:rsidRPr="001A036A">
        <w:rPr>
          <w:rFonts w:ascii="Arial Narrow" w:hAnsi="Arial Narrow" w:cs="Arial"/>
          <w:lang w:val="es-DO"/>
        </w:rPr>
        <w:t xml:space="preserve">) de agosto del </w:t>
      </w:r>
      <w:r>
        <w:rPr>
          <w:rFonts w:ascii="Arial Narrow" w:hAnsi="Arial Narrow" w:cs="Arial"/>
          <w:lang w:val="es-DO"/>
        </w:rPr>
        <w:t xml:space="preserve">año </w:t>
      </w:r>
      <w:r w:rsidRPr="001A036A">
        <w:rPr>
          <w:rFonts w:ascii="Arial Narrow" w:hAnsi="Arial Narrow" w:cs="Arial"/>
          <w:lang w:val="es-DO"/>
        </w:rPr>
        <w:t xml:space="preserve">dos mil seis (2006), sobre Compras y Contrataciones de Bienes, Servicios, Obras y Concesiones, su modificatoria contenida en la Ley </w:t>
      </w:r>
      <w:r w:rsidRPr="001A036A">
        <w:rPr>
          <w:rFonts w:ascii="Arial Narrow" w:hAnsi="Arial Narrow" w:cs="Arial"/>
          <w:lang w:val="es-DO" w:eastAsia="es-DO"/>
        </w:rPr>
        <w:t xml:space="preserve">No. </w:t>
      </w:r>
      <w:r w:rsidRPr="001A036A">
        <w:rPr>
          <w:rFonts w:ascii="Arial Narrow" w:hAnsi="Arial Narrow" w:cs="Arial"/>
          <w:lang w:val="es-DO"/>
        </w:rPr>
        <w:t xml:space="preserve">449-06, de fecha seis (06) de diciembre del </w:t>
      </w:r>
      <w:r>
        <w:rPr>
          <w:rFonts w:ascii="Arial Narrow" w:hAnsi="Arial Narrow" w:cs="Arial"/>
          <w:lang w:val="es-DO"/>
        </w:rPr>
        <w:t xml:space="preserve">año </w:t>
      </w:r>
      <w:r w:rsidRPr="001A036A">
        <w:rPr>
          <w:rFonts w:ascii="Arial Narrow" w:hAnsi="Arial Narrow" w:cs="Arial"/>
          <w:lang w:val="es-DO"/>
        </w:rPr>
        <w:t>dos mil seis (2006), y su Reglamento de Aplicación emitido mediante el Decreto No. 543-12 de fecha seis (6) de septiembre de</w:t>
      </w:r>
      <w:r>
        <w:rPr>
          <w:rFonts w:ascii="Arial Narrow" w:hAnsi="Arial Narrow" w:cs="Arial"/>
          <w:lang w:val="es-DO"/>
        </w:rPr>
        <w:t>l año</w:t>
      </w:r>
      <w:r w:rsidRPr="001A036A">
        <w:rPr>
          <w:rFonts w:ascii="Arial Narrow" w:hAnsi="Arial Narrow" w:cs="Arial"/>
          <w:lang w:val="es-DO"/>
        </w:rPr>
        <w:t xml:space="preserve"> dos mil doce </w:t>
      </w:r>
      <w:r w:rsidRPr="005F2051">
        <w:rPr>
          <w:rFonts w:ascii="Arial Narrow" w:hAnsi="Arial Narrow" w:cs="Arial"/>
          <w:lang w:val="es-DO"/>
        </w:rPr>
        <w:t>(2012).</w:t>
      </w:r>
    </w:p>
    <w:p w14:paraId="73DE07F8" w14:textId="77777777" w:rsidR="000D0C10" w:rsidRPr="001A036A" w:rsidRDefault="000D0C10" w:rsidP="00F4136F">
      <w:pPr>
        <w:tabs>
          <w:tab w:val="left" w:pos="9192"/>
        </w:tabs>
        <w:ind w:right="146"/>
        <w:rPr>
          <w:rFonts w:ascii="Arial Narrow" w:hAnsi="Arial Narrow" w:cs="Arial"/>
        </w:rPr>
      </w:pPr>
    </w:p>
    <w:p w14:paraId="27E4990D" w14:textId="77777777" w:rsidR="00186ABB" w:rsidRDefault="00DB4CDC" w:rsidP="00F4136F">
      <w:pPr>
        <w:tabs>
          <w:tab w:val="left" w:pos="9192"/>
        </w:tabs>
        <w:ind w:right="-22"/>
        <w:rPr>
          <w:rFonts w:ascii="Arial" w:hAnsi="Arial" w:cs="Arial"/>
        </w:rPr>
      </w:pPr>
      <w:r w:rsidRPr="00DB4CDC">
        <w:rPr>
          <w:rFonts w:ascii="Arial Narrow" w:hAnsi="Arial Narrow" w:cs="Arial"/>
        </w:rPr>
        <w:t>El presente documento contiene los requisitos y normativa para participar en este proceso de Licitación Pública Nacional de Etapas Múltiples</w:t>
      </w:r>
      <w:r w:rsidR="00F02E86">
        <w:rPr>
          <w:rFonts w:ascii="Arial" w:hAnsi="Arial" w:cs="Arial"/>
        </w:rPr>
        <w:t xml:space="preserve">. </w:t>
      </w:r>
    </w:p>
    <w:p w14:paraId="07D04731" w14:textId="77777777" w:rsidR="00186ABB" w:rsidRDefault="00186ABB" w:rsidP="00F4136F">
      <w:pPr>
        <w:tabs>
          <w:tab w:val="left" w:pos="9192"/>
        </w:tabs>
        <w:ind w:right="-22"/>
        <w:rPr>
          <w:rFonts w:ascii="Arial" w:hAnsi="Arial" w:cs="Arial"/>
        </w:rPr>
      </w:pPr>
    </w:p>
    <w:p w14:paraId="5C47D081" w14:textId="77777777" w:rsidR="000D0C10" w:rsidRPr="001A036A" w:rsidRDefault="000D0C10" w:rsidP="00F4136F">
      <w:pPr>
        <w:tabs>
          <w:tab w:val="left" w:pos="9192"/>
        </w:tabs>
        <w:ind w:right="-22"/>
        <w:rPr>
          <w:rFonts w:ascii="Arial Narrow" w:hAnsi="Arial Narrow" w:cs="Arial"/>
        </w:rPr>
      </w:pPr>
      <w:r w:rsidRPr="001A036A">
        <w:rPr>
          <w:rFonts w:ascii="Arial Narrow" w:hAnsi="Arial Narrow" w:cs="Arial"/>
        </w:rPr>
        <w:t xml:space="preserve">A </w:t>
      </w:r>
      <w:r w:rsidR="00922607" w:rsidRPr="001A036A">
        <w:rPr>
          <w:rFonts w:ascii="Arial Narrow" w:hAnsi="Arial Narrow" w:cs="Arial"/>
        </w:rPr>
        <w:t>c</w:t>
      </w:r>
      <w:r w:rsidR="00922607">
        <w:rPr>
          <w:rFonts w:ascii="Arial Narrow" w:hAnsi="Arial Narrow" w:cs="Arial"/>
        </w:rPr>
        <w:t>ontinuación,</w:t>
      </w:r>
      <w:r w:rsidR="004705DD">
        <w:rPr>
          <w:rFonts w:ascii="Arial Narrow" w:hAnsi="Arial Narrow" w:cs="Arial"/>
        </w:rPr>
        <w:t xml:space="preserve"> se incluye la </w:t>
      </w:r>
      <w:r w:rsidRPr="001A036A">
        <w:rPr>
          <w:rFonts w:ascii="Arial Narrow" w:hAnsi="Arial Narrow" w:cs="Arial"/>
        </w:rPr>
        <w:t>descripción de su contenido.</w:t>
      </w:r>
    </w:p>
    <w:p w14:paraId="4A16DD6C" w14:textId="77777777" w:rsidR="003C69CA" w:rsidRPr="001A036A" w:rsidRDefault="003C69CA" w:rsidP="00F4136F">
      <w:pPr>
        <w:tabs>
          <w:tab w:val="left" w:pos="9192"/>
        </w:tabs>
        <w:ind w:right="-22"/>
        <w:rPr>
          <w:rFonts w:ascii="Arial Narrow" w:hAnsi="Arial Narrow" w:cs="Arial"/>
        </w:rPr>
      </w:pPr>
    </w:p>
    <w:p w14:paraId="6A395C09" w14:textId="77777777" w:rsidR="003C69CA" w:rsidRPr="001A036A" w:rsidRDefault="003C69CA" w:rsidP="00F4136F">
      <w:pPr>
        <w:tabs>
          <w:tab w:val="left" w:pos="9192"/>
        </w:tabs>
        <w:ind w:right="-22"/>
        <w:rPr>
          <w:rFonts w:ascii="Arial Narrow" w:hAnsi="Arial Narrow" w:cs="Arial"/>
        </w:rPr>
      </w:pPr>
    </w:p>
    <w:p w14:paraId="358CC360" w14:textId="77777777" w:rsidR="003C69CA" w:rsidRPr="001A036A" w:rsidRDefault="003C69CA" w:rsidP="00F4136F">
      <w:pPr>
        <w:tabs>
          <w:tab w:val="left" w:pos="9192"/>
        </w:tabs>
        <w:ind w:right="-22"/>
        <w:rPr>
          <w:rFonts w:ascii="Arial Narrow" w:hAnsi="Arial Narrow" w:cs="Arial"/>
        </w:rPr>
      </w:pPr>
    </w:p>
    <w:p w14:paraId="7430083F" w14:textId="77777777" w:rsidR="003C69CA" w:rsidRPr="001A036A" w:rsidRDefault="003C69CA" w:rsidP="00F4136F">
      <w:pPr>
        <w:tabs>
          <w:tab w:val="left" w:pos="9192"/>
        </w:tabs>
        <w:ind w:right="-22"/>
        <w:rPr>
          <w:rFonts w:ascii="Arial Narrow" w:hAnsi="Arial Narrow" w:cs="Arial"/>
        </w:rPr>
      </w:pPr>
    </w:p>
    <w:p w14:paraId="71B958F0" w14:textId="77777777" w:rsidR="003C69CA" w:rsidRPr="001A036A" w:rsidRDefault="003C69CA" w:rsidP="00F4136F">
      <w:pPr>
        <w:tabs>
          <w:tab w:val="left" w:pos="9192"/>
        </w:tabs>
        <w:ind w:right="-22"/>
        <w:rPr>
          <w:rFonts w:ascii="Arial Narrow" w:hAnsi="Arial Narrow" w:cs="Arial"/>
        </w:rPr>
      </w:pPr>
    </w:p>
    <w:p w14:paraId="6E95D95C" w14:textId="77777777" w:rsidR="003C69CA" w:rsidRPr="001A036A" w:rsidRDefault="003C69CA" w:rsidP="00F4136F">
      <w:pPr>
        <w:tabs>
          <w:tab w:val="left" w:pos="9192"/>
        </w:tabs>
        <w:ind w:right="-22"/>
        <w:rPr>
          <w:rFonts w:ascii="Arial Narrow" w:hAnsi="Arial Narrow" w:cs="Arial"/>
        </w:rPr>
      </w:pPr>
    </w:p>
    <w:p w14:paraId="05C0871A" w14:textId="77777777" w:rsidR="003C69CA" w:rsidRPr="001A036A" w:rsidRDefault="003C69CA" w:rsidP="00F4136F">
      <w:pPr>
        <w:tabs>
          <w:tab w:val="left" w:pos="9192"/>
        </w:tabs>
        <w:ind w:right="-22"/>
        <w:rPr>
          <w:rFonts w:ascii="Arial Narrow" w:hAnsi="Arial Narrow" w:cs="Arial"/>
        </w:rPr>
      </w:pPr>
    </w:p>
    <w:p w14:paraId="460B9A7B" w14:textId="77777777" w:rsidR="003C69CA" w:rsidRPr="001A036A" w:rsidRDefault="003C69CA" w:rsidP="00F4136F">
      <w:pPr>
        <w:tabs>
          <w:tab w:val="left" w:pos="9192"/>
        </w:tabs>
        <w:ind w:right="-22"/>
        <w:rPr>
          <w:rFonts w:ascii="Arial Narrow" w:hAnsi="Arial Narrow" w:cs="Arial"/>
        </w:rPr>
      </w:pPr>
    </w:p>
    <w:p w14:paraId="463236B4" w14:textId="77777777" w:rsidR="003C69CA" w:rsidRPr="001A036A" w:rsidRDefault="003C69CA" w:rsidP="00F4136F">
      <w:pPr>
        <w:tabs>
          <w:tab w:val="left" w:pos="9192"/>
        </w:tabs>
        <w:ind w:right="-22"/>
        <w:rPr>
          <w:rFonts w:ascii="Arial Narrow" w:hAnsi="Arial Narrow" w:cs="Arial"/>
        </w:rPr>
      </w:pPr>
    </w:p>
    <w:p w14:paraId="0F695EF3" w14:textId="77777777" w:rsidR="003C69CA" w:rsidRDefault="003C69CA" w:rsidP="00F4136F">
      <w:pPr>
        <w:tabs>
          <w:tab w:val="left" w:pos="9192"/>
        </w:tabs>
        <w:ind w:right="-22"/>
        <w:rPr>
          <w:rFonts w:ascii="Arial Narrow" w:hAnsi="Arial Narrow" w:cs="Arial"/>
        </w:rPr>
      </w:pPr>
    </w:p>
    <w:p w14:paraId="586C55A9" w14:textId="77777777" w:rsidR="00DA2121" w:rsidRDefault="00DA2121" w:rsidP="00F4136F">
      <w:pPr>
        <w:tabs>
          <w:tab w:val="left" w:pos="9192"/>
        </w:tabs>
        <w:ind w:right="-22"/>
        <w:rPr>
          <w:rFonts w:ascii="Arial Narrow" w:hAnsi="Arial Narrow" w:cs="Arial"/>
        </w:rPr>
      </w:pPr>
    </w:p>
    <w:p w14:paraId="4F1F15E0" w14:textId="77777777" w:rsidR="00DA2121" w:rsidRDefault="00DA2121" w:rsidP="00F4136F">
      <w:pPr>
        <w:tabs>
          <w:tab w:val="left" w:pos="9192"/>
        </w:tabs>
        <w:ind w:right="-22"/>
        <w:rPr>
          <w:rFonts w:ascii="Arial Narrow" w:hAnsi="Arial Narrow" w:cs="Arial"/>
        </w:rPr>
      </w:pPr>
    </w:p>
    <w:p w14:paraId="76971846" w14:textId="77777777" w:rsidR="00DA2121" w:rsidRDefault="00DA2121" w:rsidP="00F4136F">
      <w:pPr>
        <w:tabs>
          <w:tab w:val="left" w:pos="9192"/>
        </w:tabs>
        <w:ind w:right="-22"/>
        <w:rPr>
          <w:rFonts w:ascii="Arial Narrow" w:hAnsi="Arial Narrow" w:cs="Arial"/>
        </w:rPr>
      </w:pPr>
    </w:p>
    <w:p w14:paraId="1D8B36D5" w14:textId="77777777" w:rsidR="00DA2121" w:rsidRDefault="00DA2121" w:rsidP="00F4136F">
      <w:pPr>
        <w:tabs>
          <w:tab w:val="left" w:pos="9192"/>
        </w:tabs>
        <w:ind w:right="-22"/>
        <w:rPr>
          <w:rFonts w:ascii="Arial Narrow" w:hAnsi="Arial Narrow" w:cs="Arial"/>
        </w:rPr>
      </w:pPr>
    </w:p>
    <w:p w14:paraId="00C35789" w14:textId="77777777" w:rsidR="00DA2121" w:rsidRDefault="00DA2121" w:rsidP="00F4136F">
      <w:pPr>
        <w:tabs>
          <w:tab w:val="left" w:pos="9192"/>
        </w:tabs>
        <w:ind w:right="-22"/>
        <w:rPr>
          <w:rFonts w:ascii="Arial Narrow" w:hAnsi="Arial Narrow" w:cs="Arial"/>
        </w:rPr>
      </w:pPr>
    </w:p>
    <w:p w14:paraId="6101C130" w14:textId="77777777" w:rsidR="004A7EEC" w:rsidRDefault="004A7EEC" w:rsidP="00F4136F">
      <w:pPr>
        <w:tabs>
          <w:tab w:val="left" w:pos="9192"/>
        </w:tabs>
        <w:ind w:right="-22"/>
        <w:rPr>
          <w:rFonts w:ascii="Arial Narrow" w:hAnsi="Arial Narrow" w:cs="Arial"/>
        </w:rPr>
      </w:pPr>
    </w:p>
    <w:p w14:paraId="1B5D44E7" w14:textId="77777777" w:rsidR="000D3BC7" w:rsidRDefault="000D3BC7" w:rsidP="00F4136F">
      <w:pPr>
        <w:tabs>
          <w:tab w:val="left" w:pos="9192"/>
        </w:tabs>
        <w:ind w:right="-22"/>
        <w:rPr>
          <w:rFonts w:ascii="Arial Narrow" w:hAnsi="Arial Narrow" w:cs="Arial"/>
        </w:rPr>
      </w:pPr>
    </w:p>
    <w:p w14:paraId="64291786" w14:textId="77777777" w:rsidR="00391A82" w:rsidRDefault="00391A82" w:rsidP="00F4136F">
      <w:pPr>
        <w:tabs>
          <w:tab w:val="left" w:pos="9192"/>
        </w:tabs>
        <w:ind w:right="-22"/>
        <w:rPr>
          <w:rFonts w:ascii="Arial Narrow" w:hAnsi="Arial Narrow" w:cs="Arial"/>
        </w:rPr>
      </w:pPr>
    </w:p>
    <w:p w14:paraId="17786612" w14:textId="77777777" w:rsidR="00391A82" w:rsidRDefault="00391A82" w:rsidP="00F4136F">
      <w:pPr>
        <w:tabs>
          <w:tab w:val="left" w:pos="9192"/>
        </w:tabs>
        <w:ind w:right="-22"/>
        <w:rPr>
          <w:rFonts w:ascii="Arial Narrow" w:hAnsi="Arial Narrow" w:cs="Arial"/>
        </w:rPr>
      </w:pPr>
    </w:p>
    <w:p w14:paraId="00F073B8" w14:textId="77777777" w:rsidR="00E035D6" w:rsidRDefault="00E035D6" w:rsidP="00F4136F">
      <w:pPr>
        <w:tabs>
          <w:tab w:val="left" w:pos="9192"/>
        </w:tabs>
        <w:ind w:right="-22"/>
        <w:rPr>
          <w:rFonts w:ascii="Arial Narrow" w:hAnsi="Arial Narrow" w:cs="Arial"/>
        </w:rPr>
      </w:pPr>
    </w:p>
    <w:p w14:paraId="23940FA5" w14:textId="77777777" w:rsidR="00391A82" w:rsidRDefault="00391A82" w:rsidP="00F4136F">
      <w:pPr>
        <w:tabs>
          <w:tab w:val="left" w:pos="9192"/>
        </w:tabs>
        <w:ind w:right="-22"/>
        <w:rPr>
          <w:rFonts w:ascii="Arial Narrow" w:hAnsi="Arial Narrow" w:cs="Arial"/>
        </w:rPr>
      </w:pPr>
    </w:p>
    <w:p w14:paraId="0228F075" w14:textId="77777777" w:rsidR="008733AC" w:rsidRPr="001A036A" w:rsidRDefault="008733AC" w:rsidP="00F4136F">
      <w:pPr>
        <w:tabs>
          <w:tab w:val="left" w:pos="9192"/>
        </w:tabs>
        <w:ind w:right="-22"/>
        <w:rPr>
          <w:rFonts w:ascii="Arial Narrow" w:hAnsi="Arial Narrow" w:cs="Arial"/>
        </w:rPr>
      </w:pPr>
    </w:p>
    <w:p w14:paraId="779D6A5E" w14:textId="77777777" w:rsidR="00B71B08" w:rsidRDefault="00B71B08">
      <w:pPr>
        <w:rPr>
          <w:rFonts w:ascii="Arial Narrow" w:hAnsi="Arial Narrow" w:cs="Arial"/>
          <w:b/>
        </w:rPr>
      </w:pPr>
      <w:r>
        <w:rPr>
          <w:rFonts w:ascii="Arial Narrow" w:hAnsi="Arial Narrow" w:cs="Arial"/>
          <w:b/>
        </w:rPr>
        <w:br w:type="page"/>
      </w:r>
    </w:p>
    <w:p w14:paraId="6D0680A3" w14:textId="77777777" w:rsidR="00A40537" w:rsidRPr="00E43D2E" w:rsidRDefault="00A1243B" w:rsidP="00B71B08">
      <w:pPr>
        <w:pStyle w:val="Heading1"/>
      </w:pPr>
      <w:bookmarkStart w:id="4" w:name="_Toc24377035"/>
      <w:r>
        <w:lastRenderedPageBreak/>
        <w:t>ESQUEMA GENERAL</w:t>
      </w:r>
      <w:bookmarkEnd w:id="4"/>
    </w:p>
    <w:p w14:paraId="2D81D657" w14:textId="77777777" w:rsidR="00A40537" w:rsidRPr="001A036A" w:rsidRDefault="00A40537" w:rsidP="00F4136F">
      <w:pPr>
        <w:tabs>
          <w:tab w:val="left" w:pos="9192"/>
        </w:tabs>
        <w:ind w:right="-22"/>
        <w:rPr>
          <w:rFonts w:ascii="Arial Narrow" w:hAnsi="Arial Narrow" w:cs="Arial"/>
        </w:rPr>
      </w:pPr>
    </w:p>
    <w:p w14:paraId="69089B73" w14:textId="77777777" w:rsidR="003C69CA" w:rsidRPr="00B71B08" w:rsidRDefault="003C69CA" w:rsidP="00B71B08">
      <w:pPr>
        <w:rPr>
          <w:rFonts w:ascii="Arial Narrow" w:hAnsi="Arial Narrow"/>
          <w:b/>
          <w:color w:val="FF0000"/>
          <w:sz w:val="28"/>
          <w:szCs w:val="28"/>
        </w:rPr>
      </w:pPr>
      <w:bookmarkStart w:id="5" w:name="_Toc212535854"/>
      <w:r w:rsidRPr="00B71B08">
        <w:rPr>
          <w:rFonts w:ascii="Arial Narrow" w:hAnsi="Arial Narrow"/>
          <w:b/>
          <w:sz w:val="28"/>
          <w:szCs w:val="28"/>
        </w:rPr>
        <w:t>PARTE 1 – PROCEDIMIENTOS DE LICITACIÓN</w:t>
      </w:r>
      <w:bookmarkEnd w:id="5"/>
    </w:p>
    <w:p w14:paraId="0A406E70" w14:textId="77777777" w:rsidR="003C69CA" w:rsidRPr="00DE5A0A" w:rsidRDefault="003C69CA" w:rsidP="00694B4A">
      <w:pPr>
        <w:spacing w:line="200" w:lineRule="exact"/>
        <w:ind w:left="1440" w:right="760" w:hanging="1440"/>
        <w:rPr>
          <w:rFonts w:ascii="Arial Narrow" w:hAnsi="Arial Narrow" w:cs="Arial"/>
          <w:b/>
          <w:bCs/>
        </w:rPr>
      </w:pPr>
    </w:p>
    <w:p w14:paraId="64D96220" w14:textId="77777777" w:rsidR="003C69CA" w:rsidRPr="00B71B08" w:rsidRDefault="00973631" w:rsidP="00B71B08">
      <w:pPr>
        <w:spacing w:after="200"/>
        <w:rPr>
          <w:rFonts w:ascii="Arial Narrow" w:hAnsi="Arial Narrow"/>
          <w:b/>
        </w:rPr>
      </w:pPr>
      <w:r w:rsidRPr="00B71B08">
        <w:rPr>
          <w:rFonts w:ascii="Arial Narrow" w:hAnsi="Arial Narrow"/>
          <w:b/>
        </w:rPr>
        <w:t>Sección I.</w:t>
      </w:r>
      <w:r w:rsidRPr="00B71B08">
        <w:rPr>
          <w:rFonts w:ascii="Arial Narrow" w:hAnsi="Arial Narrow"/>
          <w:b/>
        </w:rPr>
        <w:tab/>
      </w:r>
      <w:r w:rsidR="003C69CA" w:rsidRPr="00B71B08">
        <w:rPr>
          <w:rFonts w:ascii="Arial Narrow" w:hAnsi="Arial Narrow"/>
          <w:b/>
        </w:rPr>
        <w:t>Instrucciones a los Oferentes (IAO)</w:t>
      </w:r>
    </w:p>
    <w:p w14:paraId="0296629C" w14:textId="77777777" w:rsidR="003C69CA" w:rsidRPr="00DE5A0A" w:rsidRDefault="003C69CA" w:rsidP="00F4136F">
      <w:pPr>
        <w:ind w:left="1440" w:right="-22" w:hanging="1440"/>
        <w:jc w:val="both"/>
        <w:rPr>
          <w:rFonts w:ascii="Arial Narrow" w:hAnsi="Arial Narrow" w:cs="Arial"/>
        </w:rPr>
      </w:pPr>
      <w:r w:rsidRPr="00DE5A0A">
        <w:rPr>
          <w:rFonts w:ascii="Arial Narrow" w:hAnsi="Arial Narrow" w:cs="Arial"/>
          <w:b/>
          <w:bCs/>
        </w:rPr>
        <w:tab/>
      </w:r>
      <w:r w:rsidRPr="00DE5A0A">
        <w:rPr>
          <w:rFonts w:ascii="Arial Narrow" w:hAnsi="Arial Narrow" w:cs="Arial"/>
        </w:rPr>
        <w:t xml:space="preserve">Esta sección proporciona información para asistir a los Oferentes en la preparación de sus Ofertas. También </w:t>
      </w:r>
      <w:r w:rsidR="00DD3F08" w:rsidRPr="00DE5A0A">
        <w:rPr>
          <w:rFonts w:ascii="Arial Narrow" w:hAnsi="Arial Narrow" w:cs="Arial"/>
        </w:rPr>
        <w:t>incluye</w:t>
      </w:r>
      <w:r w:rsidRPr="00DE5A0A">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DE5A0A">
        <w:rPr>
          <w:rFonts w:ascii="Arial Narrow" w:hAnsi="Arial Narrow" w:cs="Arial"/>
        </w:rPr>
        <w:t>s</w:t>
      </w:r>
      <w:r w:rsidRPr="00DE5A0A">
        <w:rPr>
          <w:rFonts w:ascii="Arial Narrow" w:hAnsi="Arial Narrow" w:cs="Arial"/>
        </w:rPr>
        <w:t xml:space="preserve"> y </w:t>
      </w:r>
      <w:r w:rsidR="00DD3F08" w:rsidRPr="00DE5A0A">
        <w:rPr>
          <w:rFonts w:ascii="Arial Narrow" w:hAnsi="Arial Narrow" w:cs="Arial"/>
        </w:rPr>
        <w:t>Contrataciones</w:t>
      </w:r>
      <w:r w:rsidRPr="00DE5A0A">
        <w:rPr>
          <w:rFonts w:ascii="Arial Narrow" w:hAnsi="Arial Narrow" w:cs="Arial"/>
        </w:rPr>
        <w:t xml:space="preserve"> de Bienes y/o Servicios </w:t>
      </w:r>
      <w:r w:rsidR="00656376" w:rsidRPr="00DE5A0A">
        <w:rPr>
          <w:rFonts w:ascii="Arial Narrow" w:hAnsi="Arial Narrow" w:cs="Arial"/>
        </w:rPr>
        <w:t xml:space="preserve">conexos regidos por la Ley No. </w:t>
      </w:r>
      <w:r w:rsidRPr="00DE5A0A">
        <w:rPr>
          <w:rFonts w:ascii="Arial Narrow" w:hAnsi="Arial Narrow" w:cs="Arial"/>
        </w:rPr>
        <w:t xml:space="preserve">340-06 sobre Compras y Contrataciones con modificaciones de Ley No. 449-06 y su Reglamento de aplicación aprobado mediante Decreto No. </w:t>
      </w:r>
      <w:r w:rsidR="00656376" w:rsidRPr="00DE5A0A">
        <w:rPr>
          <w:rFonts w:ascii="Arial Narrow" w:hAnsi="Arial Narrow" w:cs="Arial"/>
        </w:rPr>
        <w:t>543-12</w:t>
      </w:r>
      <w:r w:rsidRPr="00DE5A0A">
        <w:rPr>
          <w:rFonts w:ascii="Arial Narrow" w:hAnsi="Arial Narrow" w:cs="Arial"/>
        </w:rPr>
        <w:t>.</w:t>
      </w:r>
    </w:p>
    <w:p w14:paraId="5E51AD3F" w14:textId="77777777" w:rsidR="003C69CA" w:rsidRPr="00DE5A0A" w:rsidRDefault="003C69CA" w:rsidP="00694B4A">
      <w:pPr>
        <w:spacing w:line="200" w:lineRule="exact"/>
        <w:ind w:left="1440" w:right="760" w:hanging="1440"/>
        <w:rPr>
          <w:rFonts w:ascii="Arial Narrow" w:hAnsi="Arial Narrow" w:cs="Arial"/>
          <w:b/>
        </w:rPr>
      </w:pPr>
    </w:p>
    <w:p w14:paraId="7E703B07" w14:textId="77777777" w:rsidR="003C69CA" w:rsidRPr="00DE5A0A" w:rsidRDefault="00973631" w:rsidP="00B71B08">
      <w:pPr>
        <w:spacing w:after="200"/>
        <w:jc w:val="both"/>
        <w:rPr>
          <w:rFonts w:ascii="Arial Narrow" w:hAnsi="Arial Narrow"/>
          <w:b/>
        </w:rPr>
      </w:pPr>
      <w:r w:rsidRPr="00DE5A0A">
        <w:rPr>
          <w:rFonts w:ascii="Arial Narrow" w:hAnsi="Arial Narrow"/>
          <w:b/>
        </w:rPr>
        <w:t>Sección II.</w:t>
      </w:r>
      <w:r w:rsidRPr="00DE5A0A">
        <w:rPr>
          <w:rFonts w:ascii="Arial Narrow" w:hAnsi="Arial Narrow"/>
          <w:b/>
        </w:rPr>
        <w:tab/>
      </w:r>
      <w:r w:rsidR="003C69CA" w:rsidRPr="00DE5A0A">
        <w:rPr>
          <w:rFonts w:ascii="Arial Narrow" w:hAnsi="Arial Narrow"/>
          <w:b/>
        </w:rPr>
        <w:t>Datos de la Licitación (DDL)</w:t>
      </w:r>
      <w:r w:rsidR="006E3A82">
        <w:rPr>
          <w:rFonts w:ascii="Arial Narrow" w:hAnsi="Arial Narrow"/>
          <w:b/>
        </w:rPr>
        <w:t>.</w:t>
      </w:r>
    </w:p>
    <w:p w14:paraId="32957707" w14:textId="77777777" w:rsidR="003C69CA" w:rsidRPr="00DE5A0A" w:rsidRDefault="003C69CA" w:rsidP="00F4136F">
      <w:pPr>
        <w:tabs>
          <w:tab w:val="left" w:pos="9192"/>
        </w:tabs>
        <w:ind w:left="1440" w:right="-22"/>
        <w:jc w:val="both"/>
        <w:rPr>
          <w:rFonts w:ascii="Arial Narrow" w:hAnsi="Arial Narrow" w:cs="Arial"/>
        </w:rPr>
      </w:pPr>
      <w:r w:rsidRPr="00DE5A0A">
        <w:rPr>
          <w:rFonts w:ascii="Arial Narrow" w:hAnsi="Arial Narrow" w:cs="Arial"/>
        </w:rPr>
        <w:t>Esta sección contiene disposiciones específicas para cada Compra y Contratación d</w:t>
      </w:r>
      <w:r w:rsidR="00777DE1" w:rsidRPr="00DE5A0A">
        <w:rPr>
          <w:rFonts w:ascii="Arial Narrow" w:hAnsi="Arial Narrow" w:cs="Arial"/>
        </w:rPr>
        <w:t>e Bienes y/o Servicios conexos,</w:t>
      </w:r>
      <w:r w:rsidRPr="00DE5A0A">
        <w:rPr>
          <w:rFonts w:ascii="Arial Narrow" w:hAnsi="Arial Narrow" w:cs="Arial"/>
        </w:rPr>
        <w:t xml:space="preserve"> y complementa la Sección I, Instrucciones a los Oferentes.</w:t>
      </w:r>
    </w:p>
    <w:p w14:paraId="2B040835" w14:textId="77777777" w:rsidR="003C69CA" w:rsidRPr="00DE5A0A" w:rsidRDefault="003C69CA" w:rsidP="00F4136F">
      <w:pPr>
        <w:tabs>
          <w:tab w:val="left" w:pos="9192"/>
        </w:tabs>
        <w:ind w:left="1440" w:right="-22"/>
        <w:rPr>
          <w:rFonts w:ascii="Arial Narrow" w:hAnsi="Arial Narrow" w:cs="Arial"/>
        </w:rPr>
      </w:pPr>
    </w:p>
    <w:p w14:paraId="54BBA9BA" w14:textId="77777777" w:rsidR="00E8698A" w:rsidRPr="00DE5A0A" w:rsidRDefault="00973631" w:rsidP="00F378C3">
      <w:pPr>
        <w:rPr>
          <w:rFonts w:ascii="Arial Narrow" w:hAnsi="Arial Narrow"/>
          <w:b/>
        </w:rPr>
      </w:pPr>
      <w:r w:rsidRPr="00DE5A0A">
        <w:rPr>
          <w:rFonts w:ascii="Arial Narrow" w:hAnsi="Arial Narrow"/>
          <w:b/>
        </w:rPr>
        <w:t>Sección III.</w:t>
      </w:r>
      <w:r w:rsidRPr="00DE5A0A">
        <w:rPr>
          <w:rFonts w:ascii="Arial Narrow" w:hAnsi="Arial Narrow"/>
          <w:b/>
        </w:rPr>
        <w:tab/>
      </w:r>
      <w:r w:rsidR="00777DE1" w:rsidRPr="00DE5A0A">
        <w:rPr>
          <w:rFonts w:ascii="Arial Narrow" w:hAnsi="Arial Narrow"/>
          <w:b/>
        </w:rPr>
        <w:t>Apertura y Validación de Ofertas</w:t>
      </w:r>
      <w:r w:rsidR="006E3A82">
        <w:rPr>
          <w:rFonts w:ascii="Arial Narrow" w:hAnsi="Arial Narrow"/>
          <w:b/>
        </w:rPr>
        <w:t>.</w:t>
      </w:r>
    </w:p>
    <w:p w14:paraId="3E6B218F" w14:textId="77777777" w:rsidR="00777DE1" w:rsidRPr="00DE5A0A" w:rsidRDefault="00777DE1" w:rsidP="00A1243B">
      <w:pPr>
        <w:pStyle w:val="Heading7"/>
        <w:ind w:left="1410" w:right="-22"/>
        <w:jc w:val="both"/>
        <w:rPr>
          <w:rFonts w:ascii="Arial Narrow" w:hAnsi="Arial Narrow"/>
          <w:b w:val="0"/>
        </w:rPr>
      </w:pPr>
      <w:r w:rsidRPr="00DE5A0A">
        <w:rPr>
          <w:rFonts w:ascii="Arial Narrow" w:hAnsi="Arial Narrow"/>
          <w:b w:val="0"/>
        </w:rPr>
        <w:t xml:space="preserve">Esta sección incluye el procedimiento de apertura y validación de Ofertas, Técnicas y Económicas, incluye los criterios de evaluación y el procedimiento de Estudio de Precios. </w:t>
      </w:r>
    </w:p>
    <w:p w14:paraId="2EF32E63" w14:textId="77777777" w:rsidR="003C69CA" w:rsidRPr="00DE5A0A" w:rsidRDefault="003C69CA" w:rsidP="00694B4A">
      <w:pPr>
        <w:tabs>
          <w:tab w:val="left" w:pos="9192"/>
        </w:tabs>
        <w:spacing w:line="200" w:lineRule="exact"/>
        <w:ind w:right="-23"/>
        <w:rPr>
          <w:rFonts w:ascii="Arial Narrow" w:hAnsi="Arial Narrow" w:cs="Arial"/>
        </w:rPr>
      </w:pPr>
    </w:p>
    <w:p w14:paraId="424751B9" w14:textId="77777777" w:rsidR="003C69CA" w:rsidRPr="00DE5A0A" w:rsidRDefault="00973631" w:rsidP="004705DD">
      <w:pPr>
        <w:rPr>
          <w:rFonts w:ascii="Arial Narrow" w:hAnsi="Arial Narrow" w:cs="Arial"/>
          <w:b/>
          <w:sz w:val="14"/>
        </w:rPr>
      </w:pPr>
      <w:r w:rsidRPr="00DE5A0A">
        <w:rPr>
          <w:rFonts w:ascii="Arial Narrow" w:hAnsi="Arial Narrow"/>
          <w:b/>
        </w:rPr>
        <w:t>Sección IV.</w:t>
      </w:r>
      <w:r w:rsidRPr="00DE5A0A">
        <w:rPr>
          <w:rFonts w:ascii="Arial Narrow" w:hAnsi="Arial Narrow"/>
          <w:b/>
        </w:rPr>
        <w:tab/>
      </w:r>
      <w:r w:rsidR="00777DE1" w:rsidRPr="00DE5A0A">
        <w:rPr>
          <w:rFonts w:ascii="Arial Narrow" w:hAnsi="Arial Narrow"/>
          <w:b/>
        </w:rPr>
        <w:t>Adjudicación</w:t>
      </w:r>
      <w:r w:rsidR="006E3A82">
        <w:rPr>
          <w:rFonts w:ascii="Arial Narrow" w:hAnsi="Arial Narrow"/>
          <w:b/>
        </w:rPr>
        <w:t>.</w:t>
      </w:r>
    </w:p>
    <w:p w14:paraId="4517042B" w14:textId="77777777" w:rsidR="00777DE1" w:rsidRPr="00DE5A0A" w:rsidRDefault="003C69CA" w:rsidP="00F4136F">
      <w:pPr>
        <w:tabs>
          <w:tab w:val="left" w:pos="2355"/>
        </w:tabs>
        <w:ind w:left="1440" w:right="-22" w:hanging="1440"/>
        <w:jc w:val="both"/>
        <w:rPr>
          <w:rFonts w:ascii="Arial Narrow" w:hAnsi="Arial Narrow" w:cs="Arial"/>
        </w:rPr>
      </w:pPr>
      <w:r w:rsidRPr="00DE5A0A">
        <w:rPr>
          <w:rFonts w:ascii="Arial Narrow" w:hAnsi="Arial Narrow" w:cs="Arial"/>
          <w:b/>
          <w:bCs/>
        </w:rPr>
        <w:tab/>
      </w:r>
      <w:r w:rsidR="00777DE1" w:rsidRPr="00DE5A0A">
        <w:rPr>
          <w:rFonts w:ascii="Arial Narrow" w:hAnsi="Arial Narrow" w:cs="Arial"/>
        </w:rPr>
        <w:t>Esta sección incluye los Criterios de Adjudicación y el Procedimiento para Adjudicaciones Posteriores.</w:t>
      </w:r>
    </w:p>
    <w:p w14:paraId="1F07B6EC" w14:textId="77777777" w:rsidR="003C69CA" w:rsidRPr="001A036A" w:rsidRDefault="003C69CA" w:rsidP="00694B4A">
      <w:pPr>
        <w:pStyle w:val="Heading8"/>
        <w:spacing w:line="200" w:lineRule="exact"/>
        <w:ind w:right="760"/>
        <w:rPr>
          <w:rFonts w:ascii="Arial Narrow" w:hAnsi="Arial Narrow"/>
        </w:rPr>
      </w:pPr>
    </w:p>
    <w:p w14:paraId="06013249" w14:textId="77777777" w:rsidR="003C69CA" w:rsidRPr="001A036A" w:rsidRDefault="003C69CA" w:rsidP="00F4136F">
      <w:pPr>
        <w:pStyle w:val="Heading8"/>
        <w:ind w:right="-22"/>
        <w:rPr>
          <w:rFonts w:ascii="Arial Narrow" w:hAnsi="Arial Narrow"/>
        </w:rPr>
      </w:pPr>
      <w:r w:rsidRPr="001A036A">
        <w:rPr>
          <w:rFonts w:ascii="Arial Narrow" w:hAnsi="Arial Narrow"/>
        </w:rPr>
        <w:t>PARTE 2 -</w:t>
      </w:r>
      <w:r w:rsidRPr="001A036A">
        <w:rPr>
          <w:rFonts w:ascii="Arial Narrow" w:hAnsi="Arial Narrow"/>
        </w:rPr>
        <w:tab/>
        <w:t>CONTRATO</w:t>
      </w:r>
      <w:r w:rsidR="006E3A82">
        <w:rPr>
          <w:rFonts w:ascii="Arial Narrow" w:hAnsi="Arial Narrow"/>
        </w:rPr>
        <w:t>.</w:t>
      </w:r>
    </w:p>
    <w:p w14:paraId="76F2D6FC" w14:textId="77777777" w:rsidR="003C69CA" w:rsidRPr="001A036A" w:rsidRDefault="003C69CA" w:rsidP="00694B4A">
      <w:pPr>
        <w:spacing w:line="200" w:lineRule="exact"/>
        <w:ind w:left="1440" w:right="760" w:hanging="1440"/>
        <w:rPr>
          <w:rFonts w:ascii="Arial Narrow" w:hAnsi="Arial Narrow" w:cs="Arial"/>
          <w:b/>
          <w:bCs/>
        </w:rPr>
      </w:pPr>
    </w:p>
    <w:p w14:paraId="5D2E71CA" w14:textId="77777777" w:rsidR="00850BA5" w:rsidRPr="001A036A" w:rsidRDefault="00777DE1" w:rsidP="00F4136F">
      <w:pPr>
        <w:ind w:left="1440" w:right="-22" w:hanging="1440"/>
        <w:rPr>
          <w:rFonts w:ascii="Arial Narrow" w:hAnsi="Arial Narrow" w:cs="Arial"/>
          <w:b/>
          <w:bCs/>
        </w:rPr>
      </w:pPr>
      <w:r w:rsidRPr="001A036A">
        <w:rPr>
          <w:rFonts w:ascii="Arial Narrow" w:hAnsi="Arial Narrow" w:cs="Arial"/>
          <w:b/>
          <w:bCs/>
        </w:rPr>
        <w:t>Sección V</w:t>
      </w:r>
      <w:r w:rsidR="00973631" w:rsidRPr="001A036A">
        <w:rPr>
          <w:rFonts w:ascii="Arial Narrow" w:hAnsi="Arial Narrow" w:cs="Arial"/>
          <w:b/>
          <w:bCs/>
        </w:rPr>
        <w:t>.</w:t>
      </w:r>
      <w:r w:rsidR="00973631" w:rsidRPr="001A036A">
        <w:rPr>
          <w:rFonts w:ascii="Arial Narrow" w:hAnsi="Arial Narrow" w:cs="Arial"/>
          <w:b/>
          <w:bCs/>
        </w:rPr>
        <w:tab/>
      </w:r>
      <w:r w:rsidR="00E6126F" w:rsidRPr="001A036A">
        <w:rPr>
          <w:rFonts w:ascii="Arial Narrow" w:hAnsi="Arial Narrow" w:cs="Arial"/>
          <w:b/>
          <w:bCs/>
        </w:rPr>
        <w:t>Disposiciones sobre los Contrato</w:t>
      </w:r>
      <w:r w:rsidR="00A1243B">
        <w:rPr>
          <w:rFonts w:ascii="Arial Narrow" w:hAnsi="Arial Narrow" w:cs="Arial"/>
          <w:b/>
          <w:bCs/>
        </w:rPr>
        <w:t>s</w:t>
      </w:r>
      <w:r w:rsidR="006E3A82">
        <w:rPr>
          <w:rFonts w:ascii="Arial Narrow" w:hAnsi="Arial Narrow" w:cs="Arial"/>
          <w:b/>
          <w:bCs/>
        </w:rPr>
        <w:t>.</w:t>
      </w:r>
    </w:p>
    <w:p w14:paraId="59D0301E" w14:textId="77777777" w:rsidR="003C69CA" w:rsidRPr="001A036A" w:rsidRDefault="00850BA5" w:rsidP="00A1243B">
      <w:pPr>
        <w:ind w:left="1416" w:right="-22"/>
        <w:jc w:val="both"/>
        <w:rPr>
          <w:rFonts w:ascii="Arial Narrow" w:hAnsi="Arial Narrow" w:cs="Arial"/>
          <w:b/>
          <w:bCs/>
        </w:rPr>
      </w:pPr>
      <w:r w:rsidRPr="001A036A">
        <w:rPr>
          <w:rFonts w:ascii="Arial Narrow" w:hAnsi="Arial Narrow"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r w:rsidR="00A1243B">
        <w:rPr>
          <w:rFonts w:ascii="Arial Narrow" w:hAnsi="Arial Narrow" w:cs="Arial"/>
        </w:rPr>
        <w:t>Incluye las clausulas generales y específicas que deberán incluirse en todos los contratos.</w:t>
      </w:r>
    </w:p>
    <w:p w14:paraId="22D2D1A8" w14:textId="77777777" w:rsidR="00E8698A" w:rsidRPr="001A036A" w:rsidRDefault="00E8698A" w:rsidP="00F4136F">
      <w:pPr>
        <w:pStyle w:val="List"/>
        <w:ind w:left="1416" w:right="-22" w:firstLine="0"/>
        <w:jc w:val="both"/>
        <w:rPr>
          <w:rFonts w:ascii="Arial Narrow" w:hAnsi="Arial Narrow" w:cs="Arial"/>
        </w:rPr>
      </w:pPr>
    </w:p>
    <w:p w14:paraId="0CC1DCF2" w14:textId="77777777" w:rsidR="005131F2" w:rsidRPr="001A036A" w:rsidRDefault="005131F2" w:rsidP="00F4136F">
      <w:pPr>
        <w:pStyle w:val="Heading5"/>
        <w:ind w:right="-22"/>
        <w:rPr>
          <w:rFonts w:ascii="Arial Narrow" w:hAnsi="Arial Narrow" w:cs="Arial"/>
        </w:rPr>
      </w:pPr>
      <w:r w:rsidRPr="001A036A">
        <w:rPr>
          <w:rFonts w:ascii="Arial Narrow" w:hAnsi="Arial Narrow" w:cs="Arial"/>
        </w:rPr>
        <w:t>PARTE 3 – ENTREGA Y RECEPCION</w:t>
      </w:r>
      <w:r w:rsidR="006E3A82">
        <w:rPr>
          <w:rFonts w:ascii="Arial Narrow" w:hAnsi="Arial Narrow" w:cs="Arial"/>
        </w:rPr>
        <w:t>.</w:t>
      </w:r>
      <w:r w:rsidRPr="001A036A">
        <w:rPr>
          <w:rFonts w:ascii="Arial Narrow" w:hAnsi="Arial Narrow" w:cs="Arial"/>
        </w:rPr>
        <w:t xml:space="preserve"> </w:t>
      </w:r>
    </w:p>
    <w:p w14:paraId="0445EB43" w14:textId="77777777" w:rsidR="005131F2" w:rsidRPr="001A036A" w:rsidRDefault="005131F2" w:rsidP="00694B4A">
      <w:pPr>
        <w:spacing w:line="200" w:lineRule="exact"/>
        <w:ind w:right="760"/>
        <w:rPr>
          <w:rFonts w:ascii="Arial Narrow" w:hAnsi="Arial Narrow" w:cs="Arial"/>
          <w:b/>
          <w:bCs/>
        </w:rPr>
      </w:pPr>
    </w:p>
    <w:p w14:paraId="095F176D" w14:textId="77777777" w:rsidR="003C69CA" w:rsidRPr="001A036A" w:rsidRDefault="00E6126F" w:rsidP="00F4136F">
      <w:pPr>
        <w:pStyle w:val="Heading7"/>
        <w:ind w:left="1440" w:right="-22" w:hanging="1440"/>
        <w:rPr>
          <w:rFonts w:ascii="Arial Narrow" w:hAnsi="Arial Narrow"/>
          <w:sz w:val="14"/>
        </w:rPr>
      </w:pPr>
      <w:r w:rsidRPr="001A036A">
        <w:rPr>
          <w:rFonts w:ascii="Arial Narrow" w:hAnsi="Arial Narrow"/>
        </w:rPr>
        <w:t>Sección VI</w:t>
      </w:r>
      <w:r w:rsidR="00973631" w:rsidRPr="001A036A">
        <w:rPr>
          <w:rFonts w:ascii="Arial Narrow" w:hAnsi="Arial Narrow"/>
        </w:rPr>
        <w:t>.</w:t>
      </w:r>
      <w:r w:rsidR="00973631" w:rsidRPr="001A036A">
        <w:rPr>
          <w:rFonts w:ascii="Arial Narrow" w:hAnsi="Arial Narrow"/>
        </w:rPr>
        <w:tab/>
      </w:r>
      <w:r w:rsidR="005131F2" w:rsidRPr="001A036A">
        <w:rPr>
          <w:rFonts w:ascii="Arial Narrow" w:hAnsi="Arial Narrow"/>
        </w:rPr>
        <w:t>Recepción de los Productos</w:t>
      </w:r>
      <w:r w:rsidR="006E3A82">
        <w:rPr>
          <w:rFonts w:ascii="Arial Narrow" w:hAnsi="Arial Narrow"/>
        </w:rPr>
        <w:t>.</w:t>
      </w:r>
      <w:r w:rsidR="005131F2" w:rsidRPr="001A036A">
        <w:rPr>
          <w:rFonts w:ascii="Arial Narrow" w:hAnsi="Arial Narrow"/>
        </w:rPr>
        <w:t xml:space="preserve"> </w:t>
      </w:r>
    </w:p>
    <w:p w14:paraId="201258E9" w14:textId="77777777" w:rsidR="003C69CA" w:rsidRPr="001A036A" w:rsidRDefault="003C69CA" w:rsidP="00F4136F">
      <w:pPr>
        <w:pStyle w:val="List"/>
        <w:ind w:left="1440" w:firstLine="0"/>
        <w:jc w:val="both"/>
        <w:rPr>
          <w:rFonts w:ascii="Arial Narrow" w:hAnsi="Arial Narrow" w:cs="Arial"/>
          <w:sz w:val="23"/>
        </w:rPr>
      </w:pPr>
      <w:r w:rsidRPr="001A036A">
        <w:rPr>
          <w:rFonts w:ascii="Arial Narrow" w:hAnsi="Arial Narrow" w:cs="Arial"/>
        </w:rPr>
        <w:t xml:space="preserve">Esta sección incluye </w:t>
      </w:r>
      <w:r w:rsidR="00B503B8" w:rsidRPr="001A036A">
        <w:rPr>
          <w:rFonts w:ascii="Arial Narrow" w:hAnsi="Arial Narrow" w:cs="Arial"/>
        </w:rPr>
        <w:t xml:space="preserve">los requisitos de la entrega, la recepción provisional y definitiva de los bienes, así como las obligaciones del proveedor. </w:t>
      </w:r>
    </w:p>
    <w:p w14:paraId="7AE9B1D7" w14:textId="77777777" w:rsidR="003C69CA" w:rsidRPr="001A036A" w:rsidRDefault="003C69CA" w:rsidP="00694B4A">
      <w:pPr>
        <w:spacing w:line="200" w:lineRule="exact"/>
        <w:ind w:right="760"/>
        <w:rPr>
          <w:rFonts w:ascii="Arial Narrow" w:hAnsi="Arial Narrow" w:cs="Arial"/>
          <w:b/>
          <w:bCs/>
        </w:rPr>
      </w:pPr>
    </w:p>
    <w:p w14:paraId="72588515" w14:textId="77777777" w:rsidR="00850BA5" w:rsidRPr="001A036A" w:rsidRDefault="00E6126F" w:rsidP="004705DD">
      <w:pPr>
        <w:pStyle w:val="Heading7"/>
        <w:ind w:right="-22"/>
        <w:rPr>
          <w:rFonts w:ascii="Arial Narrow" w:hAnsi="Arial Narrow"/>
          <w:sz w:val="16"/>
        </w:rPr>
      </w:pPr>
      <w:r w:rsidRPr="001A036A">
        <w:rPr>
          <w:rFonts w:ascii="Arial Narrow" w:hAnsi="Arial Narrow"/>
        </w:rPr>
        <w:t>Sección VII</w:t>
      </w:r>
      <w:r w:rsidR="00973631" w:rsidRPr="001A036A">
        <w:rPr>
          <w:rFonts w:ascii="Arial Narrow" w:hAnsi="Arial Narrow"/>
        </w:rPr>
        <w:t>.</w:t>
      </w:r>
      <w:r w:rsidR="00973631" w:rsidRPr="001A036A">
        <w:rPr>
          <w:rFonts w:ascii="Arial Narrow" w:hAnsi="Arial Narrow"/>
        </w:rPr>
        <w:tab/>
      </w:r>
      <w:r w:rsidR="00850BA5" w:rsidRPr="001A036A">
        <w:rPr>
          <w:rFonts w:ascii="Arial Narrow" w:hAnsi="Arial Narrow"/>
        </w:rPr>
        <w:t>Formularios</w:t>
      </w:r>
      <w:r w:rsidR="006E3A82">
        <w:rPr>
          <w:rFonts w:ascii="Arial Narrow" w:hAnsi="Arial Narrow"/>
        </w:rPr>
        <w:t>.</w:t>
      </w:r>
      <w:r w:rsidR="00850BA5" w:rsidRPr="001A036A">
        <w:rPr>
          <w:rFonts w:ascii="Arial Narrow" w:hAnsi="Arial Narrow"/>
        </w:rPr>
        <w:t xml:space="preserve"> </w:t>
      </w:r>
    </w:p>
    <w:p w14:paraId="48F659C2" w14:textId="77777777" w:rsidR="00850BA5" w:rsidRPr="001A036A" w:rsidRDefault="00850BA5" w:rsidP="00F4136F">
      <w:pPr>
        <w:ind w:left="1410"/>
        <w:rPr>
          <w:rFonts w:ascii="Arial Narrow" w:hAnsi="Arial Narrow" w:cs="Arial"/>
        </w:rPr>
      </w:pPr>
      <w:r w:rsidRPr="001A036A">
        <w:rPr>
          <w:rFonts w:ascii="Arial Narrow" w:hAnsi="Arial Narrow" w:cs="Arial"/>
        </w:rPr>
        <w:t>Esta sección contiene los formu</w:t>
      </w:r>
      <w:r w:rsidR="005F107A" w:rsidRPr="001A036A">
        <w:rPr>
          <w:rFonts w:ascii="Arial Narrow" w:hAnsi="Arial Narrow" w:cs="Arial"/>
        </w:rPr>
        <w:t>larios de información sobre el o</w:t>
      </w:r>
      <w:r w:rsidRPr="001A036A">
        <w:rPr>
          <w:rFonts w:ascii="Arial Narrow" w:hAnsi="Arial Narrow" w:cs="Arial"/>
        </w:rPr>
        <w:t>ferente, presentación de oferta y garantías que el oferente deberá presentar conjuntamente con la oferta.</w:t>
      </w:r>
    </w:p>
    <w:p w14:paraId="2DDE4D4E" w14:textId="77777777" w:rsidR="00FC6D5D" w:rsidRPr="006968D7" w:rsidRDefault="00FC6D5D" w:rsidP="00B71B08">
      <w:pPr>
        <w:pStyle w:val="Heading1"/>
      </w:pPr>
      <w:bookmarkStart w:id="6" w:name="_Toc24377036"/>
      <w:bookmarkStart w:id="7" w:name="_Toc185953110"/>
      <w:r w:rsidRPr="001A036A">
        <w:lastRenderedPageBreak/>
        <w:t>PARTE I</w:t>
      </w:r>
      <w:bookmarkEnd w:id="6"/>
    </w:p>
    <w:p w14:paraId="44487D68" w14:textId="77777777" w:rsidR="00FC6D5D" w:rsidRPr="006968D7" w:rsidRDefault="00FC6D5D" w:rsidP="00B71B08">
      <w:pPr>
        <w:pStyle w:val="Heading1"/>
      </w:pPr>
      <w:bookmarkStart w:id="8" w:name="_Toc24377037"/>
      <w:r w:rsidRPr="001A036A">
        <w:t>PROCEDIMIENTOS DE LA LICITACIÓN</w:t>
      </w:r>
      <w:bookmarkEnd w:id="8"/>
    </w:p>
    <w:p w14:paraId="2BFFD0FB" w14:textId="77777777" w:rsidR="00FC6D5D" w:rsidRPr="001A036A" w:rsidRDefault="00FC6D5D" w:rsidP="00F4136F">
      <w:pPr>
        <w:jc w:val="center"/>
        <w:rPr>
          <w:rFonts w:ascii="Arial Narrow" w:hAnsi="Arial Narrow" w:cs="Arial"/>
          <w:b/>
        </w:rPr>
      </w:pPr>
    </w:p>
    <w:p w14:paraId="1000EAA1" w14:textId="77777777" w:rsidR="00FC6D5D" w:rsidRPr="004705DD" w:rsidRDefault="00FC6D5D" w:rsidP="00830653">
      <w:pPr>
        <w:pStyle w:val="Heading2"/>
      </w:pPr>
      <w:bookmarkStart w:id="9" w:name="_Toc24377038"/>
      <w:r w:rsidRPr="004705DD">
        <w:t>Sección I</w:t>
      </w:r>
      <w:bookmarkEnd w:id="9"/>
    </w:p>
    <w:p w14:paraId="0E35D3DF" w14:textId="77777777" w:rsidR="00FC6D5D" w:rsidRPr="00B46B69" w:rsidRDefault="00FC6D5D" w:rsidP="00830653">
      <w:pPr>
        <w:pStyle w:val="Heading2"/>
        <w:rPr>
          <w:color w:val="FF0000"/>
        </w:rPr>
      </w:pPr>
      <w:bookmarkStart w:id="10" w:name="_Toc24377039"/>
      <w:r w:rsidRPr="004705DD">
        <w:t>Instrucciones a los Oferentes (IAO)</w:t>
      </w:r>
      <w:bookmarkEnd w:id="10"/>
    </w:p>
    <w:p w14:paraId="420DBA06" w14:textId="77777777" w:rsidR="00FC6D5D" w:rsidRPr="001A036A" w:rsidRDefault="00FC6D5D" w:rsidP="00830653">
      <w:pPr>
        <w:pStyle w:val="Heading2"/>
      </w:pPr>
    </w:p>
    <w:p w14:paraId="23A651DF" w14:textId="77777777" w:rsidR="00FC6D5D" w:rsidRPr="001A036A" w:rsidRDefault="00FC6D5D" w:rsidP="00830653">
      <w:pPr>
        <w:pStyle w:val="Heading2"/>
      </w:pPr>
    </w:p>
    <w:p w14:paraId="3E9F9BBF" w14:textId="77777777" w:rsidR="00124567" w:rsidRPr="001A036A" w:rsidRDefault="009D1387" w:rsidP="00B53042">
      <w:pPr>
        <w:pStyle w:val="Heading3"/>
      </w:pPr>
      <w:bookmarkStart w:id="11" w:name="_Toc24377040"/>
      <w:r>
        <w:t xml:space="preserve">1.1 </w:t>
      </w:r>
      <w:r w:rsidR="00124567" w:rsidRPr="001A036A">
        <w:t>Objetivos y Alcance</w:t>
      </w:r>
      <w:bookmarkEnd w:id="7"/>
      <w:r w:rsidR="006E3A82">
        <w:t>.</w:t>
      </w:r>
      <w:bookmarkEnd w:id="11"/>
    </w:p>
    <w:p w14:paraId="0C26D006" w14:textId="77777777" w:rsidR="00124567" w:rsidRPr="001A036A" w:rsidRDefault="00124567" w:rsidP="00F4136F">
      <w:pPr>
        <w:pStyle w:val="BodyText"/>
        <w:rPr>
          <w:rFonts w:ascii="Arial Narrow" w:hAnsi="Arial Narrow" w:cs="Arial"/>
          <w:color w:val="auto"/>
          <w:sz w:val="14"/>
        </w:rPr>
      </w:pPr>
    </w:p>
    <w:p w14:paraId="48071D4B" w14:textId="2AE9401C" w:rsidR="00C64D48" w:rsidRPr="001B09A0" w:rsidRDefault="00A578D7" w:rsidP="00C64D48">
      <w:pPr>
        <w:tabs>
          <w:tab w:val="left" w:pos="1620"/>
          <w:tab w:val="left" w:pos="9072"/>
          <w:tab w:val="left" w:pos="9192"/>
        </w:tabs>
        <w:autoSpaceDE w:val="0"/>
        <w:autoSpaceDN w:val="0"/>
        <w:ind w:right="-22"/>
        <w:jc w:val="both"/>
        <w:rPr>
          <w:rFonts w:ascii="Arial Narrow" w:hAnsi="Arial Narrow" w:cs="Arial"/>
          <w:b/>
          <w:bCs/>
          <w:color w:val="000000"/>
          <w:sz w:val="28"/>
          <w:szCs w:val="28"/>
        </w:rPr>
      </w:pPr>
      <w:r w:rsidRPr="00456FF8">
        <w:rPr>
          <w:rFonts w:ascii="Arial Narrow" w:hAnsi="Arial Narrow" w:cs="Arial"/>
          <w:lang w:val="es-ES_tradnl"/>
        </w:rPr>
        <w:t xml:space="preserve">El presente documento establece el conjunto de cláusulas jurídicas, económicas, técnicas y administrativas, de naturaleza reglamentaria, por el que se fijan los requisitos, exigencias, facultades, derechos y obligaciones de las </w:t>
      </w:r>
      <w:r w:rsidRPr="006971F4">
        <w:rPr>
          <w:rFonts w:ascii="Arial Narrow" w:hAnsi="Arial Narrow" w:cs="Arial"/>
          <w:lang w:val="es-ES_tradnl"/>
        </w:rPr>
        <w:t>personas jurídicas, nacionales</w:t>
      </w:r>
      <w:r w:rsidRPr="00456FF8">
        <w:rPr>
          <w:rFonts w:ascii="Arial Narrow" w:hAnsi="Arial Narrow" w:cs="Arial"/>
          <w:lang w:val="es-ES_tradnl"/>
        </w:rPr>
        <w:t xml:space="preserve">, dedicadas a la fabricación de los bienes referidos y que deseen participar en la Licitación </w:t>
      </w:r>
      <w:r w:rsidRPr="00456FF8">
        <w:rPr>
          <w:rFonts w:ascii="Arial Narrow" w:hAnsi="Arial Narrow" w:cs="Arial"/>
          <w:lang w:val="es-ES"/>
        </w:rPr>
        <w:t xml:space="preserve">para la </w:t>
      </w:r>
      <w:r w:rsidR="00D147C7">
        <w:rPr>
          <w:rFonts w:ascii="Arial Narrow" w:hAnsi="Arial Narrow" w:cs="Arial"/>
          <w:b/>
        </w:rPr>
        <w:t xml:space="preserve">Confección de Medias Escolares para el año escolar </w:t>
      </w:r>
      <w:r w:rsidR="00D147C7" w:rsidRPr="00702A33">
        <w:rPr>
          <w:rFonts w:ascii="Arial Narrow" w:hAnsi="Arial Narrow" w:cs="Arial"/>
          <w:b/>
        </w:rPr>
        <w:t>201</w:t>
      </w:r>
      <w:r w:rsidR="00D147C7">
        <w:rPr>
          <w:rFonts w:ascii="Arial Narrow" w:hAnsi="Arial Narrow" w:cs="Arial"/>
          <w:b/>
        </w:rPr>
        <w:t>9-2020</w:t>
      </w:r>
      <w:r w:rsidR="00D147C7" w:rsidRPr="00702A33">
        <w:rPr>
          <w:rFonts w:ascii="Arial Narrow" w:hAnsi="Arial Narrow" w:cs="Arial"/>
          <w:b/>
        </w:rPr>
        <w:t xml:space="preserve">; </w:t>
      </w:r>
      <w:r w:rsidR="00D147C7" w:rsidRPr="0067457C">
        <w:rPr>
          <w:rFonts w:ascii="Arial Narrow" w:hAnsi="Arial Narrow" w:cs="Arial"/>
          <w:b/>
          <w:lang w:val="es-ES"/>
        </w:rPr>
        <w:t>llevada a cabo por el Instituto Nacional de Bienestar Estudiantil, Ministerio de Educación; para Empresas Textiles Ge</w:t>
      </w:r>
      <w:r w:rsidR="00D147C7">
        <w:rPr>
          <w:rFonts w:ascii="Arial Narrow" w:hAnsi="Arial Narrow" w:cs="Arial"/>
          <w:b/>
          <w:lang w:val="es-ES"/>
        </w:rPr>
        <w:t>nerales, nacionales,</w:t>
      </w:r>
      <w:r w:rsidR="00D147C7" w:rsidRPr="00766E0B">
        <w:rPr>
          <w:rFonts w:ascii="Arial Narrow" w:hAnsi="Arial Narrow" w:cs="Arial"/>
          <w:b/>
          <w:lang w:val="es-ES"/>
        </w:rPr>
        <w:t xml:space="preserve"> no adheridas al Régimen de Zonas Francas </w:t>
      </w:r>
      <w:r w:rsidR="00D147C7" w:rsidRPr="00625C6A">
        <w:rPr>
          <w:rFonts w:ascii="Arial Narrow" w:hAnsi="Arial Narrow" w:cs="Arial"/>
          <w:b/>
          <w:sz w:val="22"/>
          <w:szCs w:val="22"/>
          <w:lang w:val="es-ES_tradnl"/>
        </w:rPr>
        <w:t>(Referencia: INABIE-CCC-LPN-2019-</w:t>
      </w:r>
      <w:r w:rsidR="0089340D">
        <w:rPr>
          <w:rFonts w:ascii="Arial Narrow" w:hAnsi="Arial Narrow" w:cs="Arial"/>
          <w:b/>
          <w:sz w:val="22"/>
          <w:szCs w:val="22"/>
          <w:lang w:val="es-ES_tradnl"/>
        </w:rPr>
        <w:t>0027</w:t>
      </w:r>
      <w:r w:rsidR="00D147C7" w:rsidRPr="00625C6A">
        <w:rPr>
          <w:rFonts w:ascii="Arial Narrow" w:hAnsi="Arial Narrow" w:cs="Arial"/>
          <w:b/>
          <w:sz w:val="22"/>
          <w:szCs w:val="22"/>
          <w:lang w:val="es-ES_tradnl"/>
        </w:rPr>
        <w:t>)</w:t>
      </w:r>
      <w:r w:rsidR="00D147C7">
        <w:rPr>
          <w:rFonts w:ascii="Arial Narrow" w:hAnsi="Arial Narrow" w:cs="Arial"/>
          <w:b/>
          <w:sz w:val="22"/>
          <w:szCs w:val="22"/>
          <w:lang w:val="es-ES_tradnl"/>
        </w:rPr>
        <w:t>.</w:t>
      </w:r>
    </w:p>
    <w:p w14:paraId="53FB990A" w14:textId="77777777" w:rsidR="00B30E28" w:rsidRPr="005C6C7F" w:rsidRDefault="00B30E28" w:rsidP="00F4136F">
      <w:pPr>
        <w:pStyle w:val="NormalWeb"/>
        <w:spacing w:before="0" w:beforeAutospacing="0" w:after="0" w:afterAutospacing="0"/>
        <w:jc w:val="both"/>
        <w:rPr>
          <w:rFonts w:ascii="Arial Narrow" w:hAnsi="Arial Narrow" w:cs="Arial"/>
          <w:b/>
          <w:lang w:val="es-ES"/>
        </w:rPr>
      </w:pPr>
    </w:p>
    <w:p w14:paraId="762B09D1" w14:textId="70915BAD" w:rsidR="00C00C31" w:rsidRPr="001A036A" w:rsidRDefault="00C90E41" w:rsidP="00F4136F">
      <w:pPr>
        <w:pStyle w:val="NormalWeb"/>
        <w:spacing w:before="0" w:beforeAutospacing="0" w:after="0" w:afterAutospacing="0"/>
        <w:jc w:val="both"/>
        <w:rPr>
          <w:rFonts w:ascii="Arial Narrow" w:hAnsi="Arial Narrow" w:cs="Arial"/>
          <w:lang w:val="es-ES"/>
        </w:rPr>
      </w:pPr>
      <w:r w:rsidRPr="001A036A">
        <w:rPr>
          <w:rFonts w:ascii="Arial Narrow" w:hAnsi="Arial Narrow" w:cs="Arial"/>
          <w:lang w:val="es-ES"/>
        </w:rPr>
        <w:t>Este documento constituye</w:t>
      </w:r>
      <w:r w:rsidR="00124567" w:rsidRPr="001A036A">
        <w:rPr>
          <w:rFonts w:ascii="Arial Narrow" w:hAnsi="Arial Narrow" w:cs="Arial"/>
          <w:lang w:val="es-ES"/>
        </w:rPr>
        <w:t xml:space="preserve"> la base para la preparación de </w:t>
      </w:r>
      <w:r w:rsidR="00F64C44" w:rsidRPr="001A036A">
        <w:rPr>
          <w:rFonts w:ascii="Arial Narrow" w:hAnsi="Arial Narrow" w:cs="Arial"/>
          <w:lang w:val="es-ES"/>
        </w:rPr>
        <w:t>las</w:t>
      </w:r>
      <w:r w:rsidR="00124567" w:rsidRPr="001A036A">
        <w:rPr>
          <w:rFonts w:ascii="Arial Narrow" w:hAnsi="Arial Narrow" w:cs="Arial"/>
          <w:lang w:val="es-ES"/>
        </w:rPr>
        <w:t xml:space="preserve"> Ofertas.</w:t>
      </w:r>
      <w:r w:rsidR="005D18A0">
        <w:rPr>
          <w:rFonts w:ascii="Arial Narrow" w:hAnsi="Arial Narrow" w:cs="Arial"/>
          <w:lang w:val="es-ES"/>
        </w:rPr>
        <w:t xml:space="preserve"> </w:t>
      </w:r>
      <w:r w:rsidR="00124567" w:rsidRPr="001A036A">
        <w:rPr>
          <w:rFonts w:ascii="Arial Narrow" w:hAnsi="Arial Narrow" w:cs="Arial"/>
          <w:lang w:val="es-ES"/>
        </w:rPr>
        <w:t xml:space="preserve">Si </w:t>
      </w:r>
      <w:r w:rsidR="00766026" w:rsidRPr="001A036A">
        <w:rPr>
          <w:rFonts w:ascii="Arial Narrow" w:hAnsi="Arial Narrow" w:cs="Arial"/>
          <w:lang w:val="es-ES"/>
        </w:rPr>
        <w:t>el</w:t>
      </w:r>
      <w:r w:rsidR="00124567" w:rsidRPr="001A036A">
        <w:rPr>
          <w:rFonts w:ascii="Arial Narrow" w:hAnsi="Arial Narrow" w:cs="Arial"/>
          <w:lang w:val="es-ES"/>
        </w:rPr>
        <w:t xml:space="preserve"> Oferente</w:t>
      </w:r>
      <w:r w:rsidR="00F64C44" w:rsidRPr="001A036A">
        <w:rPr>
          <w:rFonts w:ascii="Arial Narrow" w:hAnsi="Arial Narrow" w:cs="Arial"/>
          <w:lang w:val="es-ES"/>
        </w:rPr>
        <w:t>/Proponente</w:t>
      </w:r>
      <w:r w:rsidR="00124567" w:rsidRPr="001A036A">
        <w:rPr>
          <w:rFonts w:ascii="Arial Narrow" w:hAnsi="Arial Narrow" w:cs="Arial"/>
          <w:lang w:val="es-ES"/>
        </w:rPr>
        <w:t xml:space="preserve"> omite suministrar alguna parte de la información requerida en </w:t>
      </w:r>
      <w:r w:rsidR="00F64C44" w:rsidRPr="001A036A">
        <w:rPr>
          <w:rFonts w:ascii="Arial Narrow" w:hAnsi="Arial Narrow" w:cs="Arial"/>
          <w:lang w:val="es-ES"/>
        </w:rPr>
        <w:t>el presente Pliego</w:t>
      </w:r>
      <w:r w:rsidR="00124567" w:rsidRPr="001A036A">
        <w:rPr>
          <w:rFonts w:ascii="Arial Narrow" w:hAnsi="Arial Narrow" w:cs="Arial"/>
          <w:lang w:val="es-ES"/>
        </w:rPr>
        <w:t xml:space="preserve"> de Condiciones</w:t>
      </w:r>
      <w:r w:rsidR="002F548E" w:rsidRPr="001A036A">
        <w:rPr>
          <w:rFonts w:ascii="Arial Narrow" w:hAnsi="Arial Narrow" w:cs="Arial"/>
          <w:lang w:val="es-ES"/>
        </w:rPr>
        <w:t xml:space="preserve"> Específicas</w:t>
      </w:r>
      <w:r w:rsidR="00124567" w:rsidRPr="001A036A">
        <w:rPr>
          <w:rFonts w:ascii="Arial Narrow" w:hAnsi="Arial Narrow" w:cs="Arial"/>
          <w:lang w:val="es-ES"/>
        </w:rPr>
        <w:t xml:space="preserve"> o presenta u</w:t>
      </w:r>
      <w:r w:rsidR="009F5DC9" w:rsidRPr="001A036A">
        <w:rPr>
          <w:rFonts w:ascii="Arial Narrow" w:hAnsi="Arial Narrow" w:cs="Arial"/>
          <w:lang w:val="es-ES"/>
        </w:rPr>
        <w:t xml:space="preserve">na información que no se ajuste </w:t>
      </w:r>
      <w:r w:rsidR="00124567" w:rsidRPr="001A036A">
        <w:rPr>
          <w:rFonts w:ascii="Arial Narrow" w:hAnsi="Arial Narrow" w:cs="Arial"/>
          <w:lang w:val="es-ES"/>
        </w:rPr>
        <w:t xml:space="preserve">sustancialmente en todos sus aspectos </w:t>
      </w:r>
      <w:r w:rsidR="00766026" w:rsidRPr="001A036A">
        <w:rPr>
          <w:rFonts w:ascii="Arial Narrow" w:hAnsi="Arial Narrow" w:cs="Arial"/>
          <w:lang w:val="es-ES"/>
        </w:rPr>
        <w:t>al mismo</w:t>
      </w:r>
      <w:r w:rsidR="00124567" w:rsidRPr="001A036A">
        <w:rPr>
          <w:rFonts w:ascii="Arial Narrow" w:hAnsi="Arial Narrow" w:cs="Arial"/>
          <w:lang w:val="es-ES"/>
        </w:rPr>
        <w:t xml:space="preserve">, el riesgo estará a su cargo y el resultado </w:t>
      </w:r>
      <w:r w:rsidR="00DD3F08" w:rsidRPr="001A036A">
        <w:rPr>
          <w:rFonts w:ascii="Arial Narrow" w:hAnsi="Arial Narrow" w:cs="Arial"/>
          <w:lang w:val="es-ES"/>
        </w:rPr>
        <w:t>podrá ser</w:t>
      </w:r>
      <w:r w:rsidR="00124567" w:rsidRPr="001A036A">
        <w:rPr>
          <w:rFonts w:ascii="Arial Narrow" w:hAnsi="Arial Narrow" w:cs="Arial"/>
          <w:lang w:val="es-ES"/>
        </w:rPr>
        <w:t xml:space="preserve"> el rechazo de su </w:t>
      </w:r>
      <w:r w:rsidR="00DE26CF">
        <w:rPr>
          <w:rFonts w:ascii="Arial Narrow" w:hAnsi="Arial Narrow" w:cs="Arial"/>
          <w:lang w:val="es-ES"/>
        </w:rPr>
        <w:t xml:space="preserve">Oferta o </w:t>
      </w:r>
      <w:r w:rsidR="00124567" w:rsidRPr="001A036A">
        <w:rPr>
          <w:rFonts w:ascii="Arial Narrow" w:hAnsi="Arial Narrow" w:cs="Arial"/>
          <w:lang w:val="es-ES"/>
        </w:rPr>
        <w:t>Propuesta.</w:t>
      </w:r>
    </w:p>
    <w:p w14:paraId="6C249A6C" w14:textId="77777777" w:rsidR="009F5DC9" w:rsidRPr="001A036A" w:rsidRDefault="009F5DC9" w:rsidP="00F4136F">
      <w:pPr>
        <w:pStyle w:val="NormalWeb"/>
        <w:spacing w:before="0" w:beforeAutospacing="0" w:after="0" w:afterAutospacing="0"/>
        <w:jc w:val="both"/>
        <w:rPr>
          <w:rFonts w:ascii="Arial Narrow" w:hAnsi="Arial Narrow" w:cs="Arial"/>
          <w:lang w:val="es-ES"/>
        </w:rPr>
      </w:pPr>
    </w:p>
    <w:p w14:paraId="5345190B" w14:textId="77777777" w:rsidR="00DE3D5C" w:rsidRPr="001A036A" w:rsidRDefault="007F3AF9" w:rsidP="00B53042">
      <w:pPr>
        <w:pStyle w:val="Heading3"/>
      </w:pPr>
      <w:bookmarkStart w:id="12" w:name="_Toc185953111"/>
      <w:bookmarkStart w:id="13" w:name="_Toc24377041"/>
      <w:r w:rsidRPr="001A036A">
        <w:t>1.2</w:t>
      </w:r>
      <w:r w:rsidR="00DE3D5C" w:rsidRPr="001A036A">
        <w:t xml:space="preserve"> Definiciones e Interpretaciones</w:t>
      </w:r>
      <w:bookmarkEnd w:id="12"/>
      <w:r w:rsidR="006E3A82">
        <w:t>.</w:t>
      </w:r>
      <w:bookmarkEnd w:id="13"/>
    </w:p>
    <w:p w14:paraId="1CDEA5EC" w14:textId="77777777" w:rsidR="00DE3D5C" w:rsidRPr="001A036A" w:rsidRDefault="00DE3D5C" w:rsidP="00F4136F">
      <w:pPr>
        <w:jc w:val="both"/>
        <w:rPr>
          <w:rFonts w:ascii="Arial Narrow" w:hAnsi="Arial Narrow" w:cs="Arial"/>
          <w:sz w:val="14"/>
        </w:rPr>
      </w:pPr>
    </w:p>
    <w:p w14:paraId="249009EE" w14:textId="77777777" w:rsidR="00947739" w:rsidRPr="001A036A" w:rsidRDefault="00DE3D5C" w:rsidP="00F4136F">
      <w:pPr>
        <w:jc w:val="both"/>
        <w:rPr>
          <w:rFonts w:ascii="Arial Narrow" w:hAnsi="Arial Narrow" w:cs="Arial"/>
        </w:rPr>
      </w:pPr>
      <w:r w:rsidRPr="001A036A">
        <w:rPr>
          <w:rFonts w:ascii="Arial Narrow" w:hAnsi="Arial Narrow" w:cs="Arial"/>
        </w:rPr>
        <w:t>A los efectos de este Pliego de Condiciones Específicas, las palabras y expresiones que se inician con letra mayúscula y que se citan a continuación tienen el siguiente significado:</w:t>
      </w:r>
    </w:p>
    <w:p w14:paraId="44D9B5F8" w14:textId="77777777" w:rsidR="00153487" w:rsidRPr="00153487" w:rsidRDefault="00153487" w:rsidP="00153487">
      <w:pPr>
        <w:pStyle w:val="NormalWeb"/>
        <w:rPr>
          <w:rFonts w:ascii="Times" w:hAnsi="Times"/>
          <w:sz w:val="20"/>
          <w:szCs w:val="20"/>
          <w:lang w:val="es-DO" w:eastAsia="es-ES"/>
        </w:rPr>
      </w:pPr>
      <w:bookmarkStart w:id="14" w:name="_Toc212535907"/>
      <w:bookmarkStart w:id="15" w:name="_Toc212602066"/>
      <w:bookmarkStart w:id="16" w:name="_Toc212620571"/>
      <w:r w:rsidRPr="002A25C1">
        <w:rPr>
          <w:rFonts w:ascii="Arial Narrow" w:hAnsi="Arial Narrow" w:cs="Arial"/>
          <w:b/>
          <w:u w:val="single"/>
          <w:lang w:val="es-DO"/>
        </w:rPr>
        <w:t xml:space="preserve">Acto </w:t>
      </w:r>
      <w:r w:rsidRPr="0067457C">
        <w:rPr>
          <w:rFonts w:ascii="Arial Narrow" w:hAnsi="Arial Narrow" w:cs="Arial"/>
          <w:b/>
          <w:u w:val="single"/>
          <w:lang w:val="es-DO"/>
        </w:rPr>
        <w:t>Administrativo:</w:t>
      </w:r>
      <w:r w:rsidR="00C3739E" w:rsidRPr="0067457C">
        <w:rPr>
          <w:rFonts w:ascii="Arial Narrow" w:hAnsi="Arial Narrow" w:cs="Arial"/>
          <w:b/>
          <w:u w:val="single"/>
          <w:lang w:val="es-DO"/>
        </w:rPr>
        <w:t xml:space="preserve"> </w:t>
      </w:r>
      <w:r w:rsidRPr="0067457C">
        <w:rPr>
          <w:rFonts w:ascii="Arial Narrow" w:hAnsi="Arial Narrow"/>
          <w:lang w:val="es-DO" w:eastAsia="es-ES"/>
        </w:rPr>
        <w:t>son</w:t>
      </w:r>
      <w:r>
        <w:rPr>
          <w:rFonts w:ascii="Arial Narrow" w:hAnsi="Arial Narrow"/>
          <w:lang w:val="es-DO" w:eastAsia="es-ES"/>
        </w:rPr>
        <w:t xml:space="preserve"> actos jurí</w:t>
      </w:r>
      <w:r w:rsidRPr="004E7EDB">
        <w:rPr>
          <w:rFonts w:ascii="Arial Narrow" w:hAnsi="Arial Narrow"/>
          <w:lang w:val="es-DO" w:eastAsia="es-ES"/>
        </w:rPr>
        <w:t>d</w:t>
      </w:r>
      <w:r>
        <w:rPr>
          <w:rFonts w:ascii="Arial Narrow" w:hAnsi="Arial Narrow"/>
          <w:lang w:val="es-DO" w:eastAsia="es-ES"/>
        </w:rPr>
        <w:t>icos que suponen una declaración de la Administración Pú</w:t>
      </w:r>
      <w:r w:rsidRPr="004E7EDB">
        <w:rPr>
          <w:rFonts w:ascii="Arial Narrow" w:hAnsi="Arial Narrow"/>
          <w:lang w:val="es-DO" w:eastAsia="es-ES"/>
        </w:rPr>
        <w:t>blica. En la mayor pa</w:t>
      </w:r>
      <w:r>
        <w:rPr>
          <w:rFonts w:ascii="Arial Narrow" w:hAnsi="Arial Narrow"/>
          <w:lang w:val="es-DO" w:eastAsia="es-ES"/>
        </w:rPr>
        <w:t>rte de los casos una declaración de voluntad pero tambié</w:t>
      </w:r>
      <w:r w:rsidRPr="004E7EDB">
        <w:rPr>
          <w:rFonts w:ascii="Arial Narrow" w:hAnsi="Arial Narrow"/>
          <w:lang w:val="es-DO" w:eastAsia="es-ES"/>
        </w:rPr>
        <w:t>n de simple conocimiento</w:t>
      </w:r>
      <w:r>
        <w:rPr>
          <w:rFonts w:ascii="Arial Narrow" w:hAnsi="Arial Narrow"/>
          <w:lang w:val="es-DO" w:eastAsia="es-ES"/>
        </w:rPr>
        <w:t xml:space="preserve"> (certificados) o juicio (dictá</w:t>
      </w:r>
      <w:r w:rsidRPr="004E7EDB">
        <w:rPr>
          <w:rFonts w:ascii="Arial Narrow" w:hAnsi="Arial Narrow"/>
          <w:lang w:val="es-DO" w:eastAsia="es-ES"/>
        </w:rPr>
        <w:t>menes, informes, consultas, etc.).</w:t>
      </w:r>
    </w:p>
    <w:p w14:paraId="6F26C202"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Adjudicatario</w:t>
      </w:r>
      <w:r w:rsidRPr="001A036A">
        <w:rPr>
          <w:rFonts w:ascii="Arial Narrow" w:hAnsi="Arial Narrow" w:cs="Arial"/>
        </w:rPr>
        <w:t>: Oferente/Proponente a quien se le adjudica el Contrato u Orden de Compra.</w:t>
      </w:r>
    </w:p>
    <w:p w14:paraId="3CEDBB8A" w14:textId="77777777" w:rsidR="00E8498E" w:rsidRDefault="00E8498E" w:rsidP="00E8498E">
      <w:pPr>
        <w:jc w:val="both"/>
        <w:rPr>
          <w:rFonts w:ascii="Arial Narrow" w:hAnsi="Arial Narrow" w:cs="Arial"/>
        </w:rPr>
      </w:pPr>
    </w:p>
    <w:p w14:paraId="07407DDE" w14:textId="77777777" w:rsidR="00E8498E" w:rsidRPr="00E83B29" w:rsidRDefault="00E8498E" w:rsidP="00E8498E">
      <w:pPr>
        <w:pStyle w:val="BodyText3"/>
        <w:rPr>
          <w:rFonts w:ascii="Arial Narrow" w:hAnsi="Arial Narrow" w:cs="Arial"/>
          <w:b w:val="0"/>
          <w:bCs w:val="0"/>
          <w:color w:val="auto"/>
          <w:sz w:val="24"/>
          <w:szCs w:val="24"/>
        </w:rPr>
      </w:pPr>
      <w:r w:rsidRPr="00E83B29">
        <w:rPr>
          <w:rFonts w:ascii="Arial Narrow" w:hAnsi="Arial Narrow" w:cs="Arial"/>
          <w:color w:val="auto"/>
          <w:sz w:val="24"/>
          <w:szCs w:val="24"/>
          <w:u w:val="single"/>
        </w:rPr>
        <w:t xml:space="preserve">Bienes: </w:t>
      </w:r>
      <w:r w:rsidRPr="00E83B29">
        <w:rPr>
          <w:rFonts w:ascii="Arial Narrow" w:hAnsi="Arial Narrow" w:cs="Arial"/>
          <w:b w:val="0"/>
          <w:bCs w:val="0"/>
          <w:color w:val="auto"/>
          <w:sz w:val="24"/>
          <w:szCs w:val="24"/>
        </w:rPr>
        <w:t>Productos elaborados a partir de materias primas, consumibles para el funcio</w:t>
      </w:r>
      <w:r w:rsidR="00E83B29" w:rsidRPr="00E83B29">
        <w:rPr>
          <w:rFonts w:ascii="Arial Narrow" w:hAnsi="Arial Narrow" w:cs="Arial"/>
          <w:b w:val="0"/>
          <w:bCs w:val="0"/>
          <w:color w:val="auto"/>
          <w:sz w:val="24"/>
          <w:szCs w:val="24"/>
        </w:rPr>
        <w:t>namiento de los Entes Estatales.</w:t>
      </w:r>
    </w:p>
    <w:p w14:paraId="5029743B" w14:textId="77777777" w:rsidR="00E8498E" w:rsidRPr="001A036A" w:rsidRDefault="00E8498E" w:rsidP="00E8498E">
      <w:pPr>
        <w:pStyle w:val="BodyText3"/>
        <w:ind w:left="1440"/>
        <w:rPr>
          <w:rFonts w:ascii="Arial Narrow" w:hAnsi="Arial Narrow" w:cs="Arial"/>
          <w:b w:val="0"/>
          <w:bCs w:val="0"/>
          <w:color w:val="auto"/>
          <w:sz w:val="24"/>
          <w:szCs w:val="24"/>
        </w:rPr>
      </w:pPr>
    </w:p>
    <w:p w14:paraId="615CD951" w14:textId="77777777" w:rsidR="00E8498E" w:rsidRPr="001A036A" w:rsidRDefault="00E8498E" w:rsidP="00E8498E">
      <w:pPr>
        <w:jc w:val="both"/>
        <w:rPr>
          <w:rFonts w:ascii="Arial Narrow" w:hAnsi="Arial Narrow" w:cs="Arial"/>
          <w:b/>
        </w:rPr>
      </w:pPr>
      <w:r w:rsidRPr="001A036A">
        <w:rPr>
          <w:rFonts w:ascii="Arial Narrow" w:hAnsi="Arial Narrow" w:cs="Arial"/>
          <w:b/>
          <w:u w:val="single"/>
        </w:rPr>
        <w:t xml:space="preserve">Caso </w:t>
      </w:r>
      <w:r w:rsidRPr="0067457C">
        <w:rPr>
          <w:rFonts w:ascii="Arial Narrow" w:hAnsi="Arial Narrow" w:cs="Arial"/>
          <w:b/>
          <w:u w:val="single"/>
        </w:rPr>
        <w:t>Fortuito:</w:t>
      </w:r>
      <w:r w:rsidR="00C3739E" w:rsidRPr="0067457C">
        <w:rPr>
          <w:rFonts w:ascii="Arial Narrow" w:hAnsi="Arial Narrow" w:cs="Arial"/>
          <w:b/>
          <w:u w:val="single"/>
        </w:rPr>
        <w:t xml:space="preserve"> </w:t>
      </w:r>
      <w:r w:rsidRPr="0067457C">
        <w:rPr>
          <w:rFonts w:ascii="Arial Narrow" w:hAnsi="Arial Narrow" w:cs="Arial"/>
        </w:rPr>
        <w:t>Acontecimiento</w:t>
      </w:r>
      <w:r w:rsidRPr="001A036A">
        <w:rPr>
          <w:rFonts w:ascii="Arial Narrow" w:hAnsi="Arial Narrow" w:cs="Arial"/>
        </w:rPr>
        <w:t xml:space="preserve"> que no ha podido preverse, o que previsto no ha podido evitarse, por ser extraño a la voluntad de las personas.</w:t>
      </w:r>
    </w:p>
    <w:p w14:paraId="4209E91E" w14:textId="77777777" w:rsidR="00E8498E" w:rsidRPr="001A036A" w:rsidRDefault="00E8498E" w:rsidP="00E8498E">
      <w:pPr>
        <w:jc w:val="both"/>
        <w:rPr>
          <w:rFonts w:ascii="Arial Narrow" w:hAnsi="Arial Narrow" w:cs="Arial"/>
        </w:rPr>
      </w:pPr>
    </w:p>
    <w:p w14:paraId="114104EF" w14:textId="77777777" w:rsidR="00E8498E" w:rsidRDefault="00E8498E" w:rsidP="00E8498E">
      <w:pPr>
        <w:jc w:val="both"/>
        <w:rPr>
          <w:rFonts w:ascii="Arial Narrow" w:hAnsi="Arial Narrow" w:cs="Arial"/>
        </w:rPr>
      </w:pPr>
      <w:r w:rsidRPr="001A036A">
        <w:rPr>
          <w:rFonts w:ascii="Arial Narrow" w:hAnsi="Arial Narrow" w:cs="Arial"/>
          <w:b/>
          <w:bCs/>
          <w:u w:val="single"/>
        </w:rPr>
        <w:t>Circular:</w:t>
      </w:r>
      <w:r w:rsidRPr="001A036A">
        <w:rPr>
          <w:rFonts w:ascii="Arial Narrow" w:hAnsi="Arial Narrow" w:cs="Arial"/>
        </w:rPr>
        <w:t xml:space="preserve"> Aclaración que el Comité de Compras y Contrataciones emite de oficio o para dar respuesta a las consultas planteadas por los Oferentes/Proponentes con relación al contenido del Pliego de Condicio</w:t>
      </w:r>
      <w:r w:rsidRPr="007151B3">
        <w:rPr>
          <w:rFonts w:ascii="Arial Narrow" w:hAnsi="Arial Narrow" w:cs="Arial"/>
        </w:rPr>
        <w:t>nes</w:t>
      </w:r>
      <w:r w:rsidR="00C3739E">
        <w:rPr>
          <w:rFonts w:ascii="Arial Narrow" w:hAnsi="Arial Narrow" w:cs="Arial"/>
        </w:rPr>
        <w:t xml:space="preserve"> </w:t>
      </w:r>
      <w:r w:rsidR="002C37D7">
        <w:rPr>
          <w:rFonts w:ascii="Arial Narrow" w:hAnsi="Arial Narrow" w:cs="Arial"/>
        </w:rPr>
        <w:t>Específicas</w:t>
      </w:r>
      <w:r w:rsidRPr="001A036A">
        <w:rPr>
          <w:rFonts w:ascii="Arial Narrow" w:hAnsi="Arial Narrow" w:cs="Arial"/>
        </w:rPr>
        <w:t>, formularios, otra Circular o anexos, y que se hace de conocimiento de todos los Oferentes/Proponentes.</w:t>
      </w:r>
    </w:p>
    <w:p w14:paraId="066700EC" w14:textId="77777777" w:rsidR="000C18EA" w:rsidRDefault="000C18EA" w:rsidP="00E8498E">
      <w:pPr>
        <w:jc w:val="both"/>
        <w:rPr>
          <w:rFonts w:ascii="Arial Narrow" w:hAnsi="Arial Narrow" w:cs="Arial"/>
        </w:rPr>
      </w:pPr>
    </w:p>
    <w:p w14:paraId="389B04C6"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Comité de Compras y Contrataciones</w:t>
      </w:r>
      <w:r w:rsidRPr="001A036A">
        <w:rPr>
          <w:rFonts w:ascii="Arial Narrow" w:hAnsi="Arial Narrow" w:cs="Arial"/>
          <w:lang w:val="es-ES"/>
        </w:rPr>
        <w:t xml:space="preserve">: Órgano Administrativo de carácter permanente responsable de la designación de los peritos que elaborarán las especificaciones técnicas del bien a adquirir y del servicio u </w:t>
      </w:r>
      <w:r w:rsidRPr="001A036A">
        <w:rPr>
          <w:rFonts w:ascii="Arial Narrow" w:hAnsi="Arial Narrow" w:cs="Arial"/>
          <w:lang w:val="es-ES"/>
        </w:rPr>
        <w:lastRenderedPageBreak/>
        <w:t>obra a contratar, la aprobación de los Pliegos de Condiciones Específicas, del Procedimiento de Selección y el dictamen emitido por los peritos designados para evaluar ofertas.</w:t>
      </w:r>
    </w:p>
    <w:p w14:paraId="2E12EBC2" w14:textId="77777777" w:rsidR="00E8498E" w:rsidRPr="001A036A" w:rsidRDefault="00E8498E" w:rsidP="00E8498E">
      <w:pPr>
        <w:jc w:val="both"/>
        <w:rPr>
          <w:rFonts w:ascii="Arial Narrow" w:hAnsi="Arial Narrow" w:cs="Arial"/>
          <w:lang w:val="es-ES"/>
        </w:rPr>
      </w:pPr>
    </w:p>
    <w:p w14:paraId="26EB446D"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Compromiso de Confidencialidad</w:t>
      </w:r>
      <w:r w:rsidRPr="001A036A">
        <w:rPr>
          <w:rFonts w:ascii="Arial Narrow" w:hAnsi="Arial Narrow" w:cs="Arial"/>
          <w:u w:val="single"/>
        </w:rPr>
        <w:t>:</w:t>
      </w:r>
      <w:r w:rsidRPr="001A036A">
        <w:rPr>
          <w:rFonts w:ascii="Arial Narrow" w:hAnsi="Arial Narrow" w:cs="Arial"/>
        </w:rPr>
        <w:t xml:space="preserve"> Documento suscrito por el Oferente/Proponente para recibir información de la Licitación.</w:t>
      </w:r>
    </w:p>
    <w:p w14:paraId="2AACBFFF" w14:textId="77777777" w:rsidR="00E8498E" w:rsidRPr="001A036A" w:rsidRDefault="00E8498E" w:rsidP="00E8498E">
      <w:pPr>
        <w:ind w:left="1440"/>
        <w:rPr>
          <w:rFonts w:ascii="Arial Narrow" w:hAnsi="Arial Narrow" w:cs="Arial"/>
        </w:rPr>
      </w:pPr>
    </w:p>
    <w:p w14:paraId="404E6E88"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Consorcio:</w:t>
      </w:r>
      <w:r w:rsidRPr="001A036A">
        <w:rPr>
          <w:rFonts w:ascii="Arial Narrow" w:hAnsi="Arial Narrow" w:cs="Arial"/>
        </w:rPr>
        <w:t xml:space="preserve"> Asociación de personas jurídicas que no constituyen un ente con personalidad jurídica independiente y que se establece con el objeto de participar en la Licitación.</w:t>
      </w:r>
    </w:p>
    <w:p w14:paraId="1BF32988" w14:textId="77777777" w:rsidR="00E8498E" w:rsidRPr="001A036A" w:rsidRDefault="00E8498E" w:rsidP="00E8498E">
      <w:pPr>
        <w:ind w:left="1440"/>
        <w:jc w:val="both"/>
        <w:rPr>
          <w:rFonts w:ascii="Arial Narrow" w:hAnsi="Arial Narrow" w:cs="Arial"/>
        </w:rPr>
      </w:pPr>
    </w:p>
    <w:p w14:paraId="5A8CFCE1" w14:textId="202D7E30" w:rsidR="00E8498E" w:rsidRPr="001A036A" w:rsidRDefault="00E8498E" w:rsidP="00E8498E">
      <w:pPr>
        <w:jc w:val="both"/>
        <w:rPr>
          <w:rFonts w:ascii="Arial Narrow" w:hAnsi="Arial Narrow" w:cs="Arial"/>
        </w:rPr>
      </w:pPr>
      <w:r w:rsidRPr="001A036A">
        <w:rPr>
          <w:rFonts w:ascii="Arial Narrow" w:hAnsi="Arial Narrow" w:cs="Arial"/>
          <w:b/>
          <w:bCs/>
          <w:u w:val="single"/>
        </w:rPr>
        <w:t>Consulta:</w:t>
      </w:r>
      <w:r w:rsidRPr="001A036A">
        <w:rPr>
          <w:rFonts w:ascii="Arial Narrow" w:hAnsi="Arial Narrow" w:cs="Arial"/>
        </w:rPr>
        <w:t xml:space="preserve"> Comunicación escrita, remitida por un Oferente/Proponente </w:t>
      </w:r>
      <w:r w:rsidR="00BA4084">
        <w:rPr>
          <w:rFonts w:ascii="Arial Narrow" w:hAnsi="Arial Narrow" w:cs="Arial"/>
        </w:rPr>
        <w:t xml:space="preserve">de forma física o virtual, </w:t>
      </w:r>
      <w:r w:rsidR="00522861">
        <w:rPr>
          <w:rFonts w:ascii="Arial Narrow" w:hAnsi="Arial Narrow" w:cs="Arial"/>
        </w:rPr>
        <w:t xml:space="preserve">personal </w:t>
      </w:r>
      <w:r w:rsidR="00EB4274">
        <w:rPr>
          <w:rFonts w:ascii="Arial Narrow" w:hAnsi="Arial Narrow" w:cs="Arial"/>
        </w:rPr>
        <w:t xml:space="preserve">o </w:t>
      </w:r>
      <w:r w:rsidR="00BA4084">
        <w:rPr>
          <w:rFonts w:ascii="Arial Narrow" w:hAnsi="Arial Narrow" w:cs="Arial"/>
        </w:rPr>
        <w:t xml:space="preserve">a través del correo de Compras y Contrataciones, </w:t>
      </w:r>
      <w:r w:rsidRPr="001A036A">
        <w:rPr>
          <w:rFonts w:ascii="Arial Narrow" w:hAnsi="Arial Narrow" w:cs="Arial"/>
        </w:rPr>
        <w:t>conforme al procedimiento establecido y recibida por el Comité de Compras y Contrataciones, solicitando aclaración, interpretación o modificación sobre aspectos relacionados exclusivamente con el Pliego de Condiciones Específicas.</w:t>
      </w:r>
      <w:r w:rsidR="00BA4084">
        <w:rPr>
          <w:rFonts w:ascii="Arial Narrow" w:hAnsi="Arial Narrow" w:cs="Arial"/>
        </w:rPr>
        <w:t xml:space="preserve"> </w:t>
      </w:r>
    </w:p>
    <w:p w14:paraId="6DCE1F99" w14:textId="77777777" w:rsidR="00E8498E" w:rsidRPr="001A036A" w:rsidRDefault="00E8498E" w:rsidP="00E8498E">
      <w:pPr>
        <w:jc w:val="both"/>
        <w:rPr>
          <w:rFonts w:ascii="Arial Narrow" w:hAnsi="Arial Narrow" w:cs="Arial"/>
        </w:rPr>
      </w:pPr>
    </w:p>
    <w:p w14:paraId="179F24F3" w14:textId="77777777" w:rsidR="00E8498E" w:rsidRPr="001A036A" w:rsidRDefault="00E8498E" w:rsidP="00E8498E">
      <w:pPr>
        <w:jc w:val="both"/>
        <w:rPr>
          <w:rFonts w:ascii="Arial Narrow" w:hAnsi="Arial Narrow" w:cs="Arial"/>
        </w:rPr>
      </w:pPr>
      <w:r w:rsidRPr="001A036A">
        <w:rPr>
          <w:rFonts w:ascii="Arial Narrow" w:hAnsi="Arial Narrow" w:cs="Arial"/>
          <w:b/>
          <w:color w:val="000000"/>
          <w:u w:val="single"/>
        </w:rPr>
        <w:t>Contrato</w:t>
      </w:r>
      <w:r w:rsidRPr="001A036A">
        <w:rPr>
          <w:rFonts w:ascii="Arial Narrow" w:hAnsi="Arial Narrow" w:cs="Arial"/>
          <w:color w:val="000000"/>
        </w:rPr>
        <w:t>: Documento suscrito entre la institución y el Adjudicatario elaborado de conformidad con los requerimientos establecidos en el Pliego de Condiciones Específicas y en la Ley.</w:t>
      </w:r>
    </w:p>
    <w:p w14:paraId="4F593533" w14:textId="77777777" w:rsidR="00E8498E" w:rsidRPr="001A036A" w:rsidRDefault="00E8498E" w:rsidP="00E8498E">
      <w:pPr>
        <w:ind w:left="1440"/>
        <w:jc w:val="both"/>
        <w:rPr>
          <w:rFonts w:ascii="Arial Narrow" w:hAnsi="Arial Narrow" w:cs="Arial"/>
        </w:rPr>
      </w:pPr>
    </w:p>
    <w:p w14:paraId="2C5AC4D6"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Credenciales:</w:t>
      </w:r>
      <w:r w:rsidRPr="001A036A">
        <w:rPr>
          <w:rFonts w:ascii="Arial Narrow" w:hAnsi="Arial Narrow" w:cs="Arial"/>
        </w:rPr>
        <w:t xml:space="preserve"> Documentos que un Oferente/Proponente presenta en la forma establecida en el Pliego de Condiciones, para ser evaluados y calificados por el Comité de Compras y Contrataciones con el fin de seleccionar los Proponentes Habilitados, para participar en el proceso de Licitación. </w:t>
      </w:r>
    </w:p>
    <w:p w14:paraId="313E2161" w14:textId="77777777" w:rsidR="00E8498E" w:rsidRPr="001A036A" w:rsidRDefault="00E8498E" w:rsidP="00E8498E">
      <w:pPr>
        <w:jc w:val="both"/>
        <w:rPr>
          <w:rFonts w:ascii="Arial Narrow" w:hAnsi="Arial Narrow" w:cs="Arial"/>
        </w:rPr>
      </w:pPr>
    </w:p>
    <w:p w14:paraId="379365B3"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Cronograma de Actividades</w:t>
      </w:r>
      <w:r w:rsidRPr="001A036A">
        <w:rPr>
          <w:rFonts w:ascii="Arial Narrow" w:hAnsi="Arial Narrow" w:cs="Arial"/>
          <w:b/>
          <w:bCs/>
        </w:rPr>
        <w:t xml:space="preserve">: </w:t>
      </w:r>
      <w:r w:rsidRPr="001A036A">
        <w:rPr>
          <w:rFonts w:ascii="Arial Narrow" w:hAnsi="Arial Narrow" w:cs="Arial"/>
        </w:rPr>
        <w:t>Cronología del Proceso de Licitaciones.</w:t>
      </w:r>
    </w:p>
    <w:p w14:paraId="2CB1473D" w14:textId="77777777" w:rsidR="00E8498E" w:rsidRPr="001A036A" w:rsidRDefault="00E8498E" w:rsidP="00E8498E">
      <w:pPr>
        <w:jc w:val="both"/>
        <w:rPr>
          <w:rFonts w:ascii="Arial Narrow" w:hAnsi="Arial Narrow" w:cs="Arial"/>
        </w:rPr>
      </w:pPr>
    </w:p>
    <w:p w14:paraId="2806C661" w14:textId="77777777" w:rsidR="00E8498E" w:rsidRPr="00164057" w:rsidRDefault="00E8498E" w:rsidP="00E8498E">
      <w:pPr>
        <w:jc w:val="both"/>
        <w:rPr>
          <w:rFonts w:ascii="Arial Narrow" w:hAnsi="Arial Narrow" w:cs="Arial"/>
          <w:b/>
        </w:rPr>
      </w:pPr>
      <w:r w:rsidRPr="001A036A">
        <w:rPr>
          <w:rFonts w:ascii="Arial Narrow" w:hAnsi="Arial Narrow" w:cs="Arial"/>
          <w:b/>
          <w:u w:val="single"/>
        </w:rPr>
        <w:t>Día</w:t>
      </w:r>
      <w:r w:rsidRPr="001A036A">
        <w:rPr>
          <w:rFonts w:ascii="Arial Narrow" w:hAnsi="Arial Narrow" w:cs="Arial"/>
        </w:rPr>
        <w:t>: Significa días calendarios.</w:t>
      </w:r>
    </w:p>
    <w:p w14:paraId="26F53B33" w14:textId="77777777" w:rsidR="00E8498E" w:rsidRPr="00164057" w:rsidRDefault="00E8498E" w:rsidP="00E8498E">
      <w:pPr>
        <w:jc w:val="both"/>
        <w:rPr>
          <w:rFonts w:ascii="Arial Narrow" w:hAnsi="Arial Narrow" w:cs="Arial"/>
          <w:b/>
        </w:rPr>
      </w:pPr>
    </w:p>
    <w:p w14:paraId="28ECE3B4" w14:textId="77777777" w:rsidR="00E8498E" w:rsidRDefault="00E8498E" w:rsidP="00E8498E">
      <w:pPr>
        <w:jc w:val="both"/>
        <w:rPr>
          <w:rFonts w:ascii="Arial Narrow" w:hAnsi="Arial Narrow" w:cs="Arial"/>
        </w:rPr>
      </w:pPr>
      <w:r w:rsidRPr="001A036A">
        <w:rPr>
          <w:rFonts w:ascii="Arial Narrow" w:hAnsi="Arial Narrow" w:cs="Arial"/>
          <w:b/>
          <w:u w:val="single"/>
        </w:rPr>
        <w:t>Días Hábiles</w:t>
      </w:r>
      <w:r w:rsidRPr="001A036A">
        <w:rPr>
          <w:rFonts w:ascii="Arial Narrow" w:hAnsi="Arial Narrow" w:cs="Arial"/>
        </w:rPr>
        <w:t xml:space="preserve">: Significa día sin contar los sábados, domingos ni días feriados. </w:t>
      </w:r>
    </w:p>
    <w:p w14:paraId="22E83181" w14:textId="77777777" w:rsidR="00E8498E" w:rsidRDefault="00E8498E" w:rsidP="00E8498E">
      <w:pPr>
        <w:jc w:val="both"/>
        <w:rPr>
          <w:rFonts w:ascii="Arial Narrow" w:hAnsi="Arial Narrow" w:cs="Arial"/>
        </w:rPr>
      </w:pPr>
    </w:p>
    <w:p w14:paraId="40BFF5C9" w14:textId="77777777" w:rsidR="00153487" w:rsidRDefault="00153487" w:rsidP="00E8498E">
      <w:pPr>
        <w:jc w:val="both"/>
        <w:rPr>
          <w:rFonts w:ascii="Arial Narrow" w:hAnsi="Arial Narrow" w:cs="Arial"/>
          <w:lang w:val="es-ES" w:eastAsia="es-DO"/>
        </w:rPr>
      </w:pPr>
      <w:r w:rsidRPr="00153487">
        <w:rPr>
          <w:rFonts w:ascii="Arial Narrow" w:hAnsi="Arial Narrow" w:cs="Arial"/>
          <w:b/>
          <w:u w:val="single"/>
        </w:rPr>
        <w:t xml:space="preserve">Días </w:t>
      </w:r>
      <w:r w:rsidRPr="0067457C">
        <w:rPr>
          <w:rFonts w:ascii="Arial Narrow" w:hAnsi="Arial Narrow" w:cs="Arial"/>
          <w:b/>
          <w:u w:val="single"/>
        </w:rPr>
        <w:t>Calendario:</w:t>
      </w:r>
      <w:r w:rsidR="00C3739E" w:rsidRPr="0067457C">
        <w:rPr>
          <w:rFonts w:ascii="Arial Narrow" w:hAnsi="Arial Narrow" w:cs="Arial"/>
          <w:b/>
          <w:u w:val="single"/>
        </w:rPr>
        <w:t xml:space="preserve"> </w:t>
      </w:r>
      <w:r w:rsidRPr="0067457C">
        <w:rPr>
          <w:rFonts w:ascii="Arial Narrow" w:hAnsi="Arial Narrow" w:cs="Arial"/>
          <w:lang w:val="es-ES" w:eastAsia="es-DO"/>
        </w:rPr>
        <w:t>Significa</w:t>
      </w:r>
      <w:r w:rsidRPr="003F2832">
        <w:rPr>
          <w:rFonts w:ascii="Arial Narrow" w:hAnsi="Arial Narrow" w:cs="Arial"/>
          <w:lang w:val="es-ES" w:eastAsia="es-DO"/>
        </w:rPr>
        <w:t xml:space="preserve"> todos días del año, incluyendo los domingos y los días </w:t>
      </w:r>
      <w:r>
        <w:rPr>
          <w:rFonts w:ascii="Arial Narrow" w:hAnsi="Arial Narrow" w:cs="Arial"/>
          <w:lang w:val="es-ES" w:eastAsia="es-DO"/>
        </w:rPr>
        <w:t>feriados</w:t>
      </w:r>
    </w:p>
    <w:p w14:paraId="1F44E448" w14:textId="77777777" w:rsidR="00153487" w:rsidRDefault="00153487" w:rsidP="00E8498E">
      <w:pPr>
        <w:jc w:val="both"/>
        <w:rPr>
          <w:rFonts w:ascii="Arial Narrow" w:hAnsi="Arial Narrow" w:cs="Arial"/>
        </w:rPr>
      </w:pPr>
    </w:p>
    <w:p w14:paraId="30F663D7"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Enmienda:</w:t>
      </w:r>
      <w:r w:rsidRPr="001A036A">
        <w:rPr>
          <w:rFonts w:ascii="Arial Narrow" w:hAnsi="Arial Narrow" w:cs="Arial"/>
        </w:rPr>
        <w:t xml:space="preserve"> Comunicación escrita, emitida por el Comité de Compras y Contrataciones, con el fin de modificar el contenido del Pliego de Condiciones Específicas, formularios, anexos u otra Enmienda y que se hace de conocimiento de </w:t>
      </w:r>
      <w:r w:rsidR="00153487">
        <w:rPr>
          <w:rFonts w:ascii="Arial Narrow" w:hAnsi="Arial Narrow" w:cs="Arial"/>
        </w:rPr>
        <w:t>todos los Oferentes/Proponentes, mediante la vía digital y física.</w:t>
      </w:r>
    </w:p>
    <w:p w14:paraId="77610618" w14:textId="77777777" w:rsidR="00E8498E" w:rsidRPr="001A036A" w:rsidRDefault="00E8498E" w:rsidP="00E8498E">
      <w:pPr>
        <w:ind w:left="1440"/>
        <w:jc w:val="both"/>
        <w:rPr>
          <w:rFonts w:ascii="Arial Narrow" w:hAnsi="Arial Narrow" w:cs="Arial"/>
        </w:rPr>
      </w:pPr>
    </w:p>
    <w:p w14:paraId="6033C280"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Entidad Contratante</w:t>
      </w:r>
      <w:r w:rsidRPr="001A036A">
        <w:rPr>
          <w:rFonts w:ascii="Arial Narrow" w:hAnsi="Arial Narrow" w:cs="Arial"/>
          <w:b/>
          <w:bCs/>
          <w:lang w:val="es-ES"/>
        </w:rPr>
        <w:t>:</w:t>
      </w:r>
      <w:r w:rsidRPr="001A036A">
        <w:rPr>
          <w:rFonts w:ascii="Arial Narrow" w:hAnsi="Arial Narrow" w:cs="Arial"/>
          <w:lang w:val="es-ES"/>
        </w:rPr>
        <w:t xml:space="preserve"> El organismo, órgano o dependencia del sector público, del ámbito de aplicación de la Ley 340-06, que ha llevado a cabo un proceso contractual y celebra un Contrato.</w:t>
      </w:r>
    </w:p>
    <w:p w14:paraId="3CB98509" w14:textId="77777777" w:rsidR="00E8498E" w:rsidRPr="001A036A" w:rsidRDefault="00E8498E" w:rsidP="00E8498E">
      <w:pPr>
        <w:jc w:val="both"/>
        <w:rPr>
          <w:rFonts w:ascii="Arial Narrow" w:hAnsi="Arial Narrow" w:cs="Arial"/>
          <w:b/>
          <w:bCs/>
          <w:u w:val="single"/>
        </w:rPr>
      </w:pPr>
    </w:p>
    <w:p w14:paraId="3431909F"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Estado:</w:t>
      </w:r>
      <w:r w:rsidRPr="001A036A">
        <w:rPr>
          <w:rFonts w:ascii="Arial Narrow" w:hAnsi="Arial Narrow" w:cs="Arial"/>
        </w:rPr>
        <w:t xml:space="preserve"> Estado Dominicano.</w:t>
      </w:r>
    </w:p>
    <w:p w14:paraId="6C86023E" w14:textId="77777777" w:rsidR="00E8498E" w:rsidRPr="001A036A" w:rsidRDefault="00E8498E" w:rsidP="00E8498E">
      <w:pPr>
        <w:ind w:left="1440"/>
        <w:jc w:val="both"/>
        <w:rPr>
          <w:rFonts w:ascii="Arial Narrow" w:hAnsi="Arial Narrow" w:cs="Arial"/>
        </w:rPr>
      </w:pPr>
    </w:p>
    <w:p w14:paraId="6C110699" w14:textId="77777777" w:rsidR="00153487" w:rsidRPr="000B5379" w:rsidRDefault="00153487" w:rsidP="00153487">
      <w:pPr>
        <w:jc w:val="both"/>
        <w:rPr>
          <w:rFonts w:ascii="Arial Narrow" w:hAnsi="Arial Narrow" w:cs="Arial"/>
          <w:b/>
          <w:u w:val="single"/>
        </w:rPr>
      </w:pPr>
      <w:r w:rsidRPr="00153487">
        <w:rPr>
          <w:rFonts w:ascii="Arial Narrow" w:hAnsi="Arial Narrow" w:cs="Arial"/>
          <w:b/>
          <w:u w:val="single"/>
        </w:rPr>
        <w:t xml:space="preserve">Fabricante Nacional: </w:t>
      </w:r>
      <w:r w:rsidRPr="00153487">
        <w:rPr>
          <w:rFonts w:ascii="Arial Narrow" w:hAnsi="Arial Narrow" w:cs="Arial"/>
        </w:rPr>
        <w:t>Persona física o moral que produce en la República Dominicana los bienes ofertados y suministrados en el procedimiento de contratación correspondiente.</w:t>
      </w:r>
    </w:p>
    <w:p w14:paraId="64370202" w14:textId="77777777" w:rsidR="00C64D48" w:rsidRPr="00153487" w:rsidRDefault="00C64D48" w:rsidP="00E8498E">
      <w:pPr>
        <w:jc w:val="both"/>
        <w:rPr>
          <w:rFonts w:ascii="Arial Narrow" w:hAnsi="Arial Narrow" w:cs="Arial"/>
          <w:b/>
          <w:u w:val="single"/>
        </w:rPr>
      </w:pPr>
    </w:p>
    <w:p w14:paraId="2D54EC42"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Fichas Técnicas</w:t>
      </w:r>
      <w:r w:rsidRPr="001A036A">
        <w:rPr>
          <w:rFonts w:ascii="Arial Narrow" w:hAnsi="Arial Narrow" w:cs="Arial"/>
          <w:b/>
          <w:lang w:val="es-ES"/>
        </w:rPr>
        <w:t>:</w:t>
      </w:r>
      <w:r w:rsidRPr="001A036A">
        <w:rPr>
          <w:rFonts w:ascii="Arial Narrow" w:hAnsi="Arial Narrow" w:cs="Arial"/>
          <w:lang w:val="es-ES"/>
        </w:rPr>
        <w:t xml:space="preserve"> Documentos contentivos de las Especificaciones Técnicas requeridas por la Entidad Contratante.</w:t>
      </w:r>
    </w:p>
    <w:p w14:paraId="2DF8582D" w14:textId="77777777" w:rsidR="00E8498E" w:rsidRPr="001A036A" w:rsidRDefault="00E8498E" w:rsidP="00E8498E">
      <w:pPr>
        <w:jc w:val="both"/>
        <w:rPr>
          <w:rFonts w:ascii="Arial Narrow" w:hAnsi="Arial Narrow" w:cs="Arial"/>
        </w:rPr>
      </w:pPr>
    </w:p>
    <w:p w14:paraId="2B5B72AB" w14:textId="77777777" w:rsidR="00E8498E" w:rsidRDefault="00E8498E" w:rsidP="00E8498E">
      <w:pPr>
        <w:jc w:val="both"/>
        <w:rPr>
          <w:rFonts w:ascii="Arial Narrow" w:hAnsi="Arial Narrow" w:cs="Arial"/>
        </w:rPr>
      </w:pPr>
      <w:r w:rsidRPr="001A036A">
        <w:rPr>
          <w:rFonts w:ascii="Arial Narrow" w:hAnsi="Arial Narrow" w:cs="Arial"/>
          <w:b/>
          <w:u w:val="single"/>
          <w:lang w:val="es-MX"/>
        </w:rPr>
        <w:lastRenderedPageBreak/>
        <w:t>Fuerza Mayor</w:t>
      </w:r>
      <w:r w:rsidRPr="001A036A">
        <w:rPr>
          <w:rFonts w:ascii="Arial Narrow" w:hAnsi="Arial Narrow" w:cs="Arial"/>
          <w:u w:val="single"/>
          <w:lang w:val="es-MX"/>
        </w:rPr>
        <w:t>:</w:t>
      </w:r>
      <w:r w:rsidRPr="001A036A">
        <w:rPr>
          <w:rFonts w:ascii="Arial Narrow" w:hAnsi="Arial Narrow" w:cs="Arial"/>
          <w:lang w:val="es-MX"/>
        </w:rPr>
        <w:t xml:space="preserve"> Cualquier evento o situación</w:t>
      </w:r>
      <w:r w:rsidRPr="001A036A">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p>
    <w:p w14:paraId="6E4AC610" w14:textId="77777777" w:rsidR="00E8498E" w:rsidRDefault="00E8498E" w:rsidP="00E8498E">
      <w:pPr>
        <w:jc w:val="both"/>
        <w:rPr>
          <w:rFonts w:ascii="Arial Narrow" w:hAnsi="Arial Narrow" w:cs="Arial"/>
        </w:rPr>
      </w:pPr>
    </w:p>
    <w:p w14:paraId="459D39A4" w14:textId="77777777" w:rsidR="00E8498E" w:rsidRPr="00F73F3F" w:rsidRDefault="00E8498E" w:rsidP="00E8498E">
      <w:pPr>
        <w:jc w:val="both"/>
        <w:rPr>
          <w:rFonts w:ascii="Arial Narrow" w:hAnsi="Arial Narrow" w:cs="Arial"/>
          <w:lang w:val="es-ES"/>
        </w:rPr>
      </w:pPr>
      <w:r w:rsidRPr="00F73F3F">
        <w:rPr>
          <w:rFonts w:ascii="Arial Narrow" w:hAnsi="Arial Narrow" w:cs="Arial"/>
          <w:b/>
          <w:u w:val="single"/>
          <w:lang w:val="es-ES"/>
        </w:rPr>
        <w:t>Instituto Nacional de Bienestar Estudiantil (INABIE)</w:t>
      </w:r>
      <w:r w:rsidR="00A269DB" w:rsidRPr="00F73F3F">
        <w:rPr>
          <w:rFonts w:ascii="Arial Narrow" w:hAnsi="Arial Narrow" w:cs="Arial"/>
          <w:b/>
          <w:u w:val="single"/>
          <w:lang w:val="es-ES"/>
        </w:rPr>
        <w:t xml:space="preserve">: </w:t>
      </w:r>
      <w:r w:rsidR="00A269DB" w:rsidRPr="00F73F3F">
        <w:rPr>
          <w:rFonts w:ascii="Arial Narrow" w:hAnsi="Arial Narrow" w:cs="Arial"/>
          <w:lang w:val="es-ES"/>
        </w:rPr>
        <w:t>Instituto descentralizado adscrito a</w:t>
      </w:r>
      <w:r w:rsidR="00A95D02" w:rsidRPr="00F73F3F">
        <w:rPr>
          <w:rFonts w:ascii="Arial Narrow" w:hAnsi="Arial Narrow" w:cs="Arial"/>
          <w:lang w:val="es-ES"/>
        </w:rPr>
        <w:t>l</w:t>
      </w:r>
      <w:r w:rsidRPr="00F73F3F">
        <w:rPr>
          <w:rFonts w:ascii="Arial Narrow" w:hAnsi="Arial Narrow" w:cs="Arial"/>
          <w:lang w:val="es-ES"/>
        </w:rPr>
        <w:t xml:space="preserve"> Ministerio de Educación </w:t>
      </w:r>
      <w:r w:rsidR="00A269DB" w:rsidRPr="00F73F3F">
        <w:rPr>
          <w:rFonts w:ascii="Arial Narrow" w:hAnsi="Arial Narrow" w:cs="Arial"/>
          <w:lang w:val="es-ES"/>
        </w:rPr>
        <w:t>responsables por los servicios</w:t>
      </w:r>
      <w:r w:rsidR="00EE1280" w:rsidRPr="00F73F3F">
        <w:rPr>
          <w:rFonts w:ascii="Arial Narrow" w:hAnsi="Arial Narrow" w:cs="Arial"/>
          <w:lang w:val="es-ES"/>
        </w:rPr>
        <w:t xml:space="preserve"> de</w:t>
      </w:r>
      <w:r w:rsidR="00A269DB" w:rsidRPr="00F73F3F">
        <w:rPr>
          <w:rFonts w:ascii="Arial Narrow" w:hAnsi="Arial Narrow" w:cs="Arial"/>
          <w:lang w:val="es-ES"/>
        </w:rPr>
        <w:t xml:space="preserve"> apoyo a los estudiantes del sistema educativo público y </w:t>
      </w:r>
      <w:r w:rsidRPr="00F73F3F">
        <w:rPr>
          <w:rFonts w:ascii="Arial Narrow" w:hAnsi="Arial Narrow" w:cs="Arial"/>
          <w:lang w:val="es-ES"/>
        </w:rPr>
        <w:t xml:space="preserve">que </w:t>
      </w:r>
      <w:r w:rsidRPr="0067457C">
        <w:rPr>
          <w:rFonts w:ascii="Arial Narrow" w:hAnsi="Arial Narrow" w:cs="Arial"/>
          <w:lang w:val="es-ES"/>
        </w:rPr>
        <w:t xml:space="preserve">ejecuta </w:t>
      </w:r>
      <w:r w:rsidR="00DF7156" w:rsidRPr="0067457C">
        <w:rPr>
          <w:rFonts w:ascii="Arial Narrow" w:hAnsi="Arial Narrow" w:cs="Arial"/>
          <w:lang w:val="es-ES"/>
        </w:rPr>
        <w:t>los</w:t>
      </w:r>
      <w:r w:rsidR="00C3739E" w:rsidRPr="0067457C">
        <w:rPr>
          <w:rFonts w:ascii="Arial Narrow" w:hAnsi="Arial Narrow" w:cs="Arial"/>
          <w:lang w:val="es-ES"/>
        </w:rPr>
        <w:t xml:space="preserve"> </w:t>
      </w:r>
      <w:r w:rsidR="00F73F3F" w:rsidRPr="0067457C">
        <w:rPr>
          <w:rFonts w:ascii="Arial Narrow" w:hAnsi="Arial Narrow" w:cs="Arial"/>
          <w:lang w:val="es-ES"/>
        </w:rPr>
        <w:t>Programa</w:t>
      </w:r>
      <w:r w:rsidR="00DF7156" w:rsidRPr="0067457C">
        <w:rPr>
          <w:rFonts w:ascii="Arial Narrow" w:hAnsi="Arial Narrow" w:cs="Arial"/>
          <w:lang w:val="es-ES"/>
        </w:rPr>
        <w:t>s</w:t>
      </w:r>
      <w:r w:rsidR="00F73F3F" w:rsidRPr="00F73F3F">
        <w:rPr>
          <w:rFonts w:ascii="Arial Narrow" w:hAnsi="Arial Narrow" w:cs="Arial"/>
          <w:lang w:val="es-ES"/>
        </w:rPr>
        <w:t xml:space="preserve"> de Apoyo Social Estudiantil, mediante </w:t>
      </w:r>
      <w:r w:rsidR="00DF7156">
        <w:rPr>
          <w:rFonts w:ascii="Arial Narrow" w:hAnsi="Arial Narrow" w:cs="Arial"/>
          <w:lang w:val="es-ES"/>
        </w:rPr>
        <w:t xml:space="preserve">los </w:t>
      </w:r>
      <w:r w:rsidR="00F73F3F" w:rsidRPr="00F73F3F">
        <w:rPr>
          <w:rFonts w:ascii="Arial Narrow" w:hAnsi="Arial Narrow" w:cs="Arial"/>
          <w:lang w:val="es-ES"/>
        </w:rPr>
        <w:t>cual</w:t>
      </w:r>
      <w:r w:rsidR="00DF7156">
        <w:rPr>
          <w:rFonts w:ascii="Arial Narrow" w:hAnsi="Arial Narrow" w:cs="Arial"/>
          <w:lang w:val="es-ES"/>
        </w:rPr>
        <w:t>es</w:t>
      </w:r>
      <w:r w:rsidR="00F73F3F" w:rsidRPr="00F73F3F">
        <w:rPr>
          <w:rFonts w:ascii="Arial Narrow" w:hAnsi="Arial Narrow" w:cs="Arial"/>
          <w:lang w:val="es-ES"/>
        </w:rPr>
        <w:t xml:space="preserve"> suministra uniformes y útiles escolares</w:t>
      </w:r>
      <w:r w:rsidRPr="00F73F3F">
        <w:rPr>
          <w:rFonts w:ascii="Arial Narrow" w:hAnsi="Arial Narrow" w:cs="Arial"/>
          <w:lang w:val="es-ES"/>
        </w:rPr>
        <w:t xml:space="preserve">. </w:t>
      </w:r>
    </w:p>
    <w:p w14:paraId="3BB91CB9" w14:textId="77777777" w:rsidR="00057780" w:rsidRPr="00F73F3F" w:rsidRDefault="00057780" w:rsidP="00E8498E">
      <w:pPr>
        <w:jc w:val="both"/>
        <w:rPr>
          <w:rFonts w:ascii="Arial Narrow" w:hAnsi="Arial Narrow" w:cs="Arial"/>
          <w:lang w:val="es-ES"/>
        </w:rPr>
      </w:pPr>
    </w:p>
    <w:p w14:paraId="478FBE5F"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Interesado</w:t>
      </w:r>
      <w:r w:rsidRPr="001A036A">
        <w:rPr>
          <w:rFonts w:ascii="Arial Narrow" w:hAnsi="Arial Narrow" w:cs="Arial"/>
          <w:b/>
          <w:lang w:val="es-ES"/>
        </w:rPr>
        <w:t xml:space="preserve">: </w:t>
      </w:r>
      <w:r w:rsidRPr="001A036A">
        <w:rPr>
          <w:rFonts w:ascii="Arial Narrow" w:hAnsi="Arial Narrow" w:cs="Arial"/>
          <w:lang w:val="es-ES"/>
        </w:rPr>
        <w:t>Cualquier persona natural o jurídica que tenga interés en cualquier procedimiento de compras que se esté llevando a cabo.</w:t>
      </w:r>
    </w:p>
    <w:p w14:paraId="70872231" w14:textId="77777777" w:rsidR="00E8498E" w:rsidRPr="001A036A" w:rsidRDefault="00E8498E" w:rsidP="00E8498E">
      <w:pPr>
        <w:jc w:val="both"/>
        <w:rPr>
          <w:rFonts w:ascii="Arial Narrow" w:hAnsi="Arial Narrow" w:cs="Arial"/>
          <w:lang w:val="es-ES"/>
        </w:rPr>
      </w:pPr>
    </w:p>
    <w:p w14:paraId="0B37B049" w14:textId="7005E751" w:rsidR="00E8498E" w:rsidRPr="001A036A" w:rsidRDefault="00E8498E" w:rsidP="00E8498E">
      <w:pPr>
        <w:autoSpaceDE w:val="0"/>
        <w:autoSpaceDN w:val="0"/>
        <w:jc w:val="both"/>
        <w:rPr>
          <w:rFonts w:ascii="Arial Narrow" w:hAnsi="Arial Narrow"/>
          <w:b/>
          <w:spacing w:val="-3"/>
          <w:lang w:val="es-ES"/>
        </w:rPr>
      </w:pPr>
      <w:r w:rsidRPr="001A036A">
        <w:rPr>
          <w:rFonts w:ascii="Arial Narrow" w:hAnsi="Arial Narrow" w:cs="Arial"/>
          <w:b/>
          <w:spacing w:val="-3"/>
          <w:u w:val="single"/>
          <w:lang w:val="es-ES"/>
        </w:rPr>
        <w:t>Licitación Pública Nacional</w:t>
      </w:r>
      <w:r w:rsidRPr="001A036A">
        <w:rPr>
          <w:rFonts w:ascii="Arial Narrow" w:hAnsi="Arial Narrow" w:cs="Arial"/>
          <w:b/>
          <w:spacing w:val="-3"/>
          <w:lang w:val="es-ES"/>
        </w:rPr>
        <w:t xml:space="preserve">: </w:t>
      </w:r>
      <w:r w:rsidRPr="001A036A">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w:t>
      </w:r>
      <w:r w:rsidRPr="001A036A">
        <w:rPr>
          <w:rFonts w:ascii="Arial Narrow" w:hAnsi="Arial Narrow"/>
          <w:spacing w:val="-3"/>
          <w:lang w:val="es-ES"/>
        </w:rPr>
        <w:t>Va</w:t>
      </w:r>
      <w:r w:rsidRPr="001A036A">
        <w:rPr>
          <w:rFonts w:ascii="Arial Narrow" w:eastAsia="SimSun" w:hAnsi="Arial Narrow"/>
          <w:lang w:val="es-ES"/>
        </w:rPr>
        <w:t xml:space="preserve"> dirigid</w:t>
      </w:r>
      <w:r w:rsidR="00FD1052">
        <w:rPr>
          <w:rFonts w:ascii="Arial Narrow" w:eastAsia="SimSun" w:hAnsi="Arial Narrow"/>
          <w:lang w:val="es-ES"/>
        </w:rPr>
        <w:t>a a los Proveedores nacionales</w:t>
      </w:r>
      <w:r w:rsidRPr="001A036A">
        <w:rPr>
          <w:rFonts w:ascii="Arial Narrow" w:eastAsia="SimSun" w:hAnsi="Arial Narrow"/>
          <w:lang w:val="es-ES"/>
        </w:rPr>
        <w:t>.</w:t>
      </w:r>
    </w:p>
    <w:p w14:paraId="084C491C" w14:textId="77777777" w:rsidR="0015420D" w:rsidRPr="001A036A" w:rsidRDefault="0015420D" w:rsidP="00E8498E">
      <w:pPr>
        <w:suppressAutoHyphens/>
        <w:ind w:right="-16"/>
        <w:jc w:val="both"/>
        <w:rPr>
          <w:rFonts w:ascii="Arial Narrow" w:eastAsia="SimSun" w:hAnsi="Arial Narrow" w:cs="Arial"/>
          <w:lang w:val="es-ES"/>
        </w:rPr>
      </w:pPr>
    </w:p>
    <w:p w14:paraId="719D6EC4" w14:textId="77777777" w:rsidR="00E8498E" w:rsidRDefault="00E8498E" w:rsidP="00E8498E">
      <w:pPr>
        <w:tabs>
          <w:tab w:val="left" w:pos="2166"/>
        </w:tabs>
        <w:jc w:val="both"/>
        <w:rPr>
          <w:rFonts w:ascii="Arial Narrow" w:hAnsi="Arial Narrow" w:cs="Arial"/>
          <w:bCs/>
        </w:rPr>
      </w:pPr>
      <w:r w:rsidRPr="001A036A">
        <w:rPr>
          <w:rFonts w:ascii="Arial Narrow" w:hAnsi="Arial Narrow" w:cs="Arial"/>
          <w:b/>
          <w:u w:val="single"/>
        </w:rPr>
        <w:t>Líder del Consorcio:</w:t>
      </w:r>
      <w:r w:rsidRPr="001A036A">
        <w:rPr>
          <w:rFonts w:ascii="Arial Narrow" w:hAnsi="Arial Narrow" w:cs="Arial"/>
          <w:bCs/>
        </w:rPr>
        <w:t xml:space="preserve"> Persona natural o jurídica del Consorcio que ha sido designada como tal.</w:t>
      </w:r>
    </w:p>
    <w:p w14:paraId="3FAF4CDD" w14:textId="77777777" w:rsidR="00E8498E" w:rsidRDefault="00E8498E" w:rsidP="00E8498E">
      <w:pPr>
        <w:tabs>
          <w:tab w:val="left" w:pos="2166"/>
        </w:tabs>
        <w:jc w:val="both"/>
        <w:rPr>
          <w:rFonts w:ascii="Arial Narrow" w:hAnsi="Arial Narrow" w:cs="Arial"/>
          <w:bCs/>
        </w:rPr>
      </w:pPr>
    </w:p>
    <w:p w14:paraId="43249745" w14:textId="77777777" w:rsidR="00E8498E" w:rsidRDefault="00E8498E" w:rsidP="00E8498E">
      <w:pPr>
        <w:jc w:val="both"/>
        <w:rPr>
          <w:rFonts w:ascii="Arial Narrow" w:hAnsi="Arial Narrow" w:cs="Arial"/>
          <w:bCs/>
          <w:lang w:val="es-ES"/>
        </w:rPr>
      </w:pPr>
      <w:r w:rsidRPr="001A036A">
        <w:rPr>
          <w:rFonts w:ascii="Arial Narrow" w:hAnsi="Arial Narrow" w:cs="Arial"/>
          <w:b/>
          <w:bCs/>
          <w:u w:val="single"/>
          <w:lang w:val="es-ES"/>
        </w:rPr>
        <w:t>Máxima Autoridad Ejecutiva</w:t>
      </w:r>
      <w:r w:rsidRPr="001A036A">
        <w:rPr>
          <w:rFonts w:ascii="Arial Narrow" w:hAnsi="Arial Narrow" w:cs="Arial"/>
          <w:bCs/>
          <w:lang w:val="es-ES"/>
        </w:rPr>
        <w:t>: El titular o el representante legal de la Entidad Contratante o quien tenga la autorización para celebrar Contrato.</w:t>
      </w:r>
    </w:p>
    <w:p w14:paraId="6DCC1BDD" w14:textId="77777777" w:rsidR="00B04AC0" w:rsidRDefault="00B04AC0" w:rsidP="00E8498E">
      <w:pPr>
        <w:jc w:val="both"/>
        <w:rPr>
          <w:rFonts w:ascii="Arial Narrow" w:hAnsi="Arial Narrow" w:cs="Arial"/>
          <w:bCs/>
          <w:lang w:val="es-ES"/>
        </w:rPr>
      </w:pPr>
    </w:p>
    <w:p w14:paraId="4A55D968" w14:textId="77777777" w:rsidR="00CC6E22" w:rsidRPr="009F16D7" w:rsidRDefault="00CC6E22" w:rsidP="00E8498E">
      <w:pPr>
        <w:jc w:val="both"/>
        <w:rPr>
          <w:rFonts w:ascii="Arial Narrow" w:hAnsi="Arial Narrow" w:cs="Arial"/>
          <w:b/>
          <w:u w:val="single"/>
        </w:rPr>
      </w:pPr>
      <w:r w:rsidRPr="009F16D7">
        <w:rPr>
          <w:rFonts w:ascii="Arial Narrow" w:hAnsi="Arial Narrow" w:cs="Arial"/>
          <w:b/>
          <w:bCs/>
          <w:u w:val="single"/>
        </w:rPr>
        <w:t>MIPYMES:</w:t>
      </w:r>
      <w:r w:rsidRPr="009F16D7">
        <w:rPr>
          <w:rFonts w:ascii="Arial Narrow" w:hAnsi="Arial Narrow" w:cs="Arial"/>
          <w:bCs/>
        </w:rPr>
        <w:t xml:space="preserve"> Son las siglas de las Micro</w:t>
      </w:r>
      <w:r w:rsidR="00B04AC0" w:rsidRPr="009F16D7">
        <w:rPr>
          <w:rFonts w:ascii="Arial Narrow" w:hAnsi="Arial Narrow" w:cs="Arial"/>
          <w:bCs/>
        </w:rPr>
        <w:t>s</w:t>
      </w:r>
      <w:r w:rsidRPr="009F16D7">
        <w:rPr>
          <w:rFonts w:ascii="Arial Narrow" w:hAnsi="Arial Narrow" w:cs="Arial"/>
          <w:bCs/>
        </w:rPr>
        <w:t xml:space="preserve">, Pequeñas y Medianas Empresas. Se entiende por micro, pequeña y mediana empresa, toda unidad </w:t>
      </w:r>
      <w:r w:rsidRPr="0067457C">
        <w:rPr>
          <w:rFonts w:ascii="Arial Narrow" w:hAnsi="Arial Narrow" w:cs="Arial"/>
          <w:bCs/>
        </w:rPr>
        <w:t xml:space="preserve">de </w:t>
      </w:r>
      <w:r w:rsidR="00922607" w:rsidRPr="0067457C">
        <w:rPr>
          <w:rFonts w:ascii="Arial Narrow" w:hAnsi="Arial Narrow" w:cs="Arial"/>
          <w:bCs/>
        </w:rPr>
        <w:t>producción</w:t>
      </w:r>
      <w:r w:rsidRPr="0067457C">
        <w:rPr>
          <w:rFonts w:ascii="Arial Narrow" w:hAnsi="Arial Narrow" w:cs="Arial"/>
          <w:bCs/>
        </w:rPr>
        <w:t xml:space="preserve"> económica</w:t>
      </w:r>
      <w:r w:rsidRPr="009F16D7">
        <w:rPr>
          <w:rFonts w:ascii="Arial Narrow" w:hAnsi="Arial Narrow" w:cs="Arial"/>
          <w:bCs/>
        </w:rPr>
        <w:t>, realizada por persona natural o jurídica, en actividades empresariales, agropecuarias, industriales, comerciales o de servicio rural o urbano.</w:t>
      </w:r>
    </w:p>
    <w:p w14:paraId="5A8248D1" w14:textId="77777777" w:rsidR="00CC6E22" w:rsidRDefault="00CC6E22" w:rsidP="00E8498E">
      <w:pPr>
        <w:jc w:val="both"/>
        <w:rPr>
          <w:rFonts w:ascii="Arial Narrow" w:hAnsi="Arial Narrow" w:cs="Arial"/>
          <w:b/>
          <w:color w:val="000000"/>
          <w:u w:val="single"/>
        </w:rPr>
      </w:pPr>
    </w:p>
    <w:p w14:paraId="53305231" w14:textId="7777777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t>Notificación de la Adjudicación</w:t>
      </w:r>
      <w:r w:rsidRPr="001A036A">
        <w:rPr>
          <w:rFonts w:ascii="Arial Narrow" w:hAnsi="Arial Narrow" w:cs="Arial"/>
          <w:color w:val="000000"/>
        </w:rPr>
        <w:t xml:space="preserve">: Notificación escrita al Adjudicatario y a los demás participantes sobre los resultados finales del Procedimiento de Licitación, dentro de un plazo </w:t>
      </w:r>
      <w:r w:rsidRPr="00A95D02">
        <w:rPr>
          <w:rFonts w:ascii="Arial Narrow" w:hAnsi="Arial Narrow" w:cs="Arial"/>
          <w:color w:val="000000"/>
        </w:rPr>
        <w:t>de cinco (05) días hábiles</w:t>
      </w:r>
      <w:r w:rsidRPr="001A036A">
        <w:rPr>
          <w:rFonts w:ascii="Arial Narrow" w:hAnsi="Arial Narrow" w:cs="Arial"/>
          <w:color w:val="000000"/>
        </w:rPr>
        <w:t xml:space="preserve"> contados a partir del Acto de Adjudicación.</w:t>
      </w:r>
    </w:p>
    <w:p w14:paraId="7FCDFA96" w14:textId="77777777" w:rsidR="00E77341" w:rsidRPr="001A036A" w:rsidRDefault="00E77341" w:rsidP="00E8498E">
      <w:pPr>
        <w:jc w:val="both"/>
        <w:rPr>
          <w:rFonts w:ascii="Arial Narrow" w:hAnsi="Arial Narrow" w:cs="Arial"/>
          <w:b/>
          <w:bCs/>
          <w:color w:val="FF6600"/>
        </w:rPr>
      </w:pPr>
    </w:p>
    <w:p w14:paraId="1C135610" w14:textId="77777777" w:rsidR="00E8498E" w:rsidRPr="00BD4C39" w:rsidRDefault="00E8498E" w:rsidP="00E8498E">
      <w:pPr>
        <w:jc w:val="both"/>
        <w:rPr>
          <w:rFonts w:ascii="Arial Narrow" w:hAnsi="Arial Narrow" w:cs="Arial"/>
          <w:color w:val="0000FF"/>
        </w:rPr>
      </w:pPr>
      <w:r w:rsidRPr="001A036A">
        <w:rPr>
          <w:rFonts w:ascii="Arial Narrow" w:hAnsi="Arial Narrow" w:cs="Arial"/>
          <w:b/>
          <w:color w:val="000000"/>
          <w:u w:val="single"/>
        </w:rPr>
        <w:t>Oferta Económica</w:t>
      </w:r>
      <w:r w:rsidRPr="001A036A">
        <w:rPr>
          <w:rFonts w:ascii="Arial Narrow" w:hAnsi="Arial Narrow" w:cs="Arial"/>
          <w:color w:val="000000"/>
        </w:rPr>
        <w:t>: Precio fijado por el Oferente en su Propuesta.</w:t>
      </w:r>
      <w:r w:rsidR="006F2DAC">
        <w:rPr>
          <w:rFonts w:ascii="Arial Narrow" w:hAnsi="Arial Narrow" w:cs="Arial"/>
          <w:color w:val="000000"/>
        </w:rPr>
        <w:t xml:space="preserve"> Para los fines de la presente licitación no se presentará oferta económica debido a que el precio está fij</w:t>
      </w:r>
      <w:r w:rsidR="006F2DAC" w:rsidRPr="0042113B">
        <w:rPr>
          <w:rFonts w:ascii="Arial Narrow" w:hAnsi="Arial Narrow" w:cs="Arial"/>
          <w:color w:val="000000"/>
        </w:rPr>
        <w:t xml:space="preserve">ado de antemano por la </w:t>
      </w:r>
      <w:r w:rsidR="006F2DAC">
        <w:rPr>
          <w:rFonts w:ascii="Arial Narrow" w:hAnsi="Arial Narrow" w:cs="Arial"/>
          <w:color w:val="000000"/>
        </w:rPr>
        <w:t>E</w:t>
      </w:r>
      <w:r w:rsidR="006F2DAC" w:rsidRPr="0042113B">
        <w:rPr>
          <w:rFonts w:ascii="Arial Narrow" w:hAnsi="Arial Narrow" w:cs="Arial"/>
          <w:color w:val="000000"/>
        </w:rPr>
        <w:t xml:space="preserve">ntidad </w:t>
      </w:r>
      <w:r w:rsidR="006F2DAC">
        <w:rPr>
          <w:rFonts w:ascii="Arial Narrow" w:hAnsi="Arial Narrow" w:cs="Arial"/>
          <w:color w:val="000000"/>
        </w:rPr>
        <w:t>C</w:t>
      </w:r>
      <w:r w:rsidR="006F2DAC" w:rsidRPr="0042113B">
        <w:rPr>
          <w:rFonts w:ascii="Arial Narrow" w:hAnsi="Arial Narrow" w:cs="Arial"/>
          <w:color w:val="000000"/>
        </w:rPr>
        <w:t>ontratante</w:t>
      </w:r>
      <w:r w:rsidR="006F2DAC">
        <w:rPr>
          <w:rFonts w:ascii="Arial Narrow" w:hAnsi="Arial Narrow" w:cs="Arial"/>
          <w:color w:val="000000"/>
        </w:rPr>
        <w:t>.</w:t>
      </w:r>
    </w:p>
    <w:p w14:paraId="2CD96A2C" w14:textId="77777777" w:rsidR="00E8498E" w:rsidRPr="001A036A" w:rsidRDefault="00E8498E" w:rsidP="00E8498E">
      <w:pPr>
        <w:jc w:val="both"/>
        <w:rPr>
          <w:rFonts w:ascii="Arial Narrow" w:hAnsi="Arial Narrow" w:cs="Arial"/>
          <w:color w:val="000000"/>
        </w:rPr>
      </w:pPr>
    </w:p>
    <w:p w14:paraId="2BCAE2F7" w14:textId="77777777" w:rsidR="00E8498E" w:rsidRPr="001A036A" w:rsidRDefault="00E8498E" w:rsidP="00E8498E">
      <w:pPr>
        <w:jc w:val="both"/>
        <w:rPr>
          <w:rFonts w:ascii="Arial Narrow" w:hAnsi="Arial Narrow" w:cs="Arial"/>
          <w:b/>
          <w:bCs/>
          <w:lang w:val="es-ES"/>
        </w:rPr>
      </w:pPr>
      <w:r w:rsidRPr="001A036A">
        <w:rPr>
          <w:rFonts w:ascii="Arial Narrow" w:hAnsi="Arial Narrow" w:cs="Arial"/>
          <w:b/>
          <w:u w:val="single"/>
        </w:rPr>
        <w:t>Oferta Técnica</w:t>
      </w:r>
      <w:r w:rsidRPr="001A036A">
        <w:rPr>
          <w:rFonts w:ascii="Arial Narrow" w:hAnsi="Arial Narrow" w:cs="Arial"/>
        </w:rPr>
        <w:t xml:space="preserve">: </w:t>
      </w:r>
      <w:r w:rsidRPr="001A036A">
        <w:rPr>
          <w:rFonts w:ascii="Arial Narrow" w:hAnsi="Arial Narrow" w:cs="Arial"/>
          <w:color w:val="000000"/>
        </w:rPr>
        <w:t>Especificaciones de carácter técnico-legal de los bienes</w:t>
      </w:r>
      <w:r w:rsidR="0042113B">
        <w:rPr>
          <w:rFonts w:ascii="Arial Narrow" w:hAnsi="Arial Narrow" w:cs="Arial"/>
          <w:color w:val="000000"/>
        </w:rPr>
        <w:t xml:space="preserve"> y servicios</w:t>
      </w:r>
      <w:r w:rsidRPr="001A036A">
        <w:rPr>
          <w:rFonts w:ascii="Arial Narrow" w:hAnsi="Arial Narrow" w:cs="Arial"/>
          <w:color w:val="000000"/>
        </w:rPr>
        <w:t xml:space="preserve"> a ser adquirido</w:t>
      </w:r>
      <w:r w:rsidRPr="001A036A">
        <w:rPr>
          <w:rFonts w:ascii="Arial Narrow" w:hAnsi="Arial Narrow" w:cs="Arial"/>
        </w:rPr>
        <w:t>s</w:t>
      </w:r>
      <w:r w:rsidRPr="001A036A">
        <w:rPr>
          <w:rFonts w:ascii="Arial Narrow" w:hAnsi="Arial Narrow" w:cs="Arial"/>
          <w:color w:val="000000"/>
        </w:rPr>
        <w:t>.</w:t>
      </w:r>
    </w:p>
    <w:p w14:paraId="2171F46D" w14:textId="77777777" w:rsidR="00E8498E" w:rsidRPr="001A036A" w:rsidRDefault="00E8498E" w:rsidP="00E8498E">
      <w:pPr>
        <w:jc w:val="both"/>
        <w:rPr>
          <w:rFonts w:ascii="Arial Narrow" w:hAnsi="Arial Narrow" w:cs="Arial"/>
          <w:b/>
          <w:bCs/>
          <w:color w:val="FF6600"/>
          <w:lang w:val="es-ES"/>
        </w:rPr>
      </w:pPr>
    </w:p>
    <w:p w14:paraId="2BBAB325"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Oferente/Proponente</w:t>
      </w:r>
      <w:r w:rsidRPr="001A036A">
        <w:rPr>
          <w:rFonts w:ascii="Arial Narrow" w:hAnsi="Arial Narrow" w:cs="Arial"/>
          <w:b/>
          <w:bCs/>
          <w:lang w:val="es-ES"/>
        </w:rPr>
        <w:t>:</w:t>
      </w:r>
      <w:r w:rsidRPr="001A036A">
        <w:rPr>
          <w:rFonts w:ascii="Arial Narrow" w:hAnsi="Arial Narrow" w:cs="Arial"/>
          <w:lang w:val="es-ES"/>
        </w:rPr>
        <w:t xml:space="preserve"> Persona natural o jurídica legalmente capacitada para participar en el proceso de compra.</w:t>
      </w:r>
    </w:p>
    <w:p w14:paraId="3477591A" w14:textId="77777777" w:rsidR="00E8498E" w:rsidRPr="001A036A" w:rsidRDefault="00E8498E" w:rsidP="00E8498E">
      <w:pPr>
        <w:jc w:val="both"/>
        <w:rPr>
          <w:rFonts w:ascii="Arial Narrow" w:hAnsi="Arial Narrow" w:cs="Arial"/>
          <w:lang w:val="es-ES"/>
        </w:rPr>
      </w:pPr>
    </w:p>
    <w:p w14:paraId="61A1F8EF" w14:textId="77777777" w:rsidR="00E8498E" w:rsidRDefault="00E8498E" w:rsidP="00E8498E">
      <w:pPr>
        <w:jc w:val="both"/>
        <w:rPr>
          <w:rFonts w:ascii="Arial Narrow" w:hAnsi="Arial Narrow" w:cs="Arial"/>
        </w:rPr>
      </w:pPr>
      <w:r w:rsidRPr="001A036A">
        <w:rPr>
          <w:rFonts w:ascii="Arial Narrow" w:hAnsi="Arial Narrow" w:cs="Arial"/>
          <w:b/>
          <w:u w:val="single"/>
        </w:rPr>
        <w:t>Oferente/Proponente Habilitado</w:t>
      </w:r>
      <w:r w:rsidRPr="001A036A">
        <w:rPr>
          <w:rFonts w:ascii="Arial Narrow" w:hAnsi="Arial Narrow" w:cs="Arial"/>
        </w:rPr>
        <w:t>: Aquel que participa en el proceso de Licitación y resulta Conforme en la fase de Evaluación Técnica del Proceso.</w:t>
      </w:r>
    </w:p>
    <w:p w14:paraId="1DD7D566" w14:textId="77777777" w:rsidR="00E8498E" w:rsidRPr="003F4575" w:rsidRDefault="00E8498E" w:rsidP="00E8498E">
      <w:pPr>
        <w:jc w:val="both"/>
        <w:rPr>
          <w:rFonts w:ascii="Arial Narrow" w:hAnsi="Arial Narrow" w:cs="Arial"/>
          <w:b/>
          <w:color w:val="000000"/>
          <w:u w:val="single"/>
        </w:rPr>
      </w:pPr>
    </w:p>
    <w:p w14:paraId="7C226518"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Peritos</w:t>
      </w:r>
      <w:r w:rsidRPr="001A036A">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w:t>
      </w:r>
      <w:r w:rsidRPr="001A036A">
        <w:rPr>
          <w:rFonts w:ascii="Arial Narrow" w:hAnsi="Arial Narrow" w:cs="Arial"/>
        </w:rPr>
        <w:lastRenderedPageBreak/>
        <w:t xml:space="preserve">propuestas, confeccionando los informes que contengan los resultados y sirvan de sustento para las </w:t>
      </w:r>
      <w:r w:rsidR="00922607">
        <w:rPr>
          <w:rFonts w:ascii="Arial Narrow" w:hAnsi="Arial Narrow" w:cs="Arial"/>
        </w:rPr>
        <w:t xml:space="preserve">recomendaciones </w:t>
      </w:r>
      <w:r w:rsidR="00922607" w:rsidRPr="001A036A">
        <w:rPr>
          <w:rFonts w:ascii="Arial Narrow" w:hAnsi="Arial Narrow" w:cs="Arial"/>
        </w:rPr>
        <w:t>que</w:t>
      </w:r>
      <w:r w:rsidRPr="001A036A">
        <w:rPr>
          <w:rFonts w:ascii="Arial Narrow" w:hAnsi="Arial Narrow" w:cs="Arial"/>
        </w:rPr>
        <w:t xml:space="preserve"> </w:t>
      </w:r>
      <w:r w:rsidR="00C52AB6">
        <w:rPr>
          <w:rFonts w:ascii="Arial Narrow" w:hAnsi="Arial Narrow" w:cs="Arial"/>
        </w:rPr>
        <w:t xml:space="preserve">habrá de presentar </w:t>
      </w:r>
      <w:r w:rsidRPr="001A036A">
        <w:rPr>
          <w:rFonts w:ascii="Arial Narrow" w:hAnsi="Arial Narrow" w:cs="Arial"/>
        </w:rPr>
        <w:t>el Comité de Compras y Contrataciones</w:t>
      </w:r>
      <w:r w:rsidR="00C52AB6">
        <w:rPr>
          <w:rFonts w:ascii="Arial Narrow" w:hAnsi="Arial Narrow" w:cs="Arial"/>
        </w:rPr>
        <w:t xml:space="preserve"> a la máxima autoridad</w:t>
      </w:r>
      <w:r w:rsidRPr="001A036A">
        <w:rPr>
          <w:rFonts w:ascii="Arial Narrow" w:hAnsi="Arial Narrow" w:cs="Arial"/>
        </w:rPr>
        <w:t>.</w:t>
      </w:r>
    </w:p>
    <w:p w14:paraId="4E8D4F04" w14:textId="77777777" w:rsidR="00E8498E" w:rsidRPr="001A036A" w:rsidRDefault="00E8498E" w:rsidP="00E8498E">
      <w:pPr>
        <w:jc w:val="both"/>
        <w:rPr>
          <w:rFonts w:ascii="Arial Narrow" w:hAnsi="Arial Narrow" w:cs="Arial"/>
        </w:rPr>
      </w:pPr>
    </w:p>
    <w:p w14:paraId="1E1D2BB0" w14:textId="77777777" w:rsidR="00FB250F" w:rsidRPr="001A036A" w:rsidRDefault="00FB250F" w:rsidP="00FB250F">
      <w:pPr>
        <w:pStyle w:val="BodyText"/>
        <w:rPr>
          <w:rFonts w:ascii="Arial Narrow" w:hAnsi="Arial Narrow" w:cs="Arial"/>
          <w:color w:val="auto"/>
        </w:rPr>
      </w:pPr>
      <w:r w:rsidRPr="001A036A">
        <w:rPr>
          <w:rFonts w:ascii="Arial Narrow" w:hAnsi="Arial Narrow" w:cs="Arial"/>
          <w:b/>
          <w:bCs/>
          <w:color w:val="auto"/>
          <w:u w:val="single"/>
        </w:rPr>
        <w:t>Pliego de Condiciones Específicas:</w:t>
      </w:r>
      <w:r w:rsidRPr="001A036A">
        <w:rPr>
          <w:rFonts w:ascii="Arial Narrow" w:hAnsi="Arial Narrow" w:cs="Arial"/>
          <w:color w:val="auto"/>
        </w:rPr>
        <w:t xml:space="preserve"> Documento que contiene todas las condiciones por las que habrán de regirse las partes en la presente Licitación.</w:t>
      </w:r>
    </w:p>
    <w:p w14:paraId="6021D39B" w14:textId="77777777" w:rsidR="00FB250F" w:rsidRDefault="00FB250F" w:rsidP="00E8498E">
      <w:pPr>
        <w:jc w:val="both"/>
        <w:rPr>
          <w:rFonts w:ascii="Arial Narrow" w:hAnsi="Arial Narrow" w:cs="Arial"/>
          <w:b/>
          <w:u w:val="single"/>
        </w:rPr>
      </w:pPr>
    </w:p>
    <w:p w14:paraId="0CBFC4E4"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de Colusión</w:t>
      </w:r>
      <w:r w:rsidRPr="001A036A">
        <w:rPr>
          <w:rFonts w:ascii="Arial Narrow" w:hAnsi="Arial Narrow" w:cs="Arial"/>
        </w:rPr>
        <w:t>: Es un acuerdo entre dos o más partes, diseñado para obtener un propósito impropio, incluyendo el influenciar inapropiadamente la actuación de otra parte.</w:t>
      </w:r>
    </w:p>
    <w:p w14:paraId="33F121AA" w14:textId="77777777" w:rsidR="00E8498E" w:rsidRPr="001A036A" w:rsidRDefault="00E8498E" w:rsidP="00E8498E">
      <w:pPr>
        <w:jc w:val="both"/>
        <w:rPr>
          <w:rFonts w:ascii="Arial Narrow" w:hAnsi="Arial Narrow" w:cs="Arial"/>
        </w:rPr>
      </w:pPr>
    </w:p>
    <w:p w14:paraId="44A5517F"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Coercitivas</w:t>
      </w:r>
      <w:r w:rsidRPr="001A036A">
        <w:rPr>
          <w:rFonts w:ascii="Arial Narrow" w:hAnsi="Arial Narrow" w:cs="Arial"/>
        </w:rPr>
        <w:t>: Es dañar o perjudicar, o amenazar con dañar o perjudicar directa o indirectamente a cualquier parte, o a sus propiedades para influenciar inapropiadamente la actuación de una parte.</w:t>
      </w:r>
    </w:p>
    <w:p w14:paraId="15344DB4" w14:textId="77777777" w:rsidR="00E8498E" w:rsidRPr="001A036A" w:rsidRDefault="00E8498E" w:rsidP="00E8498E">
      <w:pPr>
        <w:jc w:val="both"/>
        <w:rPr>
          <w:rFonts w:ascii="Arial Narrow" w:hAnsi="Arial Narrow" w:cs="Arial"/>
        </w:rPr>
      </w:pPr>
    </w:p>
    <w:p w14:paraId="1295C0B2"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Obstructivas</w:t>
      </w:r>
      <w:r w:rsidRPr="001A036A">
        <w:rPr>
          <w:rFonts w:ascii="Arial Narrow" w:hAnsi="Arial Narrow" w:cs="Arial"/>
        </w:rPr>
        <w:t xml:space="preserve">: Es destruir, falsificar, alterar u ocultar en forma deliberada pruebas importantes respecto de su participación en un proceso de compra o incidir en la investigación o formular declaraciones </w:t>
      </w:r>
      <w:r w:rsidR="00734A70">
        <w:rPr>
          <w:rFonts w:ascii="Arial Narrow" w:hAnsi="Arial Narrow" w:cs="Arial"/>
        </w:rPr>
        <w:t xml:space="preserve">falsas </w:t>
      </w:r>
      <w:r w:rsidRPr="001A036A">
        <w:rPr>
          <w:rFonts w:ascii="Arial Narrow" w:hAnsi="Arial Narrow" w:cs="Arial"/>
        </w:rPr>
        <w:t>a los investigadores con la intensión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p>
    <w:p w14:paraId="160E1906" w14:textId="77777777" w:rsidR="00E8498E" w:rsidRDefault="00E8498E" w:rsidP="00E8498E">
      <w:pPr>
        <w:jc w:val="both"/>
        <w:rPr>
          <w:rFonts w:ascii="Arial Narrow" w:hAnsi="Arial Narrow" w:cs="Arial"/>
        </w:rPr>
      </w:pPr>
    </w:p>
    <w:p w14:paraId="35E2C309" w14:textId="77777777" w:rsidR="00E8498E" w:rsidRDefault="00E8498E" w:rsidP="00E8498E">
      <w:pPr>
        <w:jc w:val="both"/>
        <w:rPr>
          <w:rFonts w:ascii="Arial Narrow" w:hAnsi="Arial Narrow" w:cs="Arial"/>
        </w:rPr>
      </w:pPr>
      <w:r w:rsidRPr="001A036A">
        <w:rPr>
          <w:rFonts w:ascii="Arial Narrow" w:hAnsi="Arial Narrow" w:cs="Arial"/>
          <w:b/>
          <w:u w:val="single"/>
        </w:rPr>
        <w:t>Proveedor</w:t>
      </w:r>
      <w:r w:rsidRPr="001A036A">
        <w:rPr>
          <w:rFonts w:ascii="Arial Narrow" w:hAnsi="Arial Narrow" w:cs="Arial"/>
        </w:rPr>
        <w:t>: Oferente/Proponente que habiendo participado en la Licitación Pública, resulta adjudicatario del contrato y suministra productos de acuerdo a los Pliegos de Condiciones Específicas.</w:t>
      </w:r>
    </w:p>
    <w:p w14:paraId="57611186" w14:textId="77777777" w:rsidR="00153487" w:rsidRDefault="00153487" w:rsidP="00290F91">
      <w:pPr>
        <w:jc w:val="both"/>
        <w:rPr>
          <w:rFonts w:ascii="Arial Narrow" w:hAnsi="Arial Narrow" w:cs="Arial"/>
        </w:rPr>
      </w:pPr>
    </w:p>
    <w:p w14:paraId="41EA390A" w14:textId="77777777" w:rsidR="00153487" w:rsidRPr="0067457C" w:rsidRDefault="00153487" w:rsidP="00290F91">
      <w:pPr>
        <w:jc w:val="both"/>
        <w:rPr>
          <w:rFonts w:ascii="Arial Narrow" w:hAnsi="Arial Narrow" w:cs="Arial"/>
          <w:bCs/>
        </w:rPr>
      </w:pPr>
      <w:r w:rsidRPr="00153487">
        <w:rPr>
          <w:rFonts w:ascii="Arial Narrow" w:hAnsi="Arial Narrow" w:cs="Arial"/>
          <w:b/>
          <w:bCs/>
          <w:u w:val="single"/>
        </w:rPr>
        <w:t xml:space="preserve">Producto de fabricación </w:t>
      </w:r>
      <w:r w:rsidRPr="0067457C">
        <w:rPr>
          <w:rFonts w:ascii="Arial Narrow" w:hAnsi="Arial Narrow" w:cs="Arial"/>
          <w:b/>
          <w:bCs/>
          <w:u w:val="single"/>
        </w:rPr>
        <w:t>nacional:</w:t>
      </w:r>
      <w:r w:rsidR="003658F8" w:rsidRPr="0067457C">
        <w:rPr>
          <w:rFonts w:ascii="Arial Narrow" w:hAnsi="Arial Narrow" w:cs="Arial"/>
          <w:b/>
          <w:bCs/>
          <w:u w:val="single"/>
        </w:rPr>
        <w:t xml:space="preserve"> </w:t>
      </w:r>
      <w:r w:rsidRPr="0067457C">
        <w:rPr>
          <w:rFonts w:ascii="Arial Narrow" w:hAnsi="Arial Narrow" w:cs="Arial"/>
          <w:bCs/>
        </w:rPr>
        <w:t xml:space="preserve">Bien final obtenido de un </w:t>
      </w:r>
      <w:r w:rsidRPr="0067457C">
        <w:rPr>
          <w:rFonts w:ascii="Arial Narrow" w:hAnsi="Arial Narrow" w:cs="Arial"/>
        </w:rPr>
        <w:t>proceso productivo que consiste en realizar dentro de territorio nacional la transformación sustancial de insumos, partes o componentes nacionales.</w:t>
      </w:r>
    </w:p>
    <w:p w14:paraId="519B1C08" w14:textId="77777777" w:rsidR="00C64D48" w:rsidRPr="0067457C" w:rsidRDefault="00C64D48" w:rsidP="00290F91">
      <w:pPr>
        <w:jc w:val="both"/>
        <w:rPr>
          <w:rFonts w:ascii="Arial Narrow" w:hAnsi="Arial Narrow" w:cs="Arial"/>
          <w:b/>
          <w:bCs/>
          <w:u w:val="single"/>
        </w:rPr>
      </w:pPr>
    </w:p>
    <w:p w14:paraId="468F5239" w14:textId="77777777" w:rsidR="00E8498E" w:rsidRPr="0067457C" w:rsidRDefault="00E8498E" w:rsidP="00290F91">
      <w:pPr>
        <w:jc w:val="both"/>
        <w:rPr>
          <w:rFonts w:ascii="Arial Narrow" w:hAnsi="Arial Narrow" w:cs="Arial"/>
        </w:rPr>
      </w:pPr>
      <w:r w:rsidRPr="0067457C">
        <w:rPr>
          <w:rFonts w:ascii="Arial Narrow" w:hAnsi="Arial Narrow" w:cs="Arial"/>
          <w:b/>
          <w:bCs/>
          <w:u w:val="single"/>
        </w:rPr>
        <w:t>Representante Legal:</w:t>
      </w:r>
      <w:r w:rsidRPr="0067457C">
        <w:rPr>
          <w:rFonts w:ascii="Arial Narrow" w:hAnsi="Arial Narrow" w:cs="Arial"/>
        </w:rPr>
        <w:t xml:space="preserve"> Persona física o natural acreditada como tal por el Oferente/Proponente.</w:t>
      </w:r>
    </w:p>
    <w:p w14:paraId="19B4DFB2" w14:textId="77777777" w:rsidR="001B0BEE" w:rsidRPr="0067457C" w:rsidRDefault="001B0BEE" w:rsidP="00290F91">
      <w:pPr>
        <w:jc w:val="both"/>
        <w:rPr>
          <w:rFonts w:ascii="Arial Narrow" w:hAnsi="Arial Narrow" w:cs="Arial"/>
          <w:b/>
          <w:color w:val="000000"/>
          <w:u w:val="single"/>
        </w:rPr>
      </w:pPr>
    </w:p>
    <w:p w14:paraId="4AF67220" w14:textId="77777777" w:rsidR="00E8498E" w:rsidRDefault="00E8498E" w:rsidP="00290F91">
      <w:pPr>
        <w:jc w:val="both"/>
        <w:rPr>
          <w:rFonts w:ascii="Arial Narrow" w:hAnsi="Arial Narrow" w:cs="Arial"/>
          <w:color w:val="000000"/>
        </w:rPr>
      </w:pPr>
      <w:r w:rsidRPr="0067457C">
        <w:rPr>
          <w:rFonts w:ascii="Arial Narrow" w:hAnsi="Arial Narrow" w:cs="Arial"/>
          <w:b/>
          <w:color w:val="000000"/>
          <w:u w:val="single"/>
        </w:rPr>
        <w:t>Resolución de la Adjudicación</w:t>
      </w:r>
      <w:r w:rsidRPr="0067457C">
        <w:rPr>
          <w:rFonts w:ascii="Arial Narrow" w:hAnsi="Arial Narrow" w:cs="Arial"/>
          <w:color w:val="000000"/>
        </w:rPr>
        <w:t>:</w:t>
      </w:r>
      <w:r w:rsidR="003658F8" w:rsidRPr="0067457C">
        <w:rPr>
          <w:rFonts w:ascii="Arial Narrow" w:hAnsi="Arial Narrow" w:cs="Arial"/>
          <w:color w:val="000000"/>
        </w:rPr>
        <w:t xml:space="preserve"> </w:t>
      </w:r>
      <w:r w:rsidRPr="0067457C">
        <w:rPr>
          <w:rFonts w:ascii="Arial Narrow" w:hAnsi="Arial Narrow" w:cs="Arial"/>
          <w:color w:val="000000"/>
        </w:rPr>
        <w:t xml:space="preserve">Acto Administrativo mediante el cual el </w:t>
      </w:r>
      <w:r w:rsidRPr="0067457C">
        <w:rPr>
          <w:rFonts w:ascii="Arial Narrow" w:hAnsi="Arial Narrow" w:cs="Arial"/>
        </w:rPr>
        <w:t>Comité de Compras y Contrataciones</w:t>
      </w:r>
      <w:r w:rsidRPr="0067457C">
        <w:rPr>
          <w:rFonts w:ascii="Arial Narrow" w:hAnsi="Arial Narrow" w:cs="Arial"/>
          <w:color w:val="000000"/>
        </w:rPr>
        <w:t xml:space="preserve"> procede a la Adjudicació</w:t>
      </w:r>
      <w:r w:rsidRPr="001A036A">
        <w:rPr>
          <w:rFonts w:ascii="Arial Narrow" w:hAnsi="Arial Narrow" w:cs="Arial"/>
          <w:color w:val="000000"/>
        </w:rPr>
        <w:t>n al/</w:t>
      </w:r>
      <w:r w:rsidR="003658F8" w:rsidRPr="001A036A">
        <w:rPr>
          <w:rFonts w:ascii="Arial Narrow" w:hAnsi="Arial Narrow" w:cs="Arial"/>
          <w:color w:val="000000"/>
        </w:rPr>
        <w:t>los oferentes</w:t>
      </w:r>
      <w:r w:rsidRPr="001A036A">
        <w:rPr>
          <w:rFonts w:ascii="Arial Narrow" w:hAnsi="Arial Narrow" w:cs="Arial"/>
          <w:color w:val="000000"/>
        </w:rPr>
        <w:t>(s) del o los Contratos objeto del procedimiento de compra o contratación</w:t>
      </w:r>
      <w:r w:rsidR="006F2657">
        <w:rPr>
          <w:rFonts w:ascii="Arial Narrow" w:hAnsi="Arial Narrow" w:cs="Arial"/>
          <w:color w:val="000000"/>
        </w:rPr>
        <w:t>.</w:t>
      </w:r>
    </w:p>
    <w:p w14:paraId="6B8513E2" w14:textId="77777777" w:rsidR="0057160F" w:rsidRDefault="0057160F" w:rsidP="00E8498E">
      <w:pPr>
        <w:jc w:val="both"/>
        <w:rPr>
          <w:rFonts w:ascii="Arial Narrow" w:hAnsi="Arial Narrow" w:cs="Arial"/>
          <w:color w:val="000000"/>
        </w:rPr>
      </w:pPr>
    </w:p>
    <w:p w14:paraId="6B58B245" w14:textId="77777777" w:rsidR="00E8498E" w:rsidRDefault="00E8498E" w:rsidP="00E8498E">
      <w:pPr>
        <w:jc w:val="both"/>
        <w:rPr>
          <w:rFonts w:ascii="Arial Narrow" w:hAnsi="Arial Narrow" w:cs="Arial"/>
        </w:rPr>
      </w:pPr>
      <w:r w:rsidRPr="001A036A">
        <w:rPr>
          <w:rFonts w:ascii="Arial Narrow" w:hAnsi="Arial Narrow" w:cs="Arial"/>
          <w:b/>
          <w:bCs/>
          <w:u w:val="single"/>
        </w:rPr>
        <w:t>Sobre:</w:t>
      </w:r>
      <w:r w:rsidRPr="001A036A">
        <w:rPr>
          <w:rFonts w:ascii="Arial Narrow" w:hAnsi="Arial Narrow" w:cs="Arial"/>
        </w:rPr>
        <w:t xml:space="preserve"> Paquete que contiene las credenciales del Oferente/Proponente y las Propuestas Técnicas o Económicas.</w:t>
      </w:r>
    </w:p>
    <w:p w14:paraId="44BBF3EE" w14:textId="77777777" w:rsidR="009E069E" w:rsidRDefault="009E069E" w:rsidP="00E8498E">
      <w:pPr>
        <w:jc w:val="both"/>
        <w:rPr>
          <w:rFonts w:ascii="Arial Narrow" w:hAnsi="Arial Narrow" w:cs="Arial"/>
        </w:rPr>
      </w:pPr>
    </w:p>
    <w:p w14:paraId="7989DCD4" w14:textId="77777777" w:rsidR="0002301F" w:rsidRPr="00112133" w:rsidRDefault="00E8498E" w:rsidP="005A4A95">
      <w:pPr>
        <w:jc w:val="both"/>
        <w:rPr>
          <w:rFonts w:ascii="Arial Narrow" w:hAnsi="Arial Narrow" w:cs="Arial"/>
          <w:b/>
          <w:iCs/>
          <w:color w:val="990000"/>
          <w:sz w:val="32"/>
        </w:rPr>
      </w:pPr>
      <w:r w:rsidRPr="001A036A">
        <w:rPr>
          <w:rFonts w:ascii="Arial Narrow" w:hAnsi="Arial Narrow" w:cs="Arial"/>
          <w:b/>
          <w:color w:val="000000"/>
          <w:u w:val="single"/>
          <w:lang w:val="es-ES"/>
        </w:rPr>
        <w:t>Unidad Operativa de Compras y Contrataciones (UOCC)</w:t>
      </w:r>
      <w:r w:rsidRPr="001A036A">
        <w:rPr>
          <w:rFonts w:ascii="Arial Narrow" w:hAnsi="Arial Narrow" w:cs="Arial"/>
          <w:b/>
          <w:color w:val="000000"/>
          <w:lang w:val="es-ES"/>
        </w:rPr>
        <w:t xml:space="preserve">: </w:t>
      </w:r>
      <w:r w:rsidRPr="001A036A">
        <w:rPr>
          <w:rFonts w:ascii="Arial Narrow" w:hAnsi="Arial Narrow" w:cs="Arial"/>
          <w:color w:val="000000"/>
          <w:lang w:val="es-ES"/>
        </w:rPr>
        <w:t>Unidad encargada de la parte operativa de los procedimientos de Compras y Contrataciones.</w:t>
      </w:r>
      <w:bookmarkEnd w:id="14"/>
      <w:bookmarkEnd w:id="15"/>
      <w:bookmarkEnd w:id="16"/>
    </w:p>
    <w:p w14:paraId="38E9BC62" w14:textId="77777777" w:rsidR="00052A18" w:rsidRDefault="00052A18" w:rsidP="005B21E9">
      <w:pPr>
        <w:jc w:val="both"/>
        <w:rPr>
          <w:rFonts w:ascii="Arial Narrow" w:hAnsi="Arial Narrow"/>
        </w:rPr>
      </w:pPr>
    </w:p>
    <w:p w14:paraId="79ECCFBE" w14:textId="77777777" w:rsidR="00DE3D5C" w:rsidRPr="001A036A" w:rsidRDefault="00DE3D5C" w:rsidP="00F4136F">
      <w:pPr>
        <w:jc w:val="both"/>
        <w:rPr>
          <w:rFonts w:ascii="Arial Narrow" w:hAnsi="Arial Narrow" w:cs="Arial"/>
          <w:b/>
        </w:rPr>
      </w:pPr>
      <w:r w:rsidRPr="001A036A">
        <w:rPr>
          <w:rFonts w:ascii="Arial Narrow" w:hAnsi="Arial Narrow" w:cs="Arial"/>
          <w:b/>
        </w:rPr>
        <w:t>Para la interpretación del presente Pliego de Condiciones Específicas:</w:t>
      </w:r>
    </w:p>
    <w:p w14:paraId="0CEAAB8E" w14:textId="77777777" w:rsidR="00DE3D5C" w:rsidRPr="001A036A" w:rsidRDefault="00DE3D5C" w:rsidP="00F4136F">
      <w:pPr>
        <w:ind w:left="1440"/>
        <w:jc w:val="both"/>
        <w:rPr>
          <w:rFonts w:ascii="Arial Narrow" w:hAnsi="Arial Narrow" w:cs="Arial"/>
        </w:rPr>
      </w:pPr>
    </w:p>
    <w:p w14:paraId="21C4200F"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o designaciones en singular deben entenderse igualmente al plural y viceversa, cuando la interpretación de los textos escritos lo requiera.</w:t>
      </w:r>
    </w:p>
    <w:p w14:paraId="7C0E9F23"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 xml:space="preserve">El término </w:t>
      </w:r>
      <w:r w:rsidRPr="001A036A">
        <w:rPr>
          <w:rFonts w:ascii="Arial Narrow" w:hAnsi="Arial Narrow" w:cs="Arial"/>
          <w:b/>
        </w:rPr>
        <w:t>“por escrito”</w:t>
      </w:r>
      <w:r w:rsidRPr="001A036A">
        <w:rPr>
          <w:rFonts w:ascii="Arial Narrow" w:hAnsi="Arial Narrow" w:cs="Arial"/>
        </w:rPr>
        <w:t xml:space="preserve"> significa una comunicación escrita con prueba de recepción.</w:t>
      </w:r>
    </w:p>
    <w:p w14:paraId="57FBEAB0"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 xml:space="preserve">Toda indicación a capítulo, numeral, inciso, Circular, Enmienda, formulario o anexo se entiende referida a la expresión correspondiente de este Pliego de </w:t>
      </w:r>
      <w:r w:rsidRPr="007151B3">
        <w:rPr>
          <w:rFonts w:ascii="Arial Narrow" w:hAnsi="Arial Narrow" w:cs="Arial"/>
        </w:rPr>
        <w:t>Condiciones</w:t>
      </w:r>
      <w:r w:rsidR="003658F8" w:rsidRPr="007151B3">
        <w:rPr>
          <w:rFonts w:ascii="Arial Narrow" w:hAnsi="Arial Narrow" w:cs="Arial"/>
        </w:rPr>
        <w:t xml:space="preserve"> </w:t>
      </w:r>
      <w:r w:rsidRPr="007151B3">
        <w:rPr>
          <w:rFonts w:ascii="Arial Narrow" w:hAnsi="Arial Narrow" w:cs="Arial"/>
        </w:rPr>
        <w:t>E</w:t>
      </w:r>
      <w:r w:rsidRPr="001A036A">
        <w:rPr>
          <w:rFonts w:ascii="Arial Narrow" w:hAnsi="Arial Narrow" w:cs="Arial"/>
        </w:rPr>
        <w:t xml:space="preserve">specíficas, salvo </w:t>
      </w:r>
      <w:r w:rsidRPr="001A036A">
        <w:rPr>
          <w:rFonts w:ascii="Arial Narrow" w:hAnsi="Arial Narrow" w:cs="Arial"/>
        </w:rPr>
        <w:lastRenderedPageBreak/>
        <w:t xml:space="preserve">indicación expresa en contrario. Los títulos de capítulos, </w:t>
      </w:r>
      <w:r w:rsidR="00D35458" w:rsidRPr="001A036A">
        <w:rPr>
          <w:rFonts w:ascii="Arial Narrow" w:hAnsi="Arial Narrow" w:cs="Arial"/>
        </w:rPr>
        <w:t>f</w:t>
      </w:r>
      <w:r w:rsidRPr="001A036A">
        <w:rPr>
          <w:rFonts w:ascii="Arial Narrow" w:hAnsi="Arial Narrow" w:cs="Arial"/>
        </w:rPr>
        <w:t>ormularios y anexos son utilizados exclusivamente a efectos indicativos y no afectarán su interpretación.</w:t>
      </w:r>
    </w:p>
    <w:p w14:paraId="76674E35"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que se inician en mayúscula y que no se encuentran definidas en este documento se interpretarán de acuerdo a las normas legales dominicanas.</w:t>
      </w:r>
    </w:p>
    <w:p w14:paraId="74303326"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cláusula imprecisa, ambigua, contradictoria u oscura a criterio de la Entidad Contratante, se interpretará en el sentido más favorable a ésta.</w:t>
      </w:r>
    </w:p>
    <w:p w14:paraId="78272838" w14:textId="77777777" w:rsidR="00734D80" w:rsidRPr="001A036A" w:rsidRDefault="00DE3D5C" w:rsidP="005D54C9">
      <w:pPr>
        <w:numPr>
          <w:ilvl w:val="0"/>
          <w:numId w:val="1"/>
        </w:numPr>
        <w:ind w:left="1134" w:hanging="425"/>
        <w:jc w:val="both"/>
        <w:rPr>
          <w:rFonts w:ascii="Arial Narrow" w:hAnsi="Arial Narrow"/>
        </w:rPr>
      </w:pPr>
      <w:r w:rsidRPr="001A036A">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7" w:name="_Toc159673550"/>
      <w:bookmarkStart w:id="18" w:name="_Toc185953117"/>
    </w:p>
    <w:p w14:paraId="113EF072" w14:textId="77777777" w:rsidR="00BE4336" w:rsidRDefault="00BE4336" w:rsidP="00F4136F">
      <w:pPr>
        <w:ind w:left="1440"/>
        <w:jc w:val="both"/>
        <w:rPr>
          <w:rFonts w:ascii="Arial Narrow" w:hAnsi="Arial Narrow"/>
        </w:rPr>
      </w:pPr>
    </w:p>
    <w:p w14:paraId="369B01E2" w14:textId="77777777" w:rsidR="00CE5AC2" w:rsidRPr="00FF1D58" w:rsidRDefault="001557DC" w:rsidP="00B53042">
      <w:pPr>
        <w:pStyle w:val="Heading3"/>
      </w:pPr>
      <w:bookmarkStart w:id="19" w:name="_Toc24377042"/>
      <w:r w:rsidRPr="00FF1D58">
        <w:t xml:space="preserve">1.3 </w:t>
      </w:r>
      <w:r w:rsidR="00CE5AC2" w:rsidRPr="00FF1D58">
        <w:t>Idioma</w:t>
      </w:r>
      <w:bookmarkEnd w:id="17"/>
      <w:bookmarkEnd w:id="18"/>
      <w:r w:rsidR="00040281">
        <w:t>.</w:t>
      </w:r>
      <w:bookmarkEnd w:id="19"/>
    </w:p>
    <w:p w14:paraId="73A404FA" w14:textId="77777777" w:rsidR="00CE5AC2" w:rsidRPr="00FF1D58" w:rsidRDefault="00CE5AC2" w:rsidP="00F4136F">
      <w:pPr>
        <w:pStyle w:val="Default"/>
        <w:rPr>
          <w:rFonts w:ascii="Arial Narrow" w:hAnsi="Arial Narrow" w:cs="Arial"/>
          <w:color w:val="auto"/>
          <w:sz w:val="14"/>
        </w:rPr>
      </w:pPr>
    </w:p>
    <w:p w14:paraId="765FEEC4" w14:textId="77777777" w:rsidR="00CE5AC2" w:rsidRPr="00FF1D58" w:rsidRDefault="00CE5AC2" w:rsidP="00F4136F">
      <w:pPr>
        <w:jc w:val="both"/>
        <w:rPr>
          <w:rFonts w:ascii="Arial Narrow" w:hAnsi="Arial Narrow" w:cs="Arial"/>
        </w:rPr>
      </w:pPr>
      <w:r w:rsidRPr="00FF1D58">
        <w:rPr>
          <w:rFonts w:ascii="Arial Narrow" w:hAnsi="Arial Narrow" w:cs="Arial"/>
        </w:rPr>
        <w:t xml:space="preserve">El idioma oficial de la presente Licitación es el español, por tanto, toda la correspondencia y documentos </w:t>
      </w:r>
      <w:r w:rsidR="00DD3F08" w:rsidRPr="00FF1D58">
        <w:rPr>
          <w:rFonts w:ascii="Arial Narrow" w:hAnsi="Arial Narrow" w:cs="Arial"/>
        </w:rPr>
        <w:t>generados durante el procedimiento</w:t>
      </w:r>
      <w:r w:rsidRPr="00FF1D58">
        <w:rPr>
          <w:rFonts w:ascii="Arial Narrow" w:hAnsi="Arial Narrow" w:cs="Arial"/>
        </w:rPr>
        <w:t xml:space="preserve"> que intercambien el Oferente/Proponente y el </w:t>
      </w:r>
      <w:r w:rsidR="00A47D00" w:rsidRPr="00FF1D58">
        <w:rPr>
          <w:rFonts w:ascii="Arial Narrow" w:hAnsi="Arial Narrow" w:cs="Arial"/>
        </w:rPr>
        <w:t xml:space="preserve">Comité de Compras y Contrataciones </w:t>
      </w:r>
      <w:r w:rsidRPr="00FF1D58">
        <w:rPr>
          <w:rFonts w:ascii="Arial Narrow" w:hAnsi="Arial Narrow" w:cs="Arial"/>
        </w:rPr>
        <w:t>deberán ser presentados en este idioma o, de encontrarse en idioma distinto, deberán contar con la traducción al español realizada por un intérprete j</w:t>
      </w:r>
      <w:r w:rsidR="003A0651" w:rsidRPr="00FF1D58">
        <w:rPr>
          <w:rFonts w:ascii="Arial Narrow" w:hAnsi="Arial Narrow" w:cs="Arial"/>
        </w:rPr>
        <w:t>udicial debidamente autorizado.</w:t>
      </w:r>
    </w:p>
    <w:p w14:paraId="5957D075" w14:textId="77777777" w:rsidR="00C84585" w:rsidRPr="00E46520" w:rsidRDefault="00C84585" w:rsidP="00F4136F">
      <w:pPr>
        <w:jc w:val="both"/>
        <w:rPr>
          <w:rFonts w:ascii="Arial Narrow" w:hAnsi="Arial Narrow" w:cs="Arial"/>
          <w:color w:val="00B0F0"/>
        </w:rPr>
      </w:pPr>
    </w:p>
    <w:p w14:paraId="18E51111" w14:textId="77777777" w:rsidR="0041747F" w:rsidRPr="006F2657" w:rsidRDefault="001557DC" w:rsidP="00B53042">
      <w:pPr>
        <w:pStyle w:val="Heading3"/>
        <w:rPr>
          <w:color w:val="FF0000"/>
        </w:rPr>
      </w:pPr>
      <w:bookmarkStart w:id="20" w:name="_Toc24377043"/>
      <w:r w:rsidRPr="005F2E6E">
        <w:t xml:space="preserve">1.4 </w:t>
      </w:r>
      <w:r w:rsidR="0041747F" w:rsidRPr="005F2E6E">
        <w:t>Precio de la Oferta</w:t>
      </w:r>
      <w:r w:rsidR="00040281">
        <w:t>.</w:t>
      </w:r>
      <w:bookmarkEnd w:id="20"/>
    </w:p>
    <w:p w14:paraId="26CC769E" w14:textId="77777777" w:rsidR="004969F3" w:rsidRPr="005F2E6E" w:rsidRDefault="004969F3" w:rsidP="004969F3">
      <w:pPr>
        <w:rPr>
          <w:lang w:val="es-ES"/>
        </w:rPr>
      </w:pPr>
    </w:p>
    <w:p w14:paraId="0CEF6325" w14:textId="1C55E5A5" w:rsidR="00153487" w:rsidRDefault="00341171" w:rsidP="00153487">
      <w:pPr>
        <w:jc w:val="both"/>
        <w:rPr>
          <w:rFonts w:ascii="Arial Narrow" w:hAnsi="Arial Narrow" w:cs="Arial Narrow"/>
          <w:b/>
          <w:bCs/>
        </w:rPr>
      </w:pPr>
      <w:r>
        <w:rPr>
          <w:rFonts w:ascii="Arial Narrow" w:hAnsi="Arial Narrow" w:cs="Arial Narrow"/>
        </w:rPr>
        <w:t xml:space="preserve">El Instituto Nacional de Bienestar Estudiantil a los fines de esta licitación para la adquisición de </w:t>
      </w:r>
      <w:r w:rsidR="009932FE">
        <w:rPr>
          <w:rFonts w:ascii="Arial Narrow" w:hAnsi="Arial Narrow" w:cs="Arial Narrow"/>
        </w:rPr>
        <w:t>Medias</w:t>
      </w:r>
      <w:r w:rsidR="006971F4">
        <w:rPr>
          <w:rFonts w:ascii="Arial Narrow" w:hAnsi="Arial Narrow" w:cs="Arial Narrow"/>
        </w:rPr>
        <w:t xml:space="preserve"> </w:t>
      </w:r>
      <w:r w:rsidR="006971F4" w:rsidRPr="0067457C">
        <w:rPr>
          <w:rFonts w:ascii="Arial Narrow" w:hAnsi="Arial Narrow" w:cs="Arial Narrow"/>
        </w:rPr>
        <w:t>Escolares</w:t>
      </w:r>
      <w:r w:rsidR="003658F8" w:rsidRPr="0067457C">
        <w:rPr>
          <w:rFonts w:ascii="Arial Narrow" w:hAnsi="Arial Narrow" w:cs="Arial Narrow"/>
        </w:rPr>
        <w:t xml:space="preserve"> </w:t>
      </w:r>
      <w:r w:rsidR="00153487" w:rsidRPr="0067457C">
        <w:rPr>
          <w:rFonts w:ascii="Arial Narrow" w:hAnsi="Arial Narrow" w:cs="Arial Narrow"/>
        </w:rPr>
        <w:t>establece</w:t>
      </w:r>
      <w:r w:rsidR="00153487">
        <w:rPr>
          <w:rFonts w:ascii="Arial Narrow" w:hAnsi="Arial Narrow" w:cs="Arial Narrow"/>
        </w:rPr>
        <w:t xml:space="preserve"> </w:t>
      </w:r>
      <w:r w:rsidR="00153487" w:rsidRPr="00153487">
        <w:rPr>
          <w:rFonts w:ascii="Arial Narrow" w:hAnsi="Arial Narrow" w:cs="Arial Narrow"/>
          <w:b/>
        </w:rPr>
        <w:t>UN PRECIO Ú</w:t>
      </w:r>
      <w:r w:rsidR="003F3547">
        <w:rPr>
          <w:rFonts w:ascii="Arial Narrow" w:hAnsi="Arial Narrow" w:cs="Arial Narrow"/>
          <w:b/>
        </w:rPr>
        <w:t>NICO O ESTÁ</w:t>
      </w:r>
      <w:r w:rsidRPr="00153487">
        <w:rPr>
          <w:rFonts w:ascii="Arial Narrow" w:hAnsi="Arial Narrow" w:cs="Arial Narrow"/>
          <w:b/>
        </w:rPr>
        <w:t>NDAR</w:t>
      </w:r>
      <w:r>
        <w:rPr>
          <w:rFonts w:ascii="Arial Narrow" w:hAnsi="Arial Narrow" w:cs="Arial Narrow"/>
        </w:rPr>
        <w:t xml:space="preserve"> para </w:t>
      </w:r>
      <w:r w:rsidR="00F60676">
        <w:rPr>
          <w:rFonts w:ascii="Arial Narrow" w:hAnsi="Arial Narrow" w:cs="Arial Narrow"/>
        </w:rPr>
        <w:t>los</w:t>
      </w:r>
      <w:r>
        <w:rPr>
          <w:rFonts w:ascii="Arial Narrow" w:hAnsi="Arial Narrow" w:cs="Arial Narrow"/>
        </w:rPr>
        <w:t xml:space="preserve"> producto</w:t>
      </w:r>
      <w:r w:rsidR="00F60676">
        <w:rPr>
          <w:rFonts w:ascii="Arial Narrow" w:hAnsi="Arial Narrow" w:cs="Arial Narrow"/>
        </w:rPr>
        <w:t>s</w:t>
      </w:r>
      <w:r>
        <w:rPr>
          <w:rFonts w:ascii="Arial Narrow" w:hAnsi="Arial Narrow" w:cs="Arial Narrow"/>
        </w:rPr>
        <w:t xml:space="preserve">; de acuerdo </w:t>
      </w:r>
      <w:r w:rsidR="002F0C93">
        <w:rPr>
          <w:rFonts w:ascii="Arial Narrow" w:hAnsi="Arial Narrow" w:cs="Arial Narrow"/>
        </w:rPr>
        <w:t xml:space="preserve">a las especificaciones </w:t>
      </w:r>
      <w:r w:rsidR="00A72099">
        <w:rPr>
          <w:rFonts w:ascii="Arial Narrow" w:hAnsi="Arial Narrow" w:cs="Arial Narrow"/>
        </w:rPr>
        <w:t xml:space="preserve">de </w:t>
      </w:r>
      <w:r w:rsidR="00F60676">
        <w:rPr>
          <w:rFonts w:ascii="Arial Narrow" w:hAnsi="Arial Narrow" w:cs="Arial Narrow"/>
        </w:rPr>
        <w:t xml:space="preserve">los </w:t>
      </w:r>
      <w:r w:rsidR="00396A7C">
        <w:rPr>
          <w:rFonts w:ascii="Arial Narrow" w:hAnsi="Arial Narrow" w:cs="Arial Narrow"/>
        </w:rPr>
        <w:t>productos</w:t>
      </w:r>
      <w:r w:rsidR="002F0C93">
        <w:rPr>
          <w:rFonts w:ascii="Arial Narrow" w:hAnsi="Arial Narrow" w:cs="Arial Narrow"/>
        </w:rPr>
        <w:t xml:space="preserve"> licitad</w:t>
      </w:r>
      <w:r w:rsidR="008231F5">
        <w:rPr>
          <w:rFonts w:ascii="Arial Narrow" w:hAnsi="Arial Narrow" w:cs="Arial Narrow"/>
        </w:rPr>
        <w:t>o</w:t>
      </w:r>
      <w:r w:rsidR="00F60676">
        <w:rPr>
          <w:rFonts w:ascii="Arial Narrow" w:hAnsi="Arial Narrow" w:cs="Arial Narrow"/>
        </w:rPr>
        <w:t>s</w:t>
      </w:r>
      <w:r>
        <w:rPr>
          <w:rFonts w:ascii="Arial Narrow" w:hAnsi="Arial Narrow" w:cs="Arial Narrow"/>
        </w:rPr>
        <w:t xml:space="preserve">. </w:t>
      </w:r>
      <w:r w:rsidR="006971F4" w:rsidRPr="005F2E6E">
        <w:rPr>
          <w:rFonts w:ascii="Arial Narrow" w:hAnsi="Arial Narrow" w:cs="Arial"/>
        </w:rPr>
        <w:t xml:space="preserve">En virtud de lo cual los oferentes no presentarán oferta </w:t>
      </w:r>
      <w:r w:rsidR="006971F4">
        <w:rPr>
          <w:rFonts w:ascii="Arial Narrow" w:hAnsi="Arial Narrow" w:cs="Arial"/>
        </w:rPr>
        <w:t xml:space="preserve">económica </w:t>
      </w:r>
      <w:r w:rsidR="006971F4" w:rsidRPr="005F2E6E">
        <w:rPr>
          <w:rFonts w:ascii="Arial Narrow" w:hAnsi="Arial Narrow" w:cs="Arial"/>
        </w:rPr>
        <w:t xml:space="preserve">de precio, sino que </w:t>
      </w:r>
      <w:r w:rsidR="006971F4">
        <w:rPr>
          <w:rFonts w:ascii="Arial Narrow" w:hAnsi="Arial Narrow" w:cs="Arial"/>
        </w:rPr>
        <w:t>en</w:t>
      </w:r>
      <w:r w:rsidR="006971F4" w:rsidRPr="005F2E6E">
        <w:rPr>
          <w:rFonts w:ascii="Arial Narrow" w:hAnsi="Arial Narrow" w:cs="Arial"/>
        </w:rPr>
        <w:t xml:space="preserve"> cambio, deberán depositar en el </w:t>
      </w:r>
      <w:r w:rsidR="006971F4">
        <w:rPr>
          <w:rFonts w:ascii="Arial Narrow" w:hAnsi="Arial Narrow" w:cs="Arial"/>
        </w:rPr>
        <w:t>S</w:t>
      </w:r>
      <w:r w:rsidR="000C1D40">
        <w:rPr>
          <w:rFonts w:ascii="Arial Narrow" w:hAnsi="Arial Narrow" w:cs="Arial"/>
        </w:rPr>
        <w:t>obre A</w:t>
      </w:r>
      <w:r w:rsidR="006971F4" w:rsidRPr="005F2E6E">
        <w:rPr>
          <w:rFonts w:ascii="Arial Narrow" w:hAnsi="Arial Narrow" w:cs="Arial"/>
        </w:rPr>
        <w:t xml:space="preserve"> de </w:t>
      </w:r>
      <w:r w:rsidR="006971F4">
        <w:rPr>
          <w:rFonts w:ascii="Arial Narrow" w:hAnsi="Arial Narrow" w:cs="Arial"/>
        </w:rPr>
        <w:t>O</w:t>
      </w:r>
      <w:r w:rsidR="006971F4" w:rsidRPr="005F2E6E">
        <w:rPr>
          <w:rFonts w:ascii="Arial Narrow" w:hAnsi="Arial Narrow" w:cs="Arial"/>
        </w:rPr>
        <w:t xml:space="preserve">ferta </w:t>
      </w:r>
      <w:r w:rsidR="000C1D40">
        <w:rPr>
          <w:rFonts w:ascii="Arial Narrow" w:hAnsi="Arial Narrow" w:cs="Arial"/>
        </w:rPr>
        <w:t>Técnica</w:t>
      </w:r>
      <w:r w:rsidR="006971F4" w:rsidRPr="005F2E6E">
        <w:rPr>
          <w:rFonts w:ascii="Arial Narrow" w:hAnsi="Arial Narrow" w:cs="Arial"/>
        </w:rPr>
        <w:t xml:space="preserve"> una </w:t>
      </w:r>
      <w:r w:rsidR="006971F4">
        <w:rPr>
          <w:rFonts w:ascii="Arial Narrow" w:hAnsi="Arial Narrow" w:cs="Arial"/>
        </w:rPr>
        <w:t xml:space="preserve">Declaración Jurada </w:t>
      </w:r>
      <w:r w:rsidR="006971F4" w:rsidRPr="005F2E6E">
        <w:rPr>
          <w:rFonts w:ascii="Arial Narrow" w:hAnsi="Arial Narrow" w:cs="Arial"/>
        </w:rPr>
        <w:t>de Aceptación del Precio Estándar o Único de Lici</w:t>
      </w:r>
      <w:r w:rsidR="000C1D40">
        <w:rPr>
          <w:rFonts w:ascii="Arial Narrow" w:hAnsi="Arial Narrow" w:cs="Arial"/>
        </w:rPr>
        <w:t>tación</w:t>
      </w:r>
      <w:r w:rsidR="00366027" w:rsidRPr="00056B45">
        <w:rPr>
          <w:rFonts w:ascii="Arial Narrow" w:hAnsi="Arial Narrow" w:cs="Arial"/>
        </w:rPr>
        <w:t>.</w:t>
      </w:r>
      <w:r w:rsidR="0067457C">
        <w:rPr>
          <w:rFonts w:ascii="Arial Narrow" w:hAnsi="Arial Narrow" w:cs="Arial"/>
        </w:rPr>
        <w:t xml:space="preserve"> </w:t>
      </w:r>
      <w:r w:rsidR="009932FE" w:rsidRPr="00056B45">
        <w:rPr>
          <w:rFonts w:ascii="Arial Narrow" w:hAnsi="Arial Narrow" w:cs="Arial"/>
        </w:rPr>
        <w:t>La Declaración Jurada debe ser legalizada en la Procuraduría General de la Republica (PGR).</w:t>
      </w:r>
    </w:p>
    <w:p w14:paraId="56BB2A74" w14:textId="77777777" w:rsidR="000307F9" w:rsidRDefault="000307F9" w:rsidP="00153487">
      <w:pPr>
        <w:jc w:val="both"/>
        <w:rPr>
          <w:rFonts w:ascii="Arial Narrow" w:hAnsi="Arial Narrow" w:cs="Arial Narrow"/>
          <w:b/>
          <w:bCs/>
        </w:rPr>
      </w:pPr>
    </w:p>
    <w:p w14:paraId="65587DD4" w14:textId="77777777" w:rsidR="00586635" w:rsidRDefault="00586635" w:rsidP="00153487">
      <w:pPr>
        <w:jc w:val="both"/>
        <w:rPr>
          <w:rFonts w:ascii="Arial Narrow" w:hAnsi="Arial Narrow" w:cs="Arial Narrow"/>
          <w:b/>
          <w:bCs/>
        </w:rPr>
      </w:pPr>
      <w:r>
        <w:rPr>
          <w:rFonts w:ascii="Arial Narrow" w:hAnsi="Arial Narrow" w:cs="Arial Narrow"/>
          <w:b/>
          <w:bCs/>
        </w:rPr>
        <w:t xml:space="preserve">Precio </w:t>
      </w:r>
      <w:r w:rsidR="00153487">
        <w:rPr>
          <w:rFonts w:ascii="Arial Narrow" w:hAnsi="Arial Narrow" w:cs="Arial Narrow"/>
          <w:b/>
          <w:bCs/>
        </w:rPr>
        <w:t>Ú</w:t>
      </w:r>
      <w:r>
        <w:rPr>
          <w:rFonts w:ascii="Arial Narrow" w:hAnsi="Arial Narrow" w:cs="Arial Narrow"/>
          <w:b/>
          <w:bCs/>
        </w:rPr>
        <w:t>nico establecido</w:t>
      </w:r>
      <w:r w:rsidR="004A6924">
        <w:rPr>
          <w:rFonts w:ascii="Arial Narrow" w:hAnsi="Arial Narrow" w:cs="Arial Narrow"/>
          <w:b/>
          <w:bCs/>
        </w:rPr>
        <w:t xml:space="preserve"> para l</w:t>
      </w:r>
      <w:r w:rsidR="00F73F3F">
        <w:rPr>
          <w:rFonts w:ascii="Arial Narrow" w:hAnsi="Arial Narrow" w:cs="Arial Narrow"/>
          <w:b/>
          <w:bCs/>
        </w:rPr>
        <w:t>as</w:t>
      </w:r>
      <w:r w:rsidR="00D57CF0">
        <w:rPr>
          <w:rFonts w:ascii="Arial Narrow" w:hAnsi="Arial Narrow" w:cs="Arial Narrow"/>
          <w:b/>
          <w:bCs/>
        </w:rPr>
        <w:t xml:space="preserve"> Medias</w:t>
      </w:r>
      <w:r>
        <w:rPr>
          <w:rFonts w:ascii="Arial Narrow" w:hAnsi="Arial Narrow" w:cs="Arial Narrow"/>
          <w:b/>
          <w:bCs/>
        </w:rPr>
        <w:t>:</w:t>
      </w:r>
    </w:p>
    <w:p w14:paraId="0EE0181E" w14:textId="77777777" w:rsidR="00586635" w:rsidRDefault="00586635" w:rsidP="00586635">
      <w:pPr>
        <w:widowControl w:val="0"/>
        <w:autoSpaceDE w:val="0"/>
        <w:autoSpaceDN w:val="0"/>
        <w:adjustRightInd w:val="0"/>
        <w:rPr>
          <w:rFonts w:ascii="Arial Narrow" w:hAnsi="Arial Narrow" w:cs="Arial Narrow"/>
          <w:b/>
          <w:bCs/>
        </w:rPr>
      </w:pPr>
    </w:p>
    <w:tbl>
      <w:tblPr>
        <w:tblW w:w="9760" w:type="dxa"/>
        <w:tblCellMar>
          <w:left w:w="70" w:type="dxa"/>
          <w:right w:w="70" w:type="dxa"/>
        </w:tblCellMar>
        <w:tblLook w:val="04A0" w:firstRow="1" w:lastRow="0" w:firstColumn="1" w:lastColumn="0" w:noHBand="0" w:noVBand="1"/>
      </w:tblPr>
      <w:tblGrid>
        <w:gridCol w:w="2340"/>
        <w:gridCol w:w="2080"/>
        <w:gridCol w:w="1660"/>
        <w:gridCol w:w="1900"/>
        <w:gridCol w:w="1780"/>
      </w:tblGrid>
      <w:tr w:rsidR="004D407A" w14:paraId="3CA6ED4B" w14:textId="77777777" w:rsidTr="004D407A">
        <w:trPr>
          <w:trHeight w:val="375"/>
        </w:trPr>
        <w:tc>
          <w:tcPr>
            <w:tcW w:w="976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5EAA0C4E" w14:textId="77777777" w:rsidR="004D407A" w:rsidRDefault="004D407A">
            <w:pPr>
              <w:jc w:val="center"/>
              <w:rPr>
                <w:rFonts w:ascii="Calibri" w:hAnsi="Calibri" w:cs="Calibri"/>
                <w:b/>
                <w:bCs/>
                <w:color w:val="000000"/>
                <w:sz w:val="28"/>
                <w:szCs w:val="28"/>
                <w:lang w:eastAsia="es-DO"/>
              </w:rPr>
            </w:pPr>
            <w:r>
              <w:rPr>
                <w:rFonts w:ascii="Calibri" w:hAnsi="Calibri" w:cs="Calibri"/>
                <w:b/>
                <w:bCs/>
                <w:color w:val="000000"/>
                <w:sz w:val="28"/>
                <w:szCs w:val="28"/>
              </w:rPr>
              <w:t>PRECIOS Y VALORES MEDIAS GENERALES 2020-2021</w:t>
            </w:r>
          </w:p>
        </w:tc>
      </w:tr>
      <w:tr w:rsidR="004D407A" w14:paraId="513E210E" w14:textId="77777777" w:rsidTr="004D407A">
        <w:trPr>
          <w:trHeight w:val="780"/>
        </w:trPr>
        <w:tc>
          <w:tcPr>
            <w:tcW w:w="2340" w:type="dxa"/>
            <w:tcBorders>
              <w:top w:val="single" w:sz="4" w:space="0" w:color="auto"/>
              <w:left w:val="single" w:sz="8" w:space="0" w:color="auto"/>
              <w:bottom w:val="single" w:sz="4" w:space="0" w:color="auto"/>
              <w:right w:val="single" w:sz="4" w:space="0" w:color="auto"/>
            </w:tcBorders>
            <w:shd w:val="clear" w:color="000000" w:fill="BDD7EE"/>
            <w:vAlign w:val="bottom"/>
            <w:hideMark/>
          </w:tcPr>
          <w:p w14:paraId="6AEA31BB" w14:textId="77777777" w:rsidR="004D407A" w:rsidRDefault="004D407A">
            <w:pPr>
              <w:jc w:val="center"/>
              <w:rPr>
                <w:rFonts w:ascii="Calibri" w:hAnsi="Calibri" w:cs="Calibri"/>
                <w:b/>
                <w:bCs/>
                <w:color w:val="000000"/>
                <w:sz w:val="28"/>
                <w:szCs w:val="28"/>
              </w:rPr>
            </w:pPr>
            <w:r>
              <w:rPr>
                <w:rFonts w:ascii="Calibri" w:hAnsi="Calibri" w:cs="Calibri"/>
                <w:b/>
                <w:bCs/>
                <w:color w:val="000000"/>
                <w:sz w:val="28"/>
                <w:szCs w:val="28"/>
              </w:rPr>
              <w:t>Producto</w:t>
            </w:r>
          </w:p>
        </w:tc>
        <w:tc>
          <w:tcPr>
            <w:tcW w:w="2080" w:type="dxa"/>
            <w:tcBorders>
              <w:top w:val="single" w:sz="4" w:space="0" w:color="auto"/>
              <w:left w:val="nil"/>
              <w:bottom w:val="single" w:sz="4" w:space="0" w:color="auto"/>
              <w:right w:val="single" w:sz="4" w:space="0" w:color="auto"/>
            </w:tcBorders>
            <w:shd w:val="clear" w:color="000000" w:fill="BDD7EE"/>
            <w:vAlign w:val="bottom"/>
            <w:hideMark/>
          </w:tcPr>
          <w:p w14:paraId="3582CAD2" w14:textId="77777777" w:rsidR="004D407A" w:rsidRDefault="004D407A">
            <w:pPr>
              <w:jc w:val="center"/>
              <w:rPr>
                <w:rFonts w:ascii="Calibri" w:hAnsi="Calibri" w:cs="Calibri"/>
                <w:b/>
                <w:bCs/>
                <w:color w:val="000000"/>
                <w:sz w:val="28"/>
                <w:szCs w:val="28"/>
              </w:rPr>
            </w:pPr>
            <w:r>
              <w:rPr>
                <w:rFonts w:ascii="Calibri" w:hAnsi="Calibri" w:cs="Calibri"/>
                <w:b/>
                <w:bCs/>
                <w:color w:val="000000"/>
                <w:sz w:val="28"/>
                <w:szCs w:val="28"/>
              </w:rPr>
              <w:t>Cantidad</w:t>
            </w:r>
          </w:p>
        </w:tc>
        <w:tc>
          <w:tcPr>
            <w:tcW w:w="1660" w:type="dxa"/>
            <w:tcBorders>
              <w:top w:val="single" w:sz="4" w:space="0" w:color="auto"/>
              <w:left w:val="nil"/>
              <w:bottom w:val="single" w:sz="4" w:space="0" w:color="auto"/>
              <w:right w:val="single" w:sz="4" w:space="0" w:color="auto"/>
            </w:tcBorders>
            <w:shd w:val="clear" w:color="000000" w:fill="BDD7EE"/>
            <w:vAlign w:val="bottom"/>
            <w:hideMark/>
          </w:tcPr>
          <w:p w14:paraId="75ABA5BD" w14:textId="77777777" w:rsidR="004D407A" w:rsidRDefault="004D407A">
            <w:pPr>
              <w:jc w:val="center"/>
              <w:rPr>
                <w:rFonts w:ascii="Calibri" w:hAnsi="Calibri" w:cs="Calibri"/>
                <w:b/>
                <w:bCs/>
                <w:color w:val="000000"/>
                <w:sz w:val="28"/>
                <w:szCs w:val="28"/>
              </w:rPr>
            </w:pPr>
            <w:r>
              <w:rPr>
                <w:rFonts w:ascii="Calibri" w:hAnsi="Calibri" w:cs="Calibri"/>
                <w:b/>
                <w:bCs/>
                <w:color w:val="000000"/>
                <w:sz w:val="28"/>
                <w:szCs w:val="28"/>
              </w:rPr>
              <w:t xml:space="preserve">Precios </w:t>
            </w:r>
          </w:p>
        </w:tc>
        <w:tc>
          <w:tcPr>
            <w:tcW w:w="1900" w:type="dxa"/>
            <w:tcBorders>
              <w:top w:val="single" w:sz="4" w:space="0" w:color="auto"/>
              <w:left w:val="nil"/>
              <w:bottom w:val="single" w:sz="4" w:space="0" w:color="auto"/>
              <w:right w:val="single" w:sz="4" w:space="0" w:color="auto"/>
            </w:tcBorders>
            <w:shd w:val="clear" w:color="000000" w:fill="BDD7EE"/>
            <w:vAlign w:val="bottom"/>
            <w:hideMark/>
          </w:tcPr>
          <w:p w14:paraId="5502407D" w14:textId="77777777" w:rsidR="004D407A" w:rsidRDefault="004D407A">
            <w:pPr>
              <w:jc w:val="center"/>
              <w:rPr>
                <w:rFonts w:ascii="Calibri" w:hAnsi="Calibri" w:cs="Calibri"/>
                <w:b/>
                <w:bCs/>
                <w:color w:val="000000"/>
                <w:sz w:val="28"/>
                <w:szCs w:val="28"/>
              </w:rPr>
            </w:pPr>
            <w:r>
              <w:rPr>
                <w:rFonts w:ascii="Calibri" w:hAnsi="Calibri" w:cs="Calibri"/>
                <w:b/>
                <w:bCs/>
                <w:color w:val="000000"/>
                <w:sz w:val="28"/>
                <w:szCs w:val="28"/>
              </w:rPr>
              <w:t>Monto sin ITBIS</w:t>
            </w:r>
          </w:p>
        </w:tc>
        <w:tc>
          <w:tcPr>
            <w:tcW w:w="1780" w:type="dxa"/>
            <w:tcBorders>
              <w:top w:val="single" w:sz="4" w:space="0" w:color="auto"/>
              <w:left w:val="nil"/>
              <w:bottom w:val="single" w:sz="4" w:space="0" w:color="auto"/>
              <w:right w:val="single" w:sz="8" w:space="0" w:color="auto"/>
            </w:tcBorders>
            <w:shd w:val="clear" w:color="000000" w:fill="BDD7EE"/>
            <w:vAlign w:val="bottom"/>
            <w:hideMark/>
          </w:tcPr>
          <w:p w14:paraId="5270ECED" w14:textId="77777777" w:rsidR="004D407A" w:rsidRDefault="004D407A">
            <w:pPr>
              <w:jc w:val="center"/>
              <w:rPr>
                <w:rFonts w:ascii="Calibri" w:hAnsi="Calibri" w:cs="Calibri"/>
                <w:b/>
                <w:bCs/>
                <w:color w:val="000000"/>
                <w:sz w:val="28"/>
                <w:szCs w:val="28"/>
              </w:rPr>
            </w:pPr>
            <w:r>
              <w:rPr>
                <w:rFonts w:ascii="Calibri" w:hAnsi="Calibri" w:cs="Calibri"/>
                <w:b/>
                <w:bCs/>
                <w:color w:val="000000"/>
                <w:sz w:val="28"/>
                <w:szCs w:val="28"/>
              </w:rPr>
              <w:t>Monto con ITBIS</w:t>
            </w:r>
          </w:p>
        </w:tc>
      </w:tr>
      <w:tr w:rsidR="004D407A" w14:paraId="64A0493F" w14:textId="77777777" w:rsidTr="004D407A">
        <w:trPr>
          <w:trHeight w:val="570"/>
        </w:trPr>
        <w:tc>
          <w:tcPr>
            <w:tcW w:w="2340" w:type="dxa"/>
            <w:tcBorders>
              <w:top w:val="nil"/>
              <w:left w:val="single" w:sz="8" w:space="0" w:color="auto"/>
              <w:bottom w:val="single" w:sz="4" w:space="0" w:color="auto"/>
              <w:right w:val="single" w:sz="4" w:space="0" w:color="auto"/>
            </w:tcBorders>
            <w:shd w:val="clear" w:color="auto" w:fill="auto"/>
            <w:vAlign w:val="bottom"/>
            <w:hideMark/>
          </w:tcPr>
          <w:p w14:paraId="5786F193" w14:textId="77777777" w:rsidR="004D407A" w:rsidRDefault="004D407A">
            <w:pPr>
              <w:rPr>
                <w:rFonts w:ascii="Calibri" w:hAnsi="Calibri" w:cs="Calibri"/>
                <w:color w:val="000000"/>
              </w:rPr>
            </w:pPr>
            <w:r>
              <w:rPr>
                <w:rFonts w:ascii="Calibri" w:hAnsi="Calibri" w:cs="Calibri"/>
                <w:color w:val="000000"/>
              </w:rPr>
              <w:t>Medias (Talla 6-7)</w:t>
            </w:r>
          </w:p>
        </w:tc>
        <w:tc>
          <w:tcPr>
            <w:tcW w:w="2080" w:type="dxa"/>
            <w:tcBorders>
              <w:top w:val="nil"/>
              <w:left w:val="nil"/>
              <w:bottom w:val="single" w:sz="4" w:space="0" w:color="auto"/>
              <w:right w:val="single" w:sz="4" w:space="0" w:color="auto"/>
            </w:tcBorders>
            <w:shd w:val="clear" w:color="auto" w:fill="auto"/>
            <w:vAlign w:val="bottom"/>
            <w:hideMark/>
          </w:tcPr>
          <w:p w14:paraId="6EEE65EC" w14:textId="77777777" w:rsidR="004D407A" w:rsidRDefault="004D407A">
            <w:pPr>
              <w:jc w:val="right"/>
              <w:rPr>
                <w:rFonts w:ascii="Calibri" w:hAnsi="Calibri" w:cs="Calibri"/>
                <w:color w:val="000000"/>
              </w:rPr>
            </w:pPr>
            <w:r>
              <w:rPr>
                <w:rFonts w:ascii="Calibri" w:hAnsi="Calibri" w:cs="Calibri"/>
                <w:color w:val="000000"/>
              </w:rPr>
              <w:t>359,035</w:t>
            </w:r>
          </w:p>
        </w:tc>
        <w:tc>
          <w:tcPr>
            <w:tcW w:w="1660" w:type="dxa"/>
            <w:tcBorders>
              <w:top w:val="nil"/>
              <w:left w:val="nil"/>
              <w:bottom w:val="single" w:sz="4" w:space="0" w:color="auto"/>
              <w:right w:val="single" w:sz="4" w:space="0" w:color="auto"/>
            </w:tcBorders>
            <w:shd w:val="clear" w:color="auto" w:fill="auto"/>
            <w:vAlign w:val="bottom"/>
            <w:hideMark/>
          </w:tcPr>
          <w:p w14:paraId="4AC9008D" w14:textId="77777777" w:rsidR="004D407A" w:rsidRDefault="004D407A">
            <w:pPr>
              <w:jc w:val="right"/>
              <w:rPr>
                <w:rFonts w:ascii="Calibri" w:hAnsi="Calibri" w:cs="Calibri"/>
                <w:color w:val="000000"/>
              </w:rPr>
            </w:pPr>
            <w:r>
              <w:rPr>
                <w:rFonts w:ascii="Calibri" w:hAnsi="Calibri" w:cs="Calibri"/>
                <w:color w:val="000000"/>
              </w:rPr>
              <w:t>31</w:t>
            </w:r>
          </w:p>
        </w:tc>
        <w:tc>
          <w:tcPr>
            <w:tcW w:w="1900" w:type="dxa"/>
            <w:tcBorders>
              <w:top w:val="nil"/>
              <w:left w:val="nil"/>
              <w:bottom w:val="single" w:sz="4" w:space="0" w:color="auto"/>
              <w:right w:val="single" w:sz="4" w:space="0" w:color="auto"/>
            </w:tcBorders>
            <w:shd w:val="clear" w:color="auto" w:fill="auto"/>
            <w:vAlign w:val="bottom"/>
            <w:hideMark/>
          </w:tcPr>
          <w:p w14:paraId="1C26F7C4" w14:textId="77777777" w:rsidR="004D407A" w:rsidRDefault="004D407A">
            <w:pPr>
              <w:jc w:val="right"/>
              <w:rPr>
                <w:rFonts w:ascii="Calibri" w:hAnsi="Calibri" w:cs="Calibri"/>
                <w:color w:val="000000"/>
              </w:rPr>
            </w:pPr>
            <w:r>
              <w:rPr>
                <w:rFonts w:ascii="Calibri" w:hAnsi="Calibri" w:cs="Calibri"/>
                <w:color w:val="000000"/>
              </w:rPr>
              <w:t>11,130,085.00</w:t>
            </w:r>
          </w:p>
        </w:tc>
        <w:tc>
          <w:tcPr>
            <w:tcW w:w="1780" w:type="dxa"/>
            <w:tcBorders>
              <w:top w:val="nil"/>
              <w:left w:val="nil"/>
              <w:bottom w:val="single" w:sz="4" w:space="0" w:color="auto"/>
              <w:right w:val="single" w:sz="8" w:space="0" w:color="auto"/>
            </w:tcBorders>
            <w:shd w:val="clear" w:color="auto" w:fill="auto"/>
            <w:vAlign w:val="bottom"/>
            <w:hideMark/>
          </w:tcPr>
          <w:p w14:paraId="1DFBEC2D" w14:textId="77777777" w:rsidR="004D407A" w:rsidRDefault="004D407A">
            <w:pPr>
              <w:jc w:val="right"/>
              <w:rPr>
                <w:rFonts w:ascii="Calibri" w:hAnsi="Calibri" w:cs="Calibri"/>
                <w:color w:val="000000"/>
              </w:rPr>
            </w:pPr>
            <w:r>
              <w:rPr>
                <w:rFonts w:ascii="Calibri" w:hAnsi="Calibri" w:cs="Calibri"/>
                <w:color w:val="000000"/>
              </w:rPr>
              <w:t>13,133,500.30</w:t>
            </w:r>
          </w:p>
        </w:tc>
      </w:tr>
      <w:tr w:rsidR="004D407A" w14:paraId="1248FA97" w14:textId="77777777" w:rsidTr="004D407A">
        <w:trPr>
          <w:trHeight w:val="525"/>
        </w:trPr>
        <w:tc>
          <w:tcPr>
            <w:tcW w:w="2340" w:type="dxa"/>
            <w:tcBorders>
              <w:top w:val="nil"/>
              <w:left w:val="single" w:sz="8" w:space="0" w:color="auto"/>
              <w:bottom w:val="single" w:sz="4" w:space="0" w:color="auto"/>
              <w:right w:val="single" w:sz="4" w:space="0" w:color="auto"/>
            </w:tcBorders>
            <w:shd w:val="clear" w:color="auto" w:fill="auto"/>
            <w:vAlign w:val="bottom"/>
            <w:hideMark/>
          </w:tcPr>
          <w:p w14:paraId="7426D9FD" w14:textId="77777777" w:rsidR="004D407A" w:rsidRDefault="004D407A">
            <w:pPr>
              <w:rPr>
                <w:rFonts w:ascii="Calibri" w:hAnsi="Calibri" w:cs="Calibri"/>
                <w:color w:val="000000"/>
              </w:rPr>
            </w:pPr>
            <w:r>
              <w:rPr>
                <w:rFonts w:ascii="Calibri" w:hAnsi="Calibri" w:cs="Calibri"/>
                <w:color w:val="000000"/>
              </w:rPr>
              <w:t>Medias (Talla 8-11)</w:t>
            </w:r>
          </w:p>
        </w:tc>
        <w:tc>
          <w:tcPr>
            <w:tcW w:w="2080" w:type="dxa"/>
            <w:tcBorders>
              <w:top w:val="nil"/>
              <w:left w:val="nil"/>
              <w:bottom w:val="single" w:sz="4" w:space="0" w:color="auto"/>
              <w:right w:val="single" w:sz="4" w:space="0" w:color="auto"/>
            </w:tcBorders>
            <w:shd w:val="clear" w:color="auto" w:fill="auto"/>
            <w:vAlign w:val="bottom"/>
            <w:hideMark/>
          </w:tcPr>
          <w:p w14:paraId="1185B287" w14:textId="77777777" w:rsidR="004D407A" w:rsidRDefault="004D407A">
            <w:pPr>
              <w:jc w:val="right"/>
              <w:rPr>
                <w:rFonts w:ascii="Calibri" w:hAnsi="Calibri" w:cs="Calibri"/>
                <w:color w:val="000000"/>
              </w:rPr>
            </w:pPr>
            <w:r>
              <w:rPr>
                <w:rFonts w:ascii="Calibri" w:hAnsi="Calibri" w:cs="Calibri"/>
                <w:color w:val="000000"/>
              </w:rPr>
              <w:t>240,965</w:t>
            </w:r>
          </w:p>
        </w:tc>
        <w:tc>
          <w:tcPr>
            <w:tcW w:w="1660" w:type="dxa"/>
            <w:tcBorders>
              <w:top w:val="nil"/>
              <w:left w:val="nil"/>
              <w:bottom w:val="single" w:sz="4" w:space="0" w:color="auto"/>
              <w:right w:val="single" w:sz="4" w:space="0" w:color="auto"/>
            </w:tcBorders>
            <w:shd w:val="clear" w:color="auto" w:fill="auto"/>
            <w:vAlign w:val="bottom"/>
            <w:hideMark/>
          </w:tcPr>
          <w:p w14:paraId="511EA302" w14:textId="77777777" w:rsidR="004D407A" w:rsidRDefault="004D407A">
            <w:pPr>
              <w:jc w:val="right"/>
              <w:rPr>
                <w:rFonts w:ascii="Calibri" w:hAnsi="Calibri" w:cs="Calibri"/>
                <w:color w:val="000000"/>
              </w:rPr>
            </w:pPr>
            <w:r>
              <w:rPr>
                <w:rFonts w:ascii="Calibri" w:hAnsi="Calibri" w:cs="Calibri"/>
                <w:color w:val="000000"/>
              </w:rPr>
              <w:t>32</w:t>
            </w:r>
          </w:p>
        </w:tc>
        <w:tc>
          <w:tcPr>
            <w:tcW w:w="1900" w:type="dxa"/>
            <w:tcBorders>
              <w:top w:val="nil"/>
              <w:left w:val="nil"/>
              <w:bottom w:val="single" w:sz="4" w:space="0" w:color="auto"/>
              <w:right w:val="single" w:sz="4" w:space="0" w:color="auto"/>
            </w:tcBorders>
            <w:shd w:val="clear" w:color="auto" w:fill="auto"/>
            <w:vAlign w:val="bottom"/>
            <w:hideMark/>
          </w:tcPr>
          <w:p w14:paraId="1F6065E3" w14:textId="77777777" w:rsidR="004D407A" w:rsidRDefault="004D407A">
            <w:pPr>
              <w:jc w:val="right"/>
              <w:rPr>
                <w:rFonts w:ascii="Calibri" w:hAnsi="Calibri" w:cs="Calibri"/>
                <w:color w:val="000000"/>
              </w:rPr>
            </w:pPr>
            <w:r>
              <w:rPr>
                <w:rFonts w:ascii="Calibri" w:hAnsi="Calibri" w:cs="Calibri"/>
                <w:color w:val="000000"/>
              </w:rPr>
              <w:t>7,710,880.00</w:t>
            </w:r>
          </w:p>
        </w:tc>
        <w:tc>
          <w:tcPr>
            <w:tcW w:w="1780" w:type="dxa"/>
            <w:tcBorders>
              <w:top w:val="nil"/>
              <w:left w:val="nil"/>
              <w:bottom w:val="single" w:sz="4" w:space="0" w:color="auto"/>
              <w:right w:val="single" w:sz="8" w:space="0" w:color="auto"/>
            </w:tcBorders>
            <w:shd w:val="clear" w:color="auto" w:fill="auto"/>
            <w:vAlign w:val="bottom"/>
            <w:hideMark/>
          </w:tcPr>
          <w:p w14:paraId="503166FE" w14:textId="77777777" w:rsidR="004D407A" w:rsidRDefault="004D407A">
            <w:pPr>
              <w:jc w:val="right"/>
              <w:rPr>
                <w:rFonts w:ascii="Calibri" w:hAnsi="Calibri" w:cs="Calibri"/>
                <w:color w:val="000000"/>
              </w:rPr>
            </w:pPr>
            <w:r>
              <w:rPr>
                <w:rFonts w:ascii="Calibri" w:hAnsi="Calibri" w:cs="Calibri"/>
                <w:color w:val="000000"/>
              </w:rPr>
              <w:t>9,098,838.40</w:t>
            </w:r>
          </w:p>
        </w:tc>
      </w:tr>
      <w:tr w:rsidR="004D407A" w14:paraId="0D91E1F0" w14:textId="77777777" w:rsidTr="004D407A">
        <w:trPr>
          <w:trHeight w:val="330"/>
        </w:trPr>
        <w:tc>
          <w:tcPr>
            <w:tcW w:w="2340" w:type="dxa"/>
            <w:tcBorders>
              <w:top w:val="nil"/>
              <w:left w:val="single" w:sz="8" w:space="0" w:color="auto"/>
              <w:bottom w:val="single" w:sz="8" w:space="0" w:color="auto"/>
              <w:right w:val="single" w:sz="4" w:space="0" w:color="auto"/>
            </w:tcBorders>
            <w:shd w:val="clear" w:color="000000" w:fill="BDD7EE"/>
            <w:vAlign w:val="bottom"/>
            <w:hideMark/>
          </w:tcPr>
          <w:p w14:paraId="14C21DF1" w14:textId="77777777" w:rsidR="004D407A" w:rsidRDefault="004D407A">
            <w:pPr>
              <w:rPr>
                <w:rFonts w:ascii="Calibri" w:hAnsi="Calibri" w:cs="Calibri"/>
                <w:color w:val="000000"/>
              </w:rPr>
            </w:pPr>
            <w:r>
              <w:rPr>
                <w:rFonts w:ascii="Calibri" w:hAnsi="Calibri" w:cs="Calibri"/>
                <w:color w:val="000000"/>
              </w:rPr>
              <w:t xml:space="preserve">TOTAL </w:t>
            </w:r>
          </w:p>
        </w:tc>
        <w:tc>
          <w:tcPr>
            <w:tcW w:w="2080" w:type="dxa"/>
            <w:tcBorders>
              <w:top w:val="nil"/>
              <w:left w:val="nil"/>
              <w:bottom w:val="single" w:sz="8" w:space="0" w:color="auto"/>
              <w:right w:val="single" w:sz="4" w:space="0" w:color="auto"/>
            </w:tcBorders>
            <w:shd w:val="clear" w:color="000000" w:fill="BDD7EE"/>
            <w:noWrap/>
            <w:vAlign w:val="bottom"/>
            <w:hideMark/>
          </w:tcPr>
          <w:p w14:paraId="76036B08" w14:textId="77777777" w:rsidR="004D407A" w:rsidRDefault="004D407A">
            <w:pPr>
              <w:rPr>
                <w:rFonts w:ascii="Calibri" w:hAnsi="Calibri" w:cs="Calibri"/>
                <w:color w:val="000000"/>
              </w:rPr>
            </w:pPr>
            <w:r>
              <w:rPr>
                <w:rFonts w:ascii="Calibri" w:hAnsi="Calibri" w:cs="Calibri"/>
                <w:color w:val="000000"/>
              </w:rPr>
              <w:t> </w:t>
            </w:r>
          </w:p>
        </w:tc>
        <w:tc>
          <w:tcPr>
            <w:tcW w:w="1660" w:type="dxa"/>
            <w:tcBorders>
              <w:top w:val="nil"/>
              <w:left w:val="nil"/>
              <w:bottom w:val="single" w:sz="8" w:space="0" w:color="auto"/>
              <w:right w:val="single" w:sz="4" w:space="0" w:color="auto"/>
            </w:tcBorders>
            <w:shd w:val="clear" w:color="000000" w:fill="BDD7EE"/>
            <w:noWrap/>
            <w:vAlign w:val="bottom"/>
            <w:hideMark/>
          </w:tcPr>
          <w:p w14:paraId="7C2E12DB" w14:textId="77777777" w:rsidR="004D407A" w:rsidRDefault="004D407A">
            <w:pPr>
              <w:rPr>
                <w:rFonts w:ascii="Calibri" w:hAnsi="Calibri" w:cs="Calibri"/>
                <w:color w:val="000000"/>
              </w:rPr>
            </w:pPr>
            <w:r>
              <w:rPr>
                <w:rFonts w:ascii="Calibri" w:hAnsi="Calibri" w:cs="Calibri"/>
                <w:color w:val="000000"/>
              </w:rPr>
              <w:t> </w:t>
            </w:r>
          </w:p>
        </w:tc>
        <w:tc>
          <w:tcPr>
            <w:tcW w:w="1900" w:type="dxa"/>
            <w:tcBorders>
              <w:top w:val="nil"/>
              <w:left w:val="nil"/>
              <w:bottom w:val="single" w:sz="8" w:space="0" w:color="auto"/>
              <w:right w:val="single" w:sz="4" w:space="0" w:color="auto"/>
            </w:tcBorders>
            <w:shd w:val="clear" w:color="000000" w:fill="BDD7EE"/>
            <w:noWrap/>
            <w:vAlign w:val="bottom"/>
            <w:hideMark/>
          </w:tcPr>
          <w:p w14:paraId="0E964CA1" w14:textId="77777777" w:rsidR="004D407A" w:rsidRDefault="004D407A">
            <w:pPr>
              <w:jc w:val="right"/>
              <w:rPr>
                <w:rFonts w:ascii="Calibri" w:hAnsi="Calibri" w:cs="Calibri"/>
                <w:b/>
                <w:bCs/>
                <w:color w:val="000000"/>
              </w:rPr>
            </w:pPr>
            <w:r>
              <w:rPr>
                <w:rFonts w:ascii="Calibri" w:hAnsi="Calibri" w:cs="Calibri"/>
                <w:b/>
                <w:bCs/>
                <w:color w:val="000000"/>
              </w:rPr>
              <w:t>18,840,965.00</w:t>
            </w:r>
          </w:p>
        </w:tc>
        <w:tc>
          <w:tcPr>
            <w:tcW w:w="1780" w:type="dxa"/>
            <w:tcBorders>
              <w:top w:val="nil"/>
              <w:left w:val="nil"/>
              <w:bottom w:val="single" w:sz="8" w:space="0" w:color="auto"/>
              <w:right w:val="single" w:sz="8" w:space="0" w:color="auto"/>
            </w:tcBorders>
            <w:shd w:val="clear" w:color="000000" w:fill="BDD7EE"/>
            <w:vAlign w:val="bottom"/>
            <w:hideMark/>
          </w:tcPr>
          <w:p w14:paraId="370673B6" w14:textId="77777777" w:rsidR="004D407A" w:rsidRDefault="004D407A">
            <w:pPr>
              <w:jc w:val="right"/>
              <w:rPr>
                <w:rFonts w:ascii="Calibri" w:hAnsi="Calibri" w:cs="Calibri"/>
                <w:b/>
                <w:bCs/>
                <w:color w:val="000000"/>
              </w:rPr>
            </w:pPr>
            <w:r>
              <w:rPr>
                <w:rFonts w:ascii="Calibri" w:hAnsi="Calibri" w:cs="Calibri"/>
                <w:b/>
                <w:bCs/>
                <w:color w:val="000000"/>
              </w:rPr>
              <w:t>22,232,338.70</w:t>
            </w:r>
          </w:p>
        </w:tc>
      </w:tr>
    </w:tbl>
    <w:p w14:paraId="0191D7DE" w14:textId="77777777" w:rsidR="00753D76" w:rsidRDefault="00753D76" w:rsidP="00586635">
      <w:pPr>
        <w:widowControl w:val="0"/>
        <w:autoSpaceDE w:val="0"/>
        <w:autoSpaceDN w:val="0"/>
        <w:adjustRightInd w:val="0"/>
      </w:pPr>
    </w:p>
    <w:p w14:paraId="5313014A" w14:textId="77777777" w:rsidR="00753D76" w:rsidRDefault="00753D76" w:rsidP="005B694C">
      <w:pPr>
        <w:jc w:val="both"/>
        <w:rPr>
          <w:rFonts w:ascii="Arial Narrow" w:hAnsi="Arial Narrow" w:cs="Arial"/>
        </w:rPr>
      </w:pPr>
    </w:p>
    <w:p w14:paraId="1B256315" w14:textId="77777777" w:rsidR="00753D76" w:rsidRPr="006A4632" w:rsidRDefault="008F5712" w:rsidP="005B694C">
      <w:pPr>
        <w:jc w:val="both"/>
        <w:rPr>
          <w:rFonts w:ascii="Arial Narrow" w:hAnsi="Arial Narrow" w:cs="Arial"/>
          <w:b/>
          <w:color w:val="FF0000"/>
        </w:rPr>
      </w:pPr>
      <w:r w:rsidRPr="008F5712">
        <w:rPr>
          <w:rFonts w:ascii="Arial Narrow" w:hAnsi="Arial Narrow" w:cs="Arial"/>
          <w:b/>
        </w:rPr>
        <w:t>Párrafo:</w:t>
      </w:r>
      <w:r>
        <w:rPr>
          <w:rFonts w:ascii="Arial Narrow" w:hAnsi="Arial Narrow" w:cs="Arial"/>
        </w:rPr>
        <w:t xml:space="preserve"> Los pre</w:t>
      </w:r>
      <w:r w:rsidR="006A4632">
        <w:rPr>
          <w:rFonts w:ascii="Arial Narrow" w:hAnsi="Arial Narrow" w:cs="Arial"/>
        </w:rPr>
        <w:t>cios únicos establecidos para las</w:t>
      </w:r>
      <w:r>
        <w:rPr>
          <w:rFonts w:ascii="Arial Narrow" w:hAnsi="Arial Narrow" w:cs="Arial"/>
        </w:rPr>
        <w:t xml:space="preserve"> Medias </w:t>
      </w:r>
      <w:r w:rsidR="001F0DD1">
        <w:rPr>
          <w:rFonts w:ascii="Arial Narrow" w:hAnsi="Arial Narrow" w:cs="Arial"/>
        </w:rPr>
        <w:t xml:space="preserve">no </w:t>
      </w:r>
      <w:r w:rsidRPr="001F0DD1">
        <w:rPr>
          <w:rFonts w:ascii="Arial Narrow" w:hAnsi="Arial Narrow" w:cs="Arial"/>
        </w:rPr>
        <w:t>tienen incluido el Impuesto a la Transferencia de Bienes Industrializados y Servicios (ITBIS).</w:t>
      </w:r>
    </w:p>
    <w:p w14:paraId="0456CA7D" w14:textId="77777777" w:rsidR="008F5712" w:rsidRDefault="008F5712" w:rsidP="005B694C">
      <w:pPr>
        <w:jc w:val="both"/>
        <w:rPr>
          <w:rFonts w:ascii="Arial Narrow" w:hAnsi="Arial Narrow" w:cs="Arial"/>
        </w:rPr>
      </w:pPr>
    </w:p>
    <w:p w14:paraId="10A2D72F" w14:textId="77777777" w:rsidR="00742A78" w:rsidRPr="00DB4CDC" w:rsidRDefault="00742A78" w:rsidP="00742A78">
      <w:pPr>
        <w:widowControl w:val="0"/>
        <w:autoSpaceDE w:val="0"/>
        <w:autoSpaceDN w:val="0"/>
        <w:adjustRightInd w:val="0"/>
        <w:rPr>
          <w:b/>
        </w:rPr>
      </w:pPr>
      <w:r w:rsidRPr="00DB4CDC">
        <w:rPr>
          <w:rFonts w:ascii="Arial Narrow" w:hAnsi="Arial Narrow" w:cs="Arial Narrow"/>
          <w:b/>
        </w:rPr>
        <w:t>La decisión de establecer precio único o estándar se fundamenta en lo siguiente:</w:t>
      </w:r>
    </w:p>
    <w:p w14:paraId="5225DB46" w14:textId="77777777" w:rsidR="00742A78" w:rsidRDefault="00742A78" w:rsidP="00742A78">
      <w:pPr>
        <w:widowControl w:val="0"/>
        <w:autoSpaceDE w:val="0"/>
        <w:autoSpaceDN w:val="0"/>
        <w:adjustRightInd w:val="0"/>
        <w:spacing w:line="325" w:lineRule="exact"/>
      </w:pPr>
    </w:p>
    <w:p w14:paraId="1159E4EC" w14:textId="77777777" w:rsidR="00742A78" w:rsidRPr="00456FF8" w:rsidRDefault="00742A78" w:rsidP="001040B7">
      <w:pPr>
        <w:widowControl w:val="0"/>
        <w:numPr>
          <w:ilvl w:val="1"/>
          <w:numId w:val="28"/>
        </w:numPr>
        <w:tabs>
          <w:tab w:val="clear" w:pos="1440"/>
          <w:tab w:val="num" w:pos="720"/>
        </w:tabs>
        <w:overflowPunct w:val="0"/>
        <w:autoSpaceDE w:val="0"/>
        <w:autoSpaceDN w:val="0"/>
        <w:adjustRightInd w:val="0"/>
        <w:spacing w:line="225" w:lineRule="auto"/>
        <w:ind w:left="720"/>
        <w:jc w:val="both"/>
        <w:rPr>
          <w:rFonts w:ascii="Arial Narrow" w:hAnsi="Arial Narrow" w:cs="Arial Narrow"/>
        </w:rPr>
      </w:pPr>
      <w:r w:rsidRPr="00456FF8">
        <w:rPr>
          <w:rFonts w:ascii="Arial Narrow" w:hAnsi="Arial Narrow" w:cs="Arial Narrow"/>
        </w:rPr>
        <w:t xml:space="preserve">El impacto social esperado como consecuencia de esta licitación y la sensibilidad de </w:t>
      </w:r>
      <w:r w:rsidR="00922607" w:rsidRPr="00456FF8">
        <w:rPr>
          <w:rFonts w:ascii="Arial Narrow" w:hAnsi="Arial Narrow" w:cs="Arial Narrow"/>
        </w:rPr>
        <w:t xml:space="preserve">los </w:t>
      </w:r>
      <w:r w:rsidR="00922607" w:rsidRPr="00456FF8">
        <w:rPr>
          <w:rFonts w:ascii="Arial Narrow" w:hAnsi="Arial Narrow" w:cs="Arial Narrow"/>
        </w:rPr>
        <w:lastRenderedPageBreak/>
        <w:t>destinatarios</w:t>
      </w:r>
      <w:r w:rsidRPr="00456FF8">
        <w:rPr>
          <w:rFonts w:ascii="Arial Narrow" w:hAnsi="Arial Narrow" w:cs="Arial Narrow"/>
        </w:rPr>
        <w:t xml:space="preserve"> o usuarios de los productos, los cuales requieren productos fabricados con un estricto estándar de calidad. </w:t>
      </w:r>
    </w:p>
    <w:p w14:paraId="40AFF911" w14:textId="77777777" w:rsidR="00742A78" w:rsidRPr="00456FF8" w:rsidRDefault="00742A78" w:rsidP="00742A78">
      <w:pPr>
        <w:widowControl w:val="0"/>
        <w:autoSpaceDE w:val="0"/>
        <w:autoSpaceDN w:val="0"/>
        <w:adjustRightInd w:val="0"/>
        <w:spacing w:line="327" w:lineRule="exact"/>
        <w:rPr>
          <w:rFonts w:ascii="Arial Narrow" w:hAnsi="Arial Narrow" w:cs="Arial Narrow"/>
        </w:rPr>
      </w:pPr>
    </w:p>
    <w:p w14:paraId="39F2D805" w14:textId="77777777" w:rsidR="00742A78" w:rsidRPr="00456FF8" w:rsidRDefault="00742A78" w:rsidP="001040B7">
      <w:pPr>
        <w:widowControl w:val="0"/>
        <w:numPr>
          <w:ilvl w:val="1"/>
          <w:numId w:val="28"/>
        </w:numPr>
        <w:tabs>
          <w:tab w:val="clear" w:pos="1440"/>
          <w:tab w:val="num" w:pos="720"/>
        </w:tabs>
        <w:overflowPunct w:val="0"/>
        <w:autoSpaceDE w:val="0"/>
        <w:autoSpaceDN w:val="0"/>
        <w:adjustRightInd w:val="0"/>
        <w:spacing w:line="228" w:lineRule="auto"/>
        <w:ind w:left="720"/>
        <w:jc w:val="both"/>
        <w:rPr>
          <w:rFonts w:ascii="Arial Narrow" w:hAnsi="Arial Narrow" w:cs="Arial Narrow"/>
        </w:rPr>
      </w:pPr>
      <w:r w:rsidRPr="00456FF8">
        <w:rPr>
          <w:rFonts w:ascii="Arial Narrow" w:hAnsi="Arial Narrow" w:cs="Arial Narrow"/>
        </w:rPr>
        <w:t xml:space="preserve">La Entidad Contratante dispone de un presupuesto anual estimado a partir de un costo promedio por artículo, que se basa en análisis del mercado sobre los precios y la estructura de costos de la industria; así como las experiencias acumuladas en procesos de negociación con fabricantes. </w:t>
      </w:r>
    </w:p>
    <w:p w14:paraId="3455FF4D" w14:textId="77777777" w:rsidR="00742A78" w:rsidRPr="00456FF8" w:rsidRDefault="00742A78" w:rsidP="00742A78">
      <w:pPr>
        <w:widowControl w:val="0"/>
        <w:autoSpaceDE w:val="0"/>
        <w:autoSpaceDN w:val="0"/>
        <w:adjustRightInd w:val="0"/>
        <w:spacing w:line="331" w:lineRule="exact"/>
        <w:rPr>
          <w:rFonts w:ascii="Arial Narrow" w:hAnsi="Arial Narrow" w:cs="Arial Narrow"/>
        </w:rPr>
      </w:pPr>
    </w:p>
    <w:p w14:paraId="622FEB63" w14:textId="77777777" w:rsidR="00742A78" w:rsidRDefault="00742A78" w:rsidP="001040B7">
      <w:pPr>
        <w:widowControl w:val="0"/>
        <w:numPr>
          <w:ilvl w:val="1"/>
          <w:numId w:val="28"/>
        </w:numPr>
        <w:tabs>
          <w:tab w:val="clear" w:pos="1440"/>
          <w:tab w:val="num" w:pos="720"/>
        </w:tabs>
        <w:overflowPunct w:val="0"/>
        <w:autoSpaceDE w:val="0"/>
        <w:autoSpaceDN w:val="0"/>
        <w:adjustRightInd w:val="0"/>
        <w:spacing w:line="231" w:lineRule="auto"/>
        <w:ind w:left="720"/>
        <w:jc w:val="both"/>
        <w:rPr>
          <w:rFonts w:ascii="Arial Narrow" w:hAnsi="Arial Narrow" w:cs="Arial Narrow"/>
        </w:rPr>
      </w:pPr>
      <w:r w:rsidRPr="00456FF8">
        <w:rPr>
          <w:rFonts w:ascii="Arial Narrow" w:hAnsi="Arial Narrow" w:cs="Arial Narrow"/>
        </w:rPr>
        <w:t xml:space="preserve">Tomando en cuenta lo antes expuesto y amparados en los principios 1 y 2 de la Ley 340-06 sobre Compras y Contrataciones Públicas es por lo que la Entidad Contratante ha dispuesto establecer este precio único que permita cumplir con la Misión del Instituto Nacional de Bienestar Estudiantil, al mismo tiempo que garantiza a los fabricantes adjudicatarios un margen de comercialización aceptable para la rentabilidad de sus negocios, sin poner en riesgo los objetivos y alcances de la presente licitación.  </w:t>
      </w:r>
    </w:p>
    <w:p w14:paraId="63661A91" w14:textId="77777777" w:rsidR="00412492" w:rsidRDefault="00412492" w:rsidP="00412492">
      <w:pPr>
        <w:widowControl w:val="0"/>
        <w:overflowPunct w:val="0"/>
        <w:autoSpaceDE w:val="0"/>
        <w:autoSpaceDN w:val="0"/>
        <w:adjustRightInd w:val="0"/>
        <w:spacing w:line="231" w:lineRule="auto"/>
        <w:ind w:left="720"/>
        <w:jc w:val="both"/>
        <w:rPr>
          <w:rFonts w:ascii="Arial Narrow" w:hAnsi="Arial Narrow" w:cs="Arial Narrow"/>
        </w:rPr>
      </w:pPr>
    </w:p>
    <w:p w14:paraId="5F161234" w14:textId="77777777" w:rsidR="000F2BDE" w:rsidRPr="00C32426" w:rsidRDefault="00E550E6" w:rsidP="00B53042">
      <w:pPr>
        <w:pStyle w:val="Heading3"/>
      </w:pPr>
      <w:bookmarkStart w:id="21" w:name="_Toc24377044"/>
      <w:r w:rsidRPr="00C32426">
        <w:t>1.5 Moneda de la Oferta</w:t>
      </w:r>
      <w:r w:rsidR="001F5FF8">
        <w:t>.</w:t>
      </w:r>
      <w:bookmarkEnd w:id="21"/>
    </w:p>
    <w:p w14:paraId="6CC53373" w14:textId="77777777" w:rsidR="00E550E6" w:rsidRDefault="00E550E6" w:rsidP="000F2BDE">
      <w:pPr>
        <w:jc w:val="both"/>
        <w:rPr>
          <w:rFonts w:ascii="Arial Narrow" w:hAnsi="Arial Narrow" w:cs="Arial"/>
          <w:b/>
        </w:rPr>
      </w:pPr>
    </w:p>
    <w:p w14:paraId="6453A575" w14:textId="77777777" w:rsidR="00E063C5" w:rsidRDefault="00E063C5" w:rsidP="00E063C5">
      <w:pPr>
        <w:jc w:val="both"/>
        <w:rPr>
          <w:rFonts w:ascii="Arial Narrow" w:hAnsi="Arial Narrow" w:cs="Arial"/>
          <w:color w:val="000000" w:themeColor="text1"/>
        </w:rPr>
      </w:pPr>
      <w:r w:rsidRPr="00EA3131">
        <w:rPr>
          <w:rFonts w:ascii="Arial Narrow" w:hAnsi="Arial Narrow" w:cs="Arial"/>
          <w:color w:val="000000" w:themeColor="text1"/>
        </w:rPr>
        <w:t>La moneda oficial para la presente licitación es el Peso Dominicano</w:t>
      </w:r>
      <w:r w:rsidR="00E43AB9">
        <w:rPr>
          <w:rFonts w:ascii="Arial Narrow" w:hAnsi="Arial Narrow" w:cs="Arial"/>
          <w:color w:val="000000" w:themeColor="text1"/>
        </w:rPr>
        <w:t xml:space="preserve"> (RD$)</w:t>
      </w:r>
      <w:r w:rsidRPr="00EA3131">
        <w:rPr>
          <w:rFonts w:ascii="Arial Narrow" w:hAnsi="Arial Narrow" w:cs="Arial"/>
          <w:color w:val="000000" w:themeColor="text1"/>
        </w:rPr>
        <w:t xml:space="preserve">. </w:t>
      </w:r>
    </w:p>
    <w:p w14:paraId="77FF5BE2" w14:textId="77777777" w:rsidR="002D16C2" w:rsidRDefault="002D16C2" w:rsidP="00E063C5">
      <w:pPr>
        <w:jc w:val="both"/>
        <w:rPr>
          <w:rFonts w:ascii="Arial Narrow" w:hAnsi="Arial Narrow" w:cs="Arial"/>
          <w:color w:val="000000" w:themeColor="text1"/>
        </w:rPr>
      </w:pPr>
    </w:p>
    <w:p w14:paraId="1A74D9E6" w14:textId="77777777" w:rsidR="00CE5AC2" w:rsidRPr="002E1D3A" w:rsidRDefault="001B5DC0" w:rsidP="00B53042">
      <w:pPr>
        <w:pStyle w:val="Heading3"/>
      </w:pPr>
      <w:bookmarkStart w:id="22" w:name="_Toc159673551"/>
      <w:bookmarkStart w:id="23" w:name="_Toc185953118"/>
      <w:bookmarkStart w:id="24" w:name="_Toc24377045"/>
      <w:r w:rsidRPr="002E1D3A">
        <w:t>1</w:t>
      </w:r>
      <w:r w:rsidRPr="007151B3">
        <w:t>.</w:t>
      </w:r>
      <w:r w:rsidR="00753D76" w:rsidRPr="007151B3">
        <w:t>6</w:t>
      </w:r>
      <w:r w:rsidR="003658F8">
        <w:t xml:space="preserve"> </w:t>
      </w:r>
      <w:r w:rsidR="00CE5AC2" w:rsidRPr="002E1D3A">
        <w:t>Normativa Aplicable</w:t>
      </w:r>
      <w:bookmarkEnd w:id="22"/>
      <w:bookmarkEnd w:id="23"/>
      <w:r w:rsidR="001F5FF8">
        <w:t>.</w:t>
      </w:r>
      <w:bookmarkEnd w:id="24"/>
    </w:p>
    <w:p w14:paraId="0FD81C82" w14:textId="77777777" w:rsidR="00CE5AC2" w:rsidRPr="002E1D3A" w:rsidRDefault="00CE5AC2" w:rsidP="00F4136F">
      <w:pPr>
        <w:pStyle w:val="Default"/>
        <w:jc w:val="both"/>
        <w:rPr>
          <w:rFonts w:ascii="Arial Narrow" w:hAnsi="Arial Narrow" w:cs="Arial"/>
          <w:bCs/>
          <w:color w:val="auto"/>
          <w:sz w:val="14"/>
        </w:rPr>
      </w:pPr>
    </w:p>
    <w:p w14:paraId="70CA536E" w14:textId="77777777" w:rsidR="00375E66" w:rsidRPr="002E1D3A" w:rsidRDefault="00375E66" w:rsidP="00375E66">
      <w:pPr>
        <w:jc w:val="both"/>
        <w:rPr>
          <w:rFonts w:ascii="Arial Narrow" w:hAnsi="Arial Narrow" w:cs="Arial"/>
        </w:rPr>
      </w:pPr>
      <w:r w:rsidRPr="002E1D3A">
        <w:rPr>
          <w:rFonts w:ascii="Arial Narrow" w:hAnsi="Arial Narrow" w:cs="Arial"/>
        </w:rPr>
        <w:t>El proceso de Licitación, el Contrato y su posterior ejecución se regirán por</w:t>
      </w:r>
      <w:r>
        <w:rPr>
          <w:rFonts w:ascii="Arial Narrow" w:hAnsi="Arial Narrow" w:cs="Arial"/>
        </w:rPr>
        <w:t xml:space="preserve"> lo expresado en </w:t>
      </w:r>
      <w:r w:rsidRPr="00A17806">
        <w:rPr>
          <w:rFonts w:ascii="Arial Narrow" w:hAnsi="Arial Narrow" w:cs="Arial"/>
        </w:rPr>
        <w:t xml:space="preserve">la Constitución de la República </w:t>
      </w:r>
      <w:r w:rsidR="003658F8" w:rsidRPr="00A17806">
        <w:rPr>
          <w:rFonts w:ascii="Arial Narrow" w:hAnsi="Arial Narrow" w:cs="Arial"/>
        </w:rPr>
        <w:t>Dominicana</w:t>
      </w:r>
      <w:r w:rsidR="003658F8">
        <w:rPr>
          <w:rFonts w:ascii="Arial Narrow" w:hAnsi="Arial Narrow" w:cs="Arial"/>
        </w:rPr>
        <w:t>, el</w:t>
      </w:r>
      <w:r>
        <w:rPr>
          <w:rFonts w:ascii="Arial Narrow" w:hAnsi="Arial Narrow" w:cs="Arial"/>
        </w:rPr>
        <w:t xml:space="preserve"> anexo </w:t>
      </w:r>
      <w:r w:rsidRPr="00BC33DE">
        <w:rPr>
          <w:rStyle w:val="Strong"/>
          <w:rFonts w:ascii="Arial Narrow" w:hAnsi="Arial Narrow" w:cs="Calibri"/>
        </w:rPr>
        <w:t>9</w:t>
      </w:r>
      <w:r w:rsidRPr="007151B3">
        <w:rPr>
          <w:rStyle w:val="Strong"/>
          <w:rFonts w:ascii="Arial Narrow" w:hAnsi="Arial Narrow" w:cs="Calibri"/>
        </w:rPr>
        <w:t>.1.2</w:t>
      </w:r>
      <w:r w:rsidR="003658F8" w:rsidRPr="007151B3">
        <w:rPr>
          <w:rStyle w:val="Strong"/>
          <w:rFonts w:ascii="Arial Narrow" w:hAnsi="Arial Narrow" w:cs="Calibri"/>
        </w:rPr>
        <w:t xml:space="preserve"> </w:t>
      </w:r>
      <w:r w:rsidRPr="007151B3">
        <w:rPr>
          <w:rStyle w:val="Strong"/>
          <w:rFonts w:ascii="Arial Narrow" w:hAnsi="Arial Narrow" w:cs="Calibri"/>
        </w:rPr>
        <w:t>(b</w:t>
      </w:r>
      <w:r w:rsidRPr="00BC33DE">
        <w:rPr>
          <w:rStyle w:val="Strong"/>
          <w:rFonts w:ascii="Arial Narrow" w:hAnsi="Arial Narrow" w:cs="Calibri"/>
        </w:rPr>
        <w:t>)(i)</w:t>
      </w:r>
      <w:r>
        <w:rPr>
          <w:rFonts w:ascii="Arial Narrow" w:hAnsi="Arial Narrow" w:cs="Arial"/>
        </w:rPr>
        <w:t>del DR-CAFTA,</w:t>
      </w:r>
      <w:r w:rsidRPr="002E1D3A">
        <w:rPr>
          <w:rFonts w:ascii="Arial Narrow" w:hAnsi="Arial Narrow" w:cs="Arial"/>
        </w:rPr>
        <w:t xml:space="preserve"> Ley 340-06 sobre Compras y Contrataciones de Bienes, Servicios, Obras y Concesiones, de fecha dieciocho (18) de agosto del 2006, su modificatoria contenida en la Ley 449-06 de fecha seis (06) de diciembre del 2006; y su Reglamento de Aplicación emitido mediante el Decreto 543-12, de fecha Seis (06) de septiembre del 2012, </w:t>
      </w:r>
      <w:r w:rsidRPr="00154164">
        <w:rPr>
          <w:rFonts w:ascii="Arial Narrow" w:hAnsi="Arial Narrow" w:cs="Arial"/>
          <w:lang w:val="es-ES"/>
        </w:rPr>
        <w:t xml:space="preserve">la ley 488 del 2008 su reglamento de aplicación número 284 -12, EL DECRETO 164-12,  Los Manuales emitido por la Dirección General de Compras Públicas (DGCP), Ley 107 del 2013 de Derechos de las Personas en sus Relaciones con la Administración y de Procedimiento Administrativo, </w:t>
      </w:r>
      <w:r w:rsidRPr="002E1D3A">
        <w:rPr>
          <w:rFonts w:ascii="Arial Narrow" w:hAnsi="Arial Narrow" w:cs="Arial"/>
        </w:rPr>
        <w:t>por las normas que se dicten en el marco de la misma, así como por el presente Pliego de Condiciones y por el Contrato a intervenir.</w:t>
      </w:r>
    </w:p>
    <w:p w14:paraId="1CEFA99C" w14:textId="77777777" w:rsidR="00CE5AC2" w:rsidRPr="002E1D3A" w:rsidRDefault="00CE5AC2" w:rsidP="00F4136F">
      <w:pPr>
        <w:rPr>
          <w:rFonts w:ascii="Arial Narrow" w:hAnsi="Arial Narrow" w:cs="Arial"/>
          <w:lang w:val="es-ES"/>
        </w:rPr>
      </w:pPr>
    </w:p>
    <w:p w14:paraId="314A88E2" w14:textId="77777777" w:rsidR="00CE5AC2" w:rsidRPr="002E1D3A" w:rsidRDefault="00CE5AC2" w:rsidP="00F4136F">
      <w:pPr>
        <w:jc w:val="both"/>
        <w:rPr>
          <w:rFonts w:ascii="Arial Narrow" w:hAnsi="Arial Narrow" w:cs="Arial"/>
        </w:rPr>
      </w:pPr>
      <w:r w:rsidRPr="002E1D3A">
        <w:rPr>
          <w:rFonts w:ascii="Arial Narrow" w:hAnsi="Arial Narrow" w:cs="Arial"/>
        </w:rPr>
        <w:t>Todos los documentos que integran el Contrato serán considerados como recíprocamente explicativos.</w:t>
      </w:r>
    </w:p>
    <w:p w14:paraId="13721D52" w14:textId="77777777" w:rsidR="00CE5AC2" w:rsidRPr="002E1D3A" w:rsidRDefault="00CE5AC2" w:rsidP="00F4136F">
      <w:pPr>
        <w:jc w:val="both"/>
        <w:rPr>
          <w:rFonts w:ascii="Arial Narrow" w:hAnsi="Arial Narrow" w:cs="Arial"/>
        </w:rPr>
      </w:pPr>
    </w:p>
    <w:p w14:paraId="1BDB96C0" w14:textId="77777777" w:rsidR="00CE5AC2" w:rsidRPr="002E1D3A" w:rsidRDefault="006762ED" w:rsidP="00F4136F">
      <w:pPr>
        <w:jc w:val="both"/>
        <w:rPr>
          <w:rFonts w:ascii="Arial Narrow" w:hAnsi="Arial Narrow" w:cs="Arial"/>
        </w:rPr>
      </w:pPr>
      <w:r w:rsidRPr="002E1D3A">
        <w:rPr>
          <w:rFonts w:ascii="Arial Narrow" w:hAnsi="Arial Narrow" w:cs="Arial"/>
        </w:rPr>
        <w:t xml:space="preserve">Para la aplicación de la norma, su interpretación o resolución de conflictos o controversias, se </w:t>
      </w:r>
      <w:r w:rsidR="00B963F7" w:rsidRPr="002E1D3A">
        <w:rPr>
          <w:rFonts w:ascii="Arial Narrow" w:hAnsi="Arial Narrow" w:cs="Arial"/>
        </w:rPr>
        <w:t>seguirá</w:t>
      </w:r>
      <w:r w:rsidR="00CE5AC2" w:rsidRPr="002E1D3A">
        <w:rPr>
          <w:rFonts w:ascii="Arial Narrow" w:hAnsi="Arial Narrow" w:cs="Arial"/>
        </w:rPr>
        <w:t xml:space="preserve"> el siguiente orden de prelación:</w:t>
      </w:r>
    </w:p>
    <w:p w14:paraId="523313EC" w14:textId="77777777" w:rsidR="00CE5AC2" w:rsidRDefault="00CE5AC2" w:rsidP="00F4136F">
      <w:pPr>
        <w:pStyle w:val="BodyText"/>
        <w:rPr>
          <w:rFonts w:ascii="Arial Narrow" w:hAnsi="Arial Narrow" w:cs="Arial"/>
          <w:color w:val="auto"/>
        </w:rPr>
      </w:pPr>
    </w:p>
    <w:p w14:paraId="0C902C37" w14:textId="77777777" w:rsidR="00153487" w:rsidRDefault="00153487" w:rsidP="00153487">
      <w:pPr>
        <w:pStyle w:val="BodyText"/>
        <w:numPr>
          <w:ilvl w:val="0"/>
          <w:numId w:val="22"/>
        </w:numPr>
        <w:rPr>
          <w:rFonts w:ascii="Arial Narrow" w:hAnsi="Arial Narrow" w:cs="Arial"/>
          <w:color w:val="auto"/>
        </w:rPr>
      </w:pPr>
      <w:r w:rsidRPr="002E1D3A">
        <w:rPr>
          <w:rFonts w:ascii="Arial Narrow" w:hAnsi="Arial Narrow" w:cs="Arial"/>
          <w:color w:val="auto"/>
        </w:rPr>
        <w:t>La Constitución de la República Dominicana</w:t>
      </w:r>
      <w:r w:rsidR="001F5FF8">
        <w:rPr>
          <w:rFonts w:ascii="Arial Narrow" w:hAnsi="Arial Narrow" w:cs="Arial"/>
          <w:color w:val="auto"/>
        </w:rPr>
        <w:t>.</w:t>
      </w:r>
    </w:p>
    <w:p w14:paraId="11FCE78A" w14:textId="77777777" w:rsidR="00153487" w:rsidRPr="007151B3" w:rsidRDefault="00153487" w:rsidP="00153487">
      <w:pPr>
        <w:pStyle w:val="BodyText"/>
        <w:numPr>
          <w:ilvl w:val="0"/>
          <w:numId w:val="22"/>
        </w:numPr>
        <w:rPr>
          <w:rFonts w:ascii="Arial Narrow" w:hAnsi="Arial Narrow" w:cs="Arial"/>
          <w:color w:val="auto"/>
          <w:lang w:val="pt-BR"/>
        </w:rPr>
      </w:pPr>
      <w:r w:rsidRPr="00801B6E">
        <w:rPr>
          <w:rFonts w:ascii="Arial Narrow" w:hAnsi="Arial Narrow" w:cs="Arial"/>
          <w:color w:val="auto"/>
          <w:lang w:val="pt-BR"/>
        </w:rPr>
        <w:t xml:space="preserve">DR-CAFTA, </w:t>
      </w:r>
      <w:r w:rsidRPr="007151B3">
        <w:rPr>
          <w:rFonts w:ascii="Arial Narrow" w:hAnsi="Arial Narrow" w:cs="Arial"/>
          <w:color w:val="auto"/>
          <w:lang w:val="pt-BR"/>
        </w:rPr>
        <w:t>Anexo</w:t>
      </w:r>
      <w:r w:rsidR="005C2D11" w:rsidRPr="007151B3">
        <w:rPr>
          <w:rFonts w:ascii="Arial Narrow" w:hAnsi="Arial Narrow" w:cs="Arial"/>
          <w:color w:val="auto"/>
          <w:lang w:val="pt-BR"/>
        </w:rPr>
        <w:t xml:space="preserve"> </w:t>
      </w:r>
      <w:r w:rsidRPr="007151B3">
        <w:rPr>
          <w:rStyle w:val="Strong"/>
          <w:rFonts w:ascii="Arial Narrow" w:hAnsi="Arial Narrow" w:cs="Calibri"/>
          <w:b w:val="0"/>
          <w:color w:val="auto"/>
          <w:lang w:val="pt-BR"/>
        </w:rPr>
        <w:t>9.1.2</w:t>
      </w:r>
      <w:r w:rsidR="005C2D11" w:rsidRPr="007151B3">
        <w:rPr>
          <w:rStyle w:val="Strong"/>
          <w:rFonts w:ascii="Arial Narrow" w:hAnsi="Arial Narrow" w:cs="Calibri"/>
          <w:b w:val="0"/>
          <w:color w:val="auto"/>
          <w:lang w:val="pt-BR"/>
        </w:rPr>
        <w:t xml:space="preserve"> </w:t>
      </w:r>
      <w:r w:rsidRPr="007151B3">
        <w:rPr>
          <w:rStyle w:val="Strong"/>
          <w:rFonts w:ascii="Arial Narrow" w:hAnsi="Arial Narrow" w:cs="Calibri"/>
          <w:b w:val="0"/>
          <w:color w:val="auto"/>
          <w:lang w:val="pt-BR"/>
        </w:rPr>
        <w:t>(b)</w:t>
      </w:r>
      <w:r w:rsidR="005C2D11" w:rsidRPr="007151B3">
        <w:rPr>
          <w:rStyle w:val="Strong"/>
          <w:rFonts w:ascii="Arial Narrow" w:hAnsi="Arial Narrow" w:cs="Calibri"/>
          <w:b w:val="0"/>
          <w:color w:val="auto"/>
          <w:lang w:val="pt-BR"/>
        </w:rPr>
        <w:t xml:space="preserve"> </w:t>
      </w:r>
      <w:r w:rsidRPr="007151B3">
        <w:rPr>
          <w:rStyle w:val="Strong"/>
          <w:rFonts w:ascii="Arial Narrow" w:hAnsi="Arial Narrow" w:cs="Calibri"/>
          <w:b w:val="0"/>
          <w:color w:val="auto"/>
          <w:lang w:val="pt-BR"/>
        </w:rPr>
        <w:t>(i)</w:t>
      </w:r>
    </w:p>
    <w:p w14:paraId="2E4B5D65" w14:textId="77777777" w:rsidR="00153487" w:rsidRPr="002E1D3A" w:rsidRDefault="00153487" w:rsidP="00153487">
      <w:pPr>
        <w:pStyle w:val="BodyText"/>
        <w:numPr>
          <w:ilvl w:val="0"/>
          <w:numId w:val="22"/>
        </w:numPr>
        <w:rPr>
          <w:rFonts w:ascii="Arial Narrow" w:hAnsi="Arial Narrow" w:cs="Arial"/>
          <w:color w:val="auto"/>
        </w:rPr>
      </w:pPr>
      <w:r w:rsidRPr="002E1D3A">
        <w:rPr>
          <w:rFonts w:ascii="Arial Narrow" w:hAnsi="Arial Narrow" w:cs="Arial"/>
          <w:color w:val="auto"/>
        </w:rPr>
        <w:t>La Ley 340-06, sobre Compras y Contrataciones de Bienes, Servicios, Obras y Concesiones, de fecha 18 de agosto del 2006 y su modificatoria contenida en la Ley 449-06 de fecha s</w:t>
      </w:r>
      <w:r>
        <w:rPr>
          <w:rFonts w:ascii="Arial Narrow" w:hAnsi="Arial Narrow" w:cs="Arial"/>
          <w:color w:val="auto"/>
        </w:rPr>
        <w:t>eis (06) de diciembre del 2006</w:t>
      </w:r>
    </w:p>
    <w:p w14:paraId="1C4AB161" w14:textId="77777777" w:rsidR="00153487" w:rsidRPr="002E1D3A" w:rsidRDefault="00153487" w:rsidP="00153487">
      <w:pPr>
        <w:pStyle w:val="BodyText"/>
        <w:numPr>
          <w:ilvl w:val="0"/>
          <w:numId w:val="22"/>
        </w:numPr>
        <w:rPr>
          <w:rFonts w:ascii="Arial Narrow" w:hAnsi="Arial Narrow" w:cs="Arial"/>
          <w:color w:val="auto"/>
        </w:rPr>
      </w:pPr>
      <w:r w:rsidRPr="002E1D3A">
        <w:rPr>
          <w:rFonts w:ascii="Arial Narrow" w:hAnsi="Arial Narrow" w:cs="Arial"/>
          <w:color w:val="auto"/>
        </w:rPr>
        <w:t>El Reglamento de Aplicación de la Ley 340-06, emitido mediante el Decreto 543-12, de fecha S</w:t>
      </w:r>
      <w:r>
        <w:rPr>
          <w:rFonts w:ascii="Arial Narrow" w:hAnsi="Arial Narrow" w:cs="Arial"/>
          <w:color w:val="auto"/>
        </w:rPr>
        <w:t>eis (06) de septiembre del 2012</w:t>
      </w:r>
    </w:p>
    <w:p w14:paraId="788386DD" w14:textId="77777777" w:rsidR="00153487" w:rsidRDefault="00153487" w:rsidP="00153487">
      <w:pPr>
        <w:pStyle w:val="BodyText"/>
        <w:numPr>
          <w:ilvl w:val="0"/>
          <w:numId w:val="22"/>
        </w:numPr>
        <w:rPr>
          <w:rFonts w:ascii="Arial Narrow" w:hAnsi="Arial Narrow" w:cs="Arial"/>
          <w:color w:val="auto"/>
        </w:rPr>
      </w:pPr>
      <w:r>
        <w:rPr>
          <w:rFonts w:ascii="Arial Narrow" w:hAnsi="Arial Narrow" w:cs="Arial"/>
          <w:color w:val="auto"/>
        </w:rPr>
        <w:t>Ley 41-08 sobre Función P</w:t>
      </w:r>
      <w:r w:rsidRPr="0082129E">
        <w:rPr>
          <w:rFonts w:ascii="Arial Narrow" w:hAnsi="Arial Narrow" w:cs="Arial"/>
          <w:color w:val="auto"/>
        </w:rPr>
        <w:t>ública</w:t>
      </w:r>
    </w:p>
    <w:p w14:paraId="68D9C811" w14:textId="77777777" w:rsidR="00153487" w:rsidRPr="002A25C1" w:rsidRDefault="00153487" w:rsidP="00153487">
      <w:pPr>
        <w:pStyle w:val="BodyText"/>
        <w:numPr>
          <w:ilvl w:val="0"/>
          <w:numId w:val="22"/>
        </w:numPr>
        <w:rPr>
          <w:rFonts w:ascii="Arial Narrow" w:hAnsi="Arial Narrow" w:cs="Arial"/>
          <w:color w:val="auto"/>
        </w:rPr>
      </w:pPr>
      <w:r w:rsidRPr="002A25C1">
        <w:rPr>
          <w:rFonts w:ascii="Arial Narrow" w:hAnsi="Arial Narrow"/>
        </w:rPr>
        <w:t>Ley No. 488-08, que establece un Régimen Regulatorio para el Desarrollo y Competitividad de las Micro, Pequeñas y Medianas Empresas (MIPYMES). Publicada en G. O. No. 10502, del 30 de diciembre de 2008.</w:t>
      </w:r>
    </w:p>
    <w:p w14:paraId="05DD10B7" w14:textId="77777777" w:rsidR="00153487" w:rsidRPr="002A25C1" w:rsidRDefault="00153487" w:rsidP="00153487">
      <w:pPr>
        <w:pStyle w:val="BodyText"/>
        <w:numPr>
          <w:ilvl w:val="0"/>
          <w:numId w:val="22"/>
        </w:numPr>
        <w:rPr>
          <w:rFonts w:ascii="Arial Narrow" w:hAnsi="Arial Narrow" w:cs="Arial"/>
          <w:color w:val="auto"/>
        </w:rPr>
      </w:pPr>
      <w:r w:rsidRPr="002A25C1">
        <w:rPr>
          <w:rFonts w:ascii="Arial Narrow" w:hAnsi="Arial Narrow"/>
        </w:rPr>
        <w:lastRenderedPageBreak/>
        <w:t>Manuales de procedimiento de Compras de la Dirección General de Compras y Contrataciones Públicas.</w:t>
      </w:r>
    </w:p>
    <w:p w14:paraId="0CD6FC79" w14:textId="77777777" w:rsidR="00153487" w:rsidRPr="00716C0E" w:rsidRDefault="00153487" w:rsidP="00153487">
      <w:pPr>
        <w:pStyle w:val="BodyText"/>
        <w:numPr>
          <w:ilvl w:val="0"/>
          <w:numId w:val="22"/>
        </w:numPr>
        <w:rPr>
          <w:rFonts w:ascii="Arial Narrow" w:hAnsi="Arial Narrow" w:cs="Arial"/>
          <w:color w:val="auto"/>
        </w:rPr>
      </w:pPr>
      <w:r w:rsidRPr="002A25C1">
        <w:rPr>
          <w:rFonts w:ascii="Arial Narrow" w:hAnsi="Arial Narrow"/>
        </w:rPr>
        <w:t>Ley No. 107-13 de derechos y deberes de las personas en sus relaciones con la Administración Pública y las normas de procedimiento administrativo, del 6 de agosto de 2013.</w:t>
      </w:r>
    </w:p>
    <w:p w14:paraId="2EA06614" w14:textId="77777777" w:rsidR="00153487" w:rsidRPr="002E1D3A" w:rsidRDefault="00153487" w:rsidP="00153487">
      <w:pPr>
        <w:pStyle w:val="BodyText"/>
        <w:numPr>
          <w:ilvl w:val="0"/>
          <w:numId w:val="22"/>
        </w:numPr>
        <w:rPr>
          <w:rFonts w:ascii="Arial Narrow" w:hAnsi="Arial Narrow" w:cs="Arial"/>
          <w:color w:val="auto"/>
        </w:rPr>
      </w:pPr>
      <w:r w:rsidRPr="002E1D3A">
        <w:rPr>
          <w:rFonts w:ascii="Arial Narrow" w:hAnsi="Arial Narrow" w:cs="Arial"/>
          <w:color w:val="auto"/>
        </w:rPr>
        <w:t>El Pl</w:t>
      </w:r>
      <w:r>
        <w:rPr>
          <w:rFonts w:ascii="Arial Narrow" w:hAnsi="Arial Narrow" w:cs="Arial"/>
          <w:color w:val="auto"/>
        </w:rPr>
        <w:t>iego de Condiciones Específicas</w:t>
      </w:r>
    </w:p>
    <w:p w14:paraId="5A78E8FA" w14:textId="77777777" w:rsidR="00153487" w:rsidRPr="002E1D3A" w:rsidRDefault="00153487" w:rsidP="00153487">
      <w:pPr>
        <w:pStyle w:val="BodyText"/>
        <w:numPr>
          <w:ilvl w:val="0"/>
          <w:numId w:val="22"/>
        </w:numPr>
        <w:rPr>
          <w:rFonts w:ascii="Arial Narrow" w:hAnsi="Arial Narrow" w:cs="Arial"/>
          <w:color w:val="auto"/>
        </w:rPr>
      </w:pPr>
      <w:r w:rsidRPr="002E1D3A">
        <w:rPr>
          <w:rFonts w:ascii="Arial Narrow" w:hAnsi="Arial Narrow" w:cs="Arial"/>
          <w:color w:val="auto"/>
        </w:rPr>
        <w:t>La Oferta técnica</w:t>
      </w:r>
      <w:r w:rsidR="005C2D11">
        <w:rPr>
          <w:rFonts w:ascii="Arial Narrow" w:hAnsi="Arial Narrow" w:cs="Arial"/>
          <w:color w:val="auto"/>
        </w:rPr>
        <w:t>.</w:t>
      </w:r>
      <w:r w:rsidRPr="002E1D3A">
        <w:rPr>
          <w:rFonts w:ascii="Arial Narrow" w:hAnsi="Arial Narrow" w:cs="Arial"/>
          <w:color w:val="auto"/>
        </w:rPr>
        <w:t xml:space="preserve"> </w:t>
      </w:r>
    </w:p>
    <w:p w14:paraId="6B8EA53F" w14:textId="77777777" w:rsidR="00153487" w:rsidRPr="002A25C1" w:rsidRDefault="00153487" w:rsidP="00153487">
      <w:pPr>
        <w:pStyle w:val="BodyText"/>
        <w:numPr>
          <w:ilvl w:val="0"/>
          <w:numId w:val="22"/>
        </w:numPr>
        <w:rPr>
          <w:rFonts w:ascii="Arial Narrow" w:hAnsi="Arial Narrow" w:cs="Arial"/>
          <w:color w:val="auto"/>
        </w:rPr>
      </w:pPr>
      <w:r w:rsidRPr="002A25C1">
        <w:rPr>
          <w:rFonts w:ascii="Arial Narrow" w:hAnsi="Arial Narrow" w:cs="Arial"/>
          <w:color w:val="auto"/>
        </w:rPr>
        <w:t>La Adjudicación.</w:t>
      </w:r>
    </w:p>
    <w:p w14:paraId="5A664757" w14:textId="77777777" w:rsidR="00153487" w:rsidRPr="002A25C1" w:rsidRDefault="00153487" w:rsidP="00153487">
      <w:pPr>
        <w:pStyle w:val="BodyText"/>
        <w:numPr>
          <w:ilvl w:val="0"/>
          <w:numId w:val="22"/>
        </w:numPr>
        <w:rPr>
          <w:rFonts w:ascii="Arial Narrow" w:hAnsi="Arial Narrow" w:cs="Arial"/>
          <w:color w:val="auto"/>
        </w:rPr>
      </w:pPr>
      <w:r w:rsidRPr="002A25C1">
        <w:rPr>
          <w:rFonts w:ascii="Arial Narrow" w:hAnsi="Arial Narrow" w:cs="Arial"/>
          <w:color w:val="auto"/>
        </w:rPr>
        <w:t xml:space="preserve">El Contrato. </w:t>
      </w:r>
    </w:p>
    <w:p w14:paraId="20CBAC59" w14:textId="77777777" w:rsidR="00A73D1F" w:rsidRPr="002E1D3A" w:rsidRDefault="00A73D1F" w:rsidP="00F4136F">
      <w:pPr>
        <w:pStyle w:val="BodyText"/>
        <w:tabs>
          <w:tab w:val="num" w:pos="900"/>
        </w:tabs>
        <w:rPr>
          <w:rFonts w:ascii="Arial Narrow" w:hAnsi="Arial Narrow" w:cs="Arial"/>
          <w:i/>
          <w:color w:val="auto"/>
          <w:u w:val="single"/>
        </w:rPr>
      </w:pPr>
    </w:p>
    <w:p w14:paraId="409FA0B5" w14:textId="77777777" w:rsidR="00CE5AC2" w:rsidRPr="00CB13B7" w:rsidRDefault="001B5DC0" w:rsidP="00B53042">
      <w:pPr>
        <w:pStyle w:val="Heading3"/>
        <w:rPr>
          <w:color w:val="FF0000"/>
        </w:rPr>
      </w:pPr>
      <w:bookmarkStart w:id="25" w:name="_Toc157924244"/>
      <w:bookmarkStart w:id="26" w:name="_Toc160887210"/>
      <w:bookmarkStart w:id="27" w:name="_Toc159673552"/>
      <w:bookmarkStart w:id="28" w:name="_Toc185953119"/>
      <w:bookmarkStart w:id="29" w:name="_Toc24377046"/>
      <w:r w:rsidRPr="0071062D">
        <w:t>1.</w:t>
      </w:r>
      <w:r w:rsidR="003A20FC" w:rsidRPr="007151B3">
        <w:t>7</w:t>
      </w:r>
      <w:r w:rsidR="001F5FF8" w:rsidRPr="007151B3">
        <w:t xml:space="preserve"> </w:t>
      </w:r>
      <w:r w:rsidR="00CE5AC2" w:rsidRPr="007151B3">
        <w:t>C</w:t>
      </w:r>
      <w:r w:rsidR="00CE5AC2" w:rsidRPr="0071062D">
        <w:t>ompetencia Judicial</w:t>
      </w:r>
      <w:bookmarkEnd w:id="25"/>
      <w:bookmarkEnd w:id="26"/>
      <w:bookmarkEnd w:id="27"/>
      <w:bookmarkEnd w:id="28"/>
      <w:r w:rsidR="001F5FF8">
        <w:t>.</w:t>
      </w:r>
      <w:bookmarkEnd w:id="29"/>
    </w:p>
    <w:p w14:paraId="46E51971" w14:textId="77777777" w:rsidR="00CE5AC2" w:rsidRPr="001A036A" w:rsidRDefault="00CE5AC2" w:rsidP="00F4136F">
      <w:pPr>
        <w:rPr>
          <w:rFonts w:ascii="Arial Narrow" w:hAnsi="Arial Narrow" w:cs="Arial"/>
          <w:sz w:val="14"/>
        </w:rPr>
      </w:pPr>
    </w:p>
    <w:p w14:paraId="5E0DEE26" w14:textId="77777777" w:rsidR="00103125" w:rsidRPr="00A14CA5" w:rsidRDefault="00275C8C" w:rsidP="00A14CA5">
      <w:pPr>
        <w:jc w:val="both"/>
        <w:rPr>
          <w:rFonts w:ascii="Arial Narrow" w:hAnsi="Arial Narrow" w:cs="Arial"/>
          <w:i/>
        </w:rPr>
      </w:pPr>
      <w:r w:rsidRPr="00A14CA5">
        <w:rPr>
          <w:rStyle w:val="Emphasis"/>
          <w:rFonts w:ascii="Arial Narrow" w:hAnsi="Arial Narrow" w:cs="Arial"/>
          <w:bCs/>
          <w:i w:val="0"/>
        </w:rPr>
        <w:t>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sidRPr="005C2D11">
        <w:rPr>
          <w:rStyle w:val="Emphasis"/>
          <w:rFonts w:ascii="Arial Narrow" w:hAnsi="Arial Narrow" w:cs="Arial"/>
          <w:bCs/>
          <w:i w:val="0"/>
          <w:highlight w:val="yellow"/>
        </w:rPr>
        <w:t>)</w:t>
      </w:r>
      <w:r w:rsidR="005C2D11">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sidR="00A14CA5" w:rsidRPr="00A14CA5">
        <w:rPr>
          <w:rStyle w:val="Emphasis"/>
          <w:rFonts w:ascii="Arial Narrow" w:hAnsi="Arial Narrow" w:cs="Arial"/>
          <w:bCs/>
          <w:i w:val="0"/>
        </w:rPr>
        <w:t>).</w:t>
      </w:r>
    </w:p>
    <w:p w14:paraId="5776096F" w14:textId="77777777" w:rsidR="000307F9" w:rsidRPr="002C1303" w:rsidRDefault="000307F9" w:rsidP="002C1303">
      <w:pPr>
        <w:rPr>
          <w:lang w:val="es-ES"/>
        </w:rPr>
      </w:pPr>
      <w:bookmarkStart w:id="30" w:name="_Toc159673553"/>
      <w:bookmarkStart w:id="31" w:name="_Toc185953120"/>
    </w:p>
    <w:p w14:paraId="6654DB29" w14:textId="77777777" w:rsidR="00CE5AC2" w:rsidRPr="00E46520" w:rsidRDefault="00345609" w:rsidP="00B53042">
      <w:pPr>
        <w:pStyle w:val="Heading3"/>
      </w:pPr>
      <w:bookmarkStart w:id="32" w:name="_Toc24377047"/>
      <w:r w:rsidRPr="00E46520">
        <w:t>1.</w:t>
      </w:r>
      <w:r w:rsidR="003A20FC">
        <w:t>8</w:t>
      </w:r>
      <w:r w:rsidR="001F5FF8">
        <w:t xml:space="preserve"> </w:t>
      </w:r>
      <w:r w:rsidR="00CE5AC2" w:rsidRPr="00E46520">
        <w:t>De la Publicidad</w:t>
      </w:r>
      <w:bookmarkEnd w:id="30"/>
      <w:bookmarkEnd w:id="31"/>
      <w:r w:rsidR="001F5FF8">
        <w:t>.</w:t>
      </w:r>
      <w:bookmarkEnd w:id="32"/>
    </w:p>
    <w:p w14:paraId="6068AD0D" w14:textId="77777777" w:rsidR="00CE5AC2" w:rsidRPr="00E46520" w:rsidRDefault="00CE5AC2" w:rsidP="00F4136F">
      <w:pPr>
        <w:rPr>
          <w:rFonts w:ascii="Arial Narrow" w:hAnsi="Arial Narrow" w:cs="Arial"/>
          <w:sz w:val="14"/>
        </w:rPr>
      </w:pPr>
    </w:p>
    <w:p w14:paraId="2AC3C0EA" w14:textId="77777777" w:rsidR="00A66D26" w:rsidRPr="00E46520" w:rsidRDefault="005F13CC" w:rsidP="00A66D26">
      <w:pPr>
        <w:jc w:val="both"/>
        <w:rPr>
          <w:rFonts w:ascii="Arial Narrow" w:hAnsi="Arial Narrow" w:cs="Arial"/>
        </w:rPr>
      </w:pPr>
      <w:r w:rsidRPr="00E46520">
        <w:rPr>
          <w:rFonts w:ascii="Arial Narrow" w:hAnsi="Arial Narrow" w:cs="Arial"/>
        </w:rPr>
        <w:t xml:space="preserve">La convocatoria a presentar Ofertas en las Licitaciones Públicas deberá efectuarse mediante la publicación, al menos en </w:t>
      </w:r>
      <w:r w:rsidRPr="00E46520">
        <w:rPr>
          <w:rFonts w:ascii="Arial Narrow" w:hAnsi="Arial Narrow" w:cs="Arial"/>
          <w:b/>
        </w:rPr>
        <w:t xml:space="preserve">dos (02) </w:t>
      </w:r>
      <w:r>
        <w:rPr>
          <w:rFonts w:ascii="Arial Narrow" w:hAnsi="Arial Narrow" w:cs="Arial"/>
          <w:b/>
        </w:rPr>
        <w:t>D</w:t>
      </w:r>
      <w:r w:rsidRPr="00E46520">
        <w:rPr>
          <w:rFonts w:ascii="Arial Narrow" w:hAnsi="Arial Narrow" w:cs="Arial"/>
          <w:b/>
        </w:rPr>
        <w:t>iarios</w:t>
      </w:r>
      <w:r w:rsidRPr="00E46520">
        <w:rPr>
          <w:rFonts w:ascii="Arial Narrow" w:hAnsi="Arial Narrow" w:cs="Arial"/>
        </w:rPr>
        <w:t xml:space="preserve"> de circulación nacional por el término de </w:t>
      </w:r>
      <w:r w:rsidRPr="00E46520">
        <w:rPr>
          <w:rFonts w:ascii="Arial Narrow" w:hAnsi="Arial Narrow" w:cs="Arial"/>
          <w:b/>
        </w:rPr>
        <w:t>dos (2) días consecutivos</w:t>
      </w:r>
      <w:r w:rsidRPr="00E46520">
        <w:rPr>
          <w:rFonts w:ascii="Arial Narrow" w:hAnsi="Arial Narrow" w:cs="Arial"/>
        </w:rPr>
        <w:t xml:space="preserve">, con un mínimo de </w:t>
      </w:r>
      <w:r w:rsidRPr="00E46520">
        <w:rPr>
          <w:rFonts w:ascii="Arial Narrow" w:hAnsi="Arial Narrow" w:cs="Arial"/>
          <w:b/>
        </w:rPr>
        <w:t>treinta (30) días hábiles</w:t>
      </w:r>
      <w:r w:rsidRPr="00E46520">
        <w:rPr>
          <w:rFonts w:ascii="Arial Narrow" w:hAnsi="Arial Narrow" w:cs="Arial"/>
        </w:rPr>
        <w:t xml:space="preserve"> de anticipación a la fecha fijada para la </w:t>
      </w:r>
      <w:r w:rsidR="00153487">
        <w:rPr>
          <w:rFonts w:ascii="Arial Narrow" w:hAnsi="Arial Narrow" w:cs="Arial"/>
        </w:rPr>
        <w:t xml:space="preserve">recepción y </w:t>
      </w:r>
      <w:r w:rsidRPr="00E46520">
        <w:rPr>
          <w:rFonts w:ascii="Arial Narrow" w:hAnsi="Arial Narrow" w:cs="Arial"/>
        </w:rPr>
        <w:t>apertura</w:t>
      </w:r>
      <w:r w:rsidR="00153487">
        <w:rPr>
          <w:rFonts w:ascii="Arial Narrow" w:hAnsi="Arial Narrow" w:cs="Arial"/>
        </w:rPr>
        <w:t xml:space="preserve"> de las ofertas</w:t>
      </w:r>
      <w:r w:rsidRPr="00E46520">
        <w:rPr>
          <w:rFonts w:ascii="Arial Narrow" w:hAnsi="Arial Narrow" w:cs="Arial"/>
        </w:rPr>
        <w:t xml:space="preserve">, computados a partir del día siguiente a la última publicación, según lo establece el </w:t>
      </w:r>
      <w:r>
        <w:rPr>
          <w:rFonts w:ascii="Arial Narrow" w:hAnsi="Arial Narrow" w:cs="Arial"/>
        </w:rPr>
        <w:t>A</w:t>
      </w:r>
      <w:r w:rsidRPr="00E46520">
        <w:rPr>
          <w:rFonts w:ascii="Arial Narrow" w:hAnsi="Arial Narrow" w:cs="Arial"/>
        </w:rPr>
        <w:t xml:space="preserve">rtículo 18, de la </w:t>
      </w:r>
      <w:r>
        <w:rPr>
          <w:rFonts w:ascii="Arial Narrow" w:hAnsi="Arial Narrow" w:cs="Arial"/>
        </w:rPr>
        <w:t>L</w:t>
      </w:r>
      <w:r w:rsidRPr="00E46520">
        <w:rPr>
          <w:rFonts w:ascii="Arial Narrow" w:hAnsi="Arial Narrow" w:cs="Arial"/>
        </w:rPr>
        <w:t>ey 340-06 sobre Compras y Contrataciones Públicas</w:t>
      </w:r>
      <w:r w:rsidRPr="00D80FB9">
        <w:rPr>
          <w:rFonts w:ascii="Arial Narrow" w:hAnsi="Arial Narrow" w:cs="Arial"/>
        </w:rPr>
        <w:t>y el Artículo 61 de su reglamento de aplicación No. 543-12</w:t>
      </w:r>
      <w:r w:rsidR="00A66D26" w:rsidRPr="00E46520">
        <w:rPr>
          <w:rFonts w:ascii="Arial Narrow" w:hAnsi="Arial Narrow" w:cs="Arial"/>
        </w:rPr>
        <w:t>.</w:t>
      </w:r>
    </w:p>
    <w:p w14:paraId="32CC87C8" w14:textId="77777777" w:rsidR="00A66D26" w:rsidRPr="00E46520" w:rsidRDefault="00A66D26" w:rsidP="00A66D26">
      <w:pPr>
        <w:jc w:val="both"/>
        <w:rPr>
          <w:rFonts w:ascii="Arial Narrow" w:hAnsi="Arial Narrow" w:cs="Arial"/>
        </w:rPr>
      </w:pPr>
    </w:p>
    <w:p w14:paraId="6B81D507" w14:textId="77777777" w:rsidR="00A66D26" w:rsidRPr="00E46520" w:rsidRDefault="005F13CC" w:rsidP="00A66D26">
      <w:pPr>
        <w:jc w:val="both"/>
        <w:rPr>
          <w:rFonts w:ascii="Arial Narrow" w:hAnsi="Arial Narrow" w:cs="Arial"/>
        </w:rPr>
      </w:pPr>
      <w:r w:rsidRPr="00E46520">
        <w:rPr>
          <w:rFonts w:ascii="Arial Narrow" w:hAnsi="Arial Narrow" w:cs="Arial"/>
        </w:rPr>
        <w:t xml:space="preserve">En la Declaratoria de Desierto, la Entidad Contratante podrá reabrirlo dando un plazo para la presentación de Propuestas de hasta un </w:t>
      </w:r>
      <w:r w:rsidRPr="00E46520">
        <w:rPr>
          <w:rFonts w:ascii="Arial Narrow" w:hAnsi="Arial Narrow" w:cs="Arial"/>
          <w:b/>
        </w:rPr>
        <w:t>cincuenta por ciento (50%)</w:t>
      </w:r>
      <w:r w:rsidRPr="00E46520">
        <w:rPr>
          <w:rFonts w:ascii="Arial Narrow" w:hAnsi="Arial Narrow" w:cs="Arial"/>
        </w:rPr>
        <w:t xml:space="preserve"> del plazo del proceso fallido</w:t>
      </w:r>
      <w:r>
        <w:rPr>
          <w:rFonts w:ascii="Arial Narrow" w:hAnsi="Arial Narrow" w:cs="Arial"/>
        </w:rPr>
        <w:t>,</w:t>
      </w:r>
      <w:r w:rsidRPr="00E46520">
        <w:rPr>
          <w:rFonts w:ascii="Arial Narrow" w:hAnsi="Arial Narrow" w:cs="Arial"/>
        </w:rPr>
        <w:t xml:space="preserve"> según lo establece el </w:t>
      </w:r>
      <w:r>
        <w:rPr>
          <w:rFonts w:ascii="Arial Narrow" w:hAnsi="Arial Narrow" w:cs="Arial"/>
        </w:rPr>
        <w:t>A</w:t>
      </w:r>
      <w:r w:rsidRPr="00E46520">
        <w:rPr>
          <w:rFonts w:ascii="Arial Narrow" w:hAnsi="Arial Narrow" w:cs="Arial"/>
        </w:rPr>
        <w:t xml:space="preserve">rtículo 24, </w:t>
      </w:r>
      <w:r>
        <w:rPr>
          <w:rFonts w:ascii="Arial Narrow" w:hAnsi="Arial Narrow" w:cs="Arial"/>
        </w:rPr>
        <w:t>P</w:t>
      </w:r>
      <w:r w:rsidRPr="00E46520">
        <w:rPr>
          <w:rFonts w:ascii="Arial Narrow" w:hAnsi="Arial Narrow" w:cs="Arial"/>
        </w:rPr>
        <w:t>árrafo 1</w:t>
      </w:r>
      <w:r>
        <w:rPr>
          <w:rFonts w:ascii="Arial Narrow" w:hAnsi="Arial Narrow" w:cs="Arial"/>
        </w:rPr>
        <w:t>,</w:t>
      </w:r>
      <w:r w:rsidRPr="00E46520">
        <w:rPr>
          <w:rFonts w:ascii="Arial Narrow" w:hAnsi="Arial Narrow" w:cs="Arial"/>
        </w:rPr>
        <w:t xml:space="preserve"> de la </w:t>
      </w:r>
      <w:r>
        <w:rPr>
          <w:rFonts w:ascii="Arial Narrow" w:hAnsi="Arial Narrow" w:cs="Arial"/>
        </w:rPr>
        <w:t>Le</w:t>
      </w:r>
      <w:r w:rsidRPr="00E46520">
        <w:rPr>
          <w:rFonts w:ascii="Arial Narrow" w:hAnsi="Arial Narrow" w:cs="Arial"/>
        </w:rPr>
        <w:t>y 340-06 sobre Compras y Contrataciones Públicas</w:t>
      </w:r>
      <w:r w:rsidR="00A66D26" w:rsidRPr="00E46520">
        <w:rPr>
          <w:rFonts w:ascii="Arial Narrow" w:hAnsi="Arial Narrow" w:cs="Arial"/>
        </w:rPr>
        <w:t>.</w:t>
      </w:r>
    </w:p>
    <w:p w14:paraId="6ED6516B" w14:textId="77777777" w:rsidR="00622490" w:rsidRPr="00E46520" w:rsidRDefault="00622490" w:rsidP="00F4136F">
      <w:pPr>
        <w:jc w:val="both"/>
        <w:rPr>
          <w:rFonts w:ascii="Arial Narrow" w:hAnsi="Arial Narrow" w:cs="Arial"/>
        </w:rPr>
      </w:pPr>
    </w:p>
    <w:p w14:paraId="2EFE7B05" w14:textId="77777777" w:rsidR="00CE5AC2" w:rsidRPr="00E46520" w:rsidRDefault="00CE5AC2" w:rsidP="00F4136F">
      <w:pPr>
        <w:jc w:val="both"/>
        <w:rPr>
          <w:rFonts w:ascii="Arial Narrow" w:hAnsi="Arial Narrow" w:cs="Arial"/>
        </w:rPr>
      </w:pPr>
      <w:r w:rsidRPr="00E46520">
        <w:rPr>
          <w:rFonts w:ascii="Arial Narrow" w:hAnsi="Arial Narrow" w:cs="Arial"/>
        </w:rPr>
        <w:t>La comprobación de que en un llamado a Licitación se hubieran omitido los requisitos de publicidad</w:t>
      </w:r>
      <w:r w:rsidR="00C70DCA" w:rsidRPr="00E46520">
        <w:rPr>
          <w:rFonts w:ascii="Arial Narrow" w:hAnsi="Arial Narrow" w:cs="Arial"/>
        </w:rPr>
        <w:t xml:space="preserve">, </w:t>
      </w:r>
      <w:r w:rsidRPr="00E46520">
        <w:rPr>
          <w:rFonts w:ascii="Arial Narrow" w:hAnsi="Arial Narrow" w:cs="Arial"/>
        </w:rPr>
        <w:t>dará lugar a la cancelac</w:t>
      </w:r>
      <w:r w:rsidR="00C70DCA" w:rsidRPr="00E46520">
        <w:rPr>
          <w:rFonts w:ascii="Arial Narrow" w:hAnsi="Arial Narrow" w:cs="Arial"/>
        </w:rPr>
        <w:t>ión inmediata del procedimiento</w:t>
      </w:r>
      <w:r w:rsidRPr="00E46520">
        <w:rPr>
          <w:rFonts w:ascii="Arial Narrow" w:hAnsi="Arial Narrow" w:cs="Arial"/>
        </w:rPr>
        <w:t xml:space="preserve"> por parte de la autoridad de aplicación en cualquier estado de trámite en que se encuentre.</w:t>
      </w:r>
    </w:p>
    <w:p w14:paraId="73C2401C" w14:textId="77777777" w:rsidR="00084CE3" w:rsidRPr="004F66B1" w:rsidRDefault="00084CE3" w:rsidP="00F4136F">
      <w:pPr>
        <w:jc w:val="both"/>
        <w:rPr>
          <w:rFonts w:ascii="Arial Narrow" w:hAnsi="Arial Narrow" w:cs="Arial"/>
          <w:color w:val="B8CCE4" w:themeColor="accent1" w:themeTint="66"/>
        </w:rPr>
      </w:pPr>
    </w:p>
    <w:p w14:paraId="7E227571" w14:textId="77777777" w:rsidR="00084CE3" w:rsidRPr="00D1464E" w:rsidRDefault="00084CE3" w:rsidP="00B53042">
      <w:pPr>
        <w:pStyle w:val="Heading3"/>
        <w:rPr>
          <w:color w:val="FF0000"/>
        </w:rPr>
      </w:pPr>
      <w:bookmarkStart w:id="33" w:name="_Toc24377048"/>
      <w:r w:rsidRPr="00084CE3">
        <w:t>1.</w:t>
      </w:r>
      <w:r w:rsidR="003A20FC">
        <w:t>9</w:t>
      </w:r>
      <w:r w:rsidRPr="00084CE3">
        <w:t xml:space="preserve"> Etapas de la Licitación</w:t>
      </w:r>
      <w:r w:rsidR="001F5FF8">
        <w:t>.</w:t>
      </w:r>
      <w:bookmarkEnd w:id="33"/>
    </w:p>
    <w:p w14:paraId="0B00793F" w14:textId="77777777" w:rsidR="00084CE3" w:rsidRPr="00084CE3" w:rsidRDefault="00084CE3" w:rsidP="00084CE3">
      <w:pPr>
        <w:ind w:firstLine="708"/>
        <w:rPr>
          <w:rFonts w:ascii="Arial Narrow" w:hAnsi="Arial Narrow" w:cs="Arial"/>
          <w:color w:val="8DB3E2" w:themeColor="text2" w:themeTint="66"/>
          <w:sz w:val="22"/>
        </w:rPr>
      </w:pPr>
    </w:p>
    <w:p w14:paraId="2C382FD8" w14:textId="77777777" w:rsidR="00084CE3" w:rsidRPr="004B06BA" w:rsidRDefault="002E1D3A" w:rsidP="00084CE3">
      <w:pPr>
        <w:rPr>
          <w:rFonts w:ascii="Arial Narrow" w:hAnsi="Arial Narrow" w:cs="Arial"/>
          <w:lang w:val="es-ES"/>
        </w:rPr>
      </w:pPr>
      <w:r w:rsidRPr="004B06BA">
        <w:rPr>
          <w:rFonts w:ascii="Arial Narrow" w:hAnsi="Arial Narrow" w:cs="Arial"/>
          <w:lang w:val="es-ES"/>
        </w:rPr>
        <w:t xml:space="preserve">La presente licitación se </w:t>
      </w:r>
      <w:r w:rsidR="00E46520" w:rsidRPr="004B06BA">
        <w:rPr>
          <w:rFonts w:ascii="Arial Narrow" w:hAnsi="Arial Narrow" w:cs="Arial"/>
          <w:lang w:val="es-ES"/>
        </w:rPr>
        <w:t>llevará</w:t>
      </w:r>
      <w:r w:rsidRPr="004B06BA">
        <w:rPr>
          <w:rFonts w:ascii="Arial Narrow" w:hAnsi="Arial Narrow" w:cs="Arial"/>
          <w:lang w:val="es-ES"/>
        </w:rPr>
        <w:t xml:space="preserve"> a cabo en dos etapas</w:t>
      </w:r>
      <w:r w:rsidR="004B06BA" w:rsidRPr="004B06BA">
        <w:rPr>
          <w:rFonts w:ascii="Arial Narrow" w:hAnsi="Arial Narrow" w:cs="Arial"/>
          <w:lang w:val="es-ES"/>
        </w:rPr>
        <w:t>:</w:t>
      </w:r>
    </w:p>
    <w:p w14:paraId="02902FAA" w14:textId="77777777" w:rsidR="000C79A7" w:rsidRPr="004B06BA" w:rsidRDefault="000C79A7" w:rsidP="00084CE3">
      <w:pPr>
        <w:rPr>
          <w:rFonts w:ascii="Arial Narrow" w:hAnsi="Arial Narrow" w:cs="Arial"/>
        </w:rPr>
      </w:pPr>
    </w:p>
    <w:p w14:paraId="70813717" w14:textId="77777777" w:rsidR="00084CE3" w:rsidRPr="004B06BA" w:rsidRDefault="00FE2FB7" w:rsidP="00631129">
      <w:pPr>
        <w:jc w:val="both"/>
        <w:rPr>
          <w:rFonts w:ascii="Arial Narrow" w:hAnsi="Arial Narrow" w:cs="Arial"/>
        </w:rPr>
      </w:pPr>
      <w:r w:rsidRPr="007151B3">
        <w:rPr>
          <w:rFonts w:ascii="Arial Narrow" w:hAnsi="Arial Narrow" w:cs="Arial"/>
          <w:b/>
        </w:rPr>
        <w:lastRenderedPageBreak/>
        <w:t>Etapa I:</w:t>
      </w:r>
      <w:r w:rsidR="005C2D11" w:rsidRPr="007151B3">
        <w:rPr>
          <w:rFonts w:ascii="Arial Narrow" w:hAnsi="Arial Narrow" w:cs="Arial"/>
          <w:b/>
        </w:rPr>
        <w:t xml:space="preserve"> </w:t>
      </w:r>
      <w:r w:rsidR="00581FC8" w:rsidRPr="007151B3">
        <w:rPr>
          <w:rFonts w:ascii="Arial Narrow" w:hAnsi="Arial Narrow" w:cs="Arial"/>
        </w:rPr>
        <w:t>Se inicia</w:t>
      </w:r>
      <w:r w:rsidR="00581FC8" w:rsidRPr="004B06BA">
        <w:rPr>
          <w:rFonts w:ascii="Arial Narrow" w:hAnsi="Arial Narrow" w:cs="Arial"/>
        </w:rPr>
        <w:t xml:space="preserve"> con el proceso de entrega de los “Sobres A” y los “Sobres B”, conten</w:t>
      </w:r>
      <w:r w:rsidR="000C1D40">
        <w:rPr>
          <w:rFonts w:ascii="Arial Narrow" w:hAnsi="Arial Narrow" w:cs="Arial"/>
        </w:rPr>
        <w:t xml:space="preserve">tivos de la Oferta Técnica y </w:t>
      </w:r>
      <w:r w:rsidR="00581FC8" w:rsidRPr="00056B45">
        <w:rPr>
          <w:rFonts w:ascii="Arial Narrow" w:hAnsi="Arial Narrow" w:cs="Arial"/>
        </w:rPr>
        <w:t xml:space="preserve">la Garantía de Seriedad de la Oferta, respectivamente; en acto público y en presencia de Notario Público. El Sobre B es guardado sin abrir por parte del Consultor Jurídico, mientras se procede </w:t>
      </w:r>
      <w:r w:rsidR="00581FC8" w:rsidRPr="004B06BA">
        <w:rPr>
          <w:rFonts w:ascii="Arial Narrow" w:hAnsi="Arial Narrow" w:cs="Arial"/>
        </w:rPr>
        <w:t xml:space="preserve">con la apertura del Sobre A contentivo de la propuesta técnica y el levantamiento del acta notarial que recoge los incidentes del proceso de entrega y apertura, para luego pasar a </w:t>
      </w:r>
      <w:r w:rsidR="00581FC8">
        <w:rPr>
          <w:rFonts w:ascii="Arial Narrow" w:hAnsi="Arial Narrow" w:cs="Arial"/>
        </w:rPr>
        <w:t>la</w:t>
      </w:r>
      <w:r w:rsidR="00581FC8" w:rsidRPr="004B06BA">
        <w:rPr>
          <w:rFonts w:ascii="Arial Narrow" w:hAnsi="Arial Narrow" w:cs="Arial"/>
        </w:rPr>
        <w:t xml:space="preserve"> fase donde los peritos realizan la homologación de los documentos entregados y rinden un informe al Comité de Compras y Contrataciones sobre la calificación técnica de los o</w:t>
      </w:r>
      <w:r w:rsidR="00581FC8">
        <w:rPr>
          <w:rFonts w:ascii="Arial Narrow" w:hAnsi="Arial Narrow" w:cs="Arial"/>
        </w:rPr>
        <w:t>ferentes, procediendo el comité</w:t>
      </w:r>
      <w:r w:rsidR="00581FC8" w:rsidRPr="004B06BA">
        <w:rPr>
          <w:rFonts w:ascii="Arial Narrow" w:hAnsi="Arial Narrow" w:cs="Arial"/>
        </w:rPr>
        <w:t xml:space="preserve"> a calificar los que van a pasar a la seg</w:t>
      </w:r>
      <w:r w:rsidR="00581FC8">
        <w:rPr>
          <w:rFonts w:ascii="Arial Narrow" w:hAnsi="Arial Narrow" w:cs="Arial"/>
        </w:rPr>
        <w:t>unda etapa, como Oferentes Habilitados</w:t>
      </w:r>
      <w:r w:rsidR="004B06BA">
        <w:rPr>
          <w:rFonts w:ascii="Arial Narrow" w:hAnsi="Arial Narrow" w:cs="Arial"/>
        </w:rPr>
        <w:t>.</w:t>
      </w:r>
    </w:p>
    <w:p w14:paraId="282B5F40" w14:textId="77777777" w:rsidR="00C075B1" w:rsidRPr="00E46520" w:rsidRDefault="00C075B1" w:rsidP="00084CE3">
      <w:pPr>
        <w:jc w:val="both"/>
        <w:rPr>
          <w:rFonts w:ascii="Arial Narrow" w:hAnsi="Arial Narrow" w:cs="Arial"/>
          <w:b/>
          <w:color w:val="8DB3E2" w:themeColor="text2" w:themeTint="66"/>
        </w:rPr>
      </w:pPr>
    </w:p>
    <w:p w14:paraId="22F1E867" w14:textId="77777777" w:rsidR="00153487" w:rsidRPr="0005521A" w:rsidRDefault="00153487" w:rsidP="00153487">
      <w:pPr>
        <w:jc w:val="both"/>
        <w:rPr>
          <w:rFonts w:ascii="Arial Narrow" w:hAnsi="Arial Narrow" w:cs="Arial"/>
        </w:rPr>
      </w:pPr>
      <w:r w:rsidRPr="004B06BA">
        <w:rPr>
          <w:rFonts w:ascii="Arial Narrow" w:hAnsi="Arial Narrow" w:cs="Arial"/>
          <w:b/>
        </w:rPr>
        <w:t>Etapa II:</w:t>
      </w:r>
      <w:r w:rsidRPr="004B06BA">
        <w:rPr>
          <w:rFonts w:ascii="Arial Narrow" w:hAnsi="Arial Narrow" w:cs="Arial"/>
        </w:rPr>
        <w:t xml:space="preserve"> Se convoca a los Oferentes Habilitados y en acto público ante </w:t>
      </w:r>
      <w:r>
        <w:rPr>
          <w:rFonts w:ascii="Arial Narrow" w:hAnsi="Arial Narrow" w:cs="Arial"/>
        </w:rPr>
        <w:t>N</w:t>
      </w:r>
      <w:r w:rsidRPr="004B06BA">
        <w:rPr>
          <w:rFonts w:ascii="Arial Narrow" w:hAnsi="Arial Narrow" w:cs="Arial"/>
        </w:rPr>
        <w:t xml:space="preserve">otario se procede a abrir </w:t>
      </w:r>
      <w:r>
        <w:rPr>
          <w:rFonts w:ascii="Arial Narrow" w:hAnsi="Arial Narrow" w:cs="Arial"/>
        </w:rPr>
        <w:t>el S</w:t>
      </w:r>
      <w:r w:rsidRPr="004B06BA">
        <w:rPr>
          <w:rFonts w:ascii="Arial Narrow" w:hAnsi="Arial Narrow" w:cs="Arial"/>
        </w:rPr>
        <w:t xml:space="preserve">obre B contentivo </w:t>
      </w:r>
      <w:r w:rsidRPr="0005521A">
        <w:rPr>
          <w:rFonts w:ascii="Arial Narrow" w:hAnsi="Arial Narrow" w:cs="Arial"/>
        </w:rPr>
        <w:t>de la Garantía de Seriedad de la Oferta.</w:t>
      </w:r>
      <w:r>
        <w:rPr>
          <w:rFonts w:ascii="Arial Narrow" w:hAnsi="Arial Narrow" w:cs="Arial"/>
        </w:rPr>
        <w:t xml:space="preserve"> En esta etapa, de igual manera, se reitera la invitación a los no habilitados y al público en general a presenciar la apertura del Sobre B en la fecha indicada en el Cronograma de Licitaciones establecido en el presente Pliego de Condiciones.</w:t>
      </w:r>
    </w:p>
    <w:p w14:paraId="356D7C34" w14:textId="77777777" w:rsidR="00084CE3" w:rsidRPr="0005521A" w:rsidRDefault="00084CE3" w:rsidP="00084CE3">
      <w:pPr>
        <w:rPr>
          <w:rFonts w:ascii="Arial Narrow" w:hAnsi="Arial Narrow" w:cs="Arial"/>
        </w:rPr>
      </w:pPr>
    </w:p>
    <w:p w14:paraId="4442A6FD" w14:textId="30E56C0F" w:rsidR="00084CE3" w:rsidRPr="00056B45" w:rsidRDefault="003315C6" w:rsidP="00084CE3">
      <w:pPr>
        <w:jc w:val="both"/>
        <w:rPr>
          <w:rFonts w:ascii="Arial Narrow" w:hAnsi="Arial Narrow" w:cs="Arial"/>
        </w:rPr>
      </w:pPr>
      <w:bookmarkStart w:id="34" w:name="_Toc159673549"/>
      <w:bookmarkStart w:id="35" w:name="_Toc185953116"/>
      <w:r w:rsidRPr="00056B45">
        <w:rPr>
          <w:rFonts w:ascii="Arial Narrow" w:hAnsi="Arial Narrow" w:cs="Arial"/>
        </w:rPr>
        <w:t xml:space="preserve">Se establece </w:t>
      </w:r>
      <w:r w:rsidR="00346E59" w:rsidRPr="00056B45">
        <w:rPr>
          <w:rFonts w:ascii="Arial Narrow" w:hAnsi="Arial Narrow" w:cs="Arial"/>
        </w:rPr>
        <w:t xml:space="preserve">el, </w:t>
      </w:r>
      <w:r w:rsidR="009924E0">
        <w:rPr>
          <w:rFonts w:ascii="Arial Narrow" w:hAnsi="Arial Narrow" w:cs="Arial"/>
          <w:b/>
        </w:rPr>
        <w:t xml:space="preserve">Viernes 27 de </w:t>
      </w:r>
      <w:r w:rsidR="009924E0" w:rsidRPr="001E62E4">
        <w:rPr>
          <w:rFonts w:ascii="Arial Narrow" w:hAnsi="Arial Narrow" w:cs="Arial"/>
          <w:b/>
        </w:rPr>
        <w:t>diciembre</w:t>
      </w:r>
      <w:r w:rsidR="00FA2B44">
        <w:rPr>
          <w:rFonts w:ascii="Arial Narrow" w:hAnsi="Arial Narrow" w:cs="Arial"/>
          <w:b/>
        </w:rPr>
        <w:t xml:space="preserve"> </w:t>
      </w:r>
      <w:r w:rsidR="00703FFF" w:rsidRPr="001E62E4">
        <w:rPr>
          <w:rFonts w:ascii="Arial Narrow" w:hAnsi="Arial Narrow" w:cs="Arial"/>
          <w:b/>
        </w:rPr>
        <w:t>de 2019</w:t>
      </w:r>
      <w:r w:rsidR="005C2D11" w:rsidRPr="001E62E4">
        <w:rPr>
          <w:rFonts w:ascii="Arial Narrow" w:hAnsi="Arial Narrow" w:cs="Arial"/>
          <w:b/>
        </w:rPr>
        <w:t xml:space="preserve"> </w:t>
      </w:r>
      <w:r w:rsidRPr="001E62E4">
        <w:rPr>
          <w:rFonts w:ascii="Arial Narrow" w:hAnsi="Arial Narrow" w:cs="Arial"/>
        </w:rPr>
        <w:t>desde</w:t>
      </w:r>
      <w:r w:rsidRPr="00056B45">
        <w:rPr>
          <w:rFonts w:ascii="Arial Narrow" w:hAnsi="Arial Narrow" w:cs="Arial"/>
        </w:rPr>
        <w:t xml:space="preserve"> las 9:00 a.m. hasta los 12:00 m. para la recepción de los Sobres A y Sobres B. A partir de la 1</w:t>
      </w:r>
      <w:r w:rsidR="00043D7F">
        <w:rPr>
          <w:rFonts w:ascii="Arial Narrow" w:hAnsi="Arial Narrow" w:cs="Arial"/>
        </w:rPr>
        <w:t>0:00 a</w:t>
      </w:r>
      <w:r w:rsidRPr="00056B45">
        <w:rPr>
          <w:rFonts w:ascii="Arial Narrow" w:hAnsi="Arial Narrow" w:cs="Arial"/>
        </w:rPr>
        <w:t>.m. serán aperturados los Sobres A</w:t>
      </w:r>
      <w:r w:rsidR="00084CE3" w:rsidRPr="00056B45">
        <w:rPr>
          <w:rFonts w:ascii="Arial Narrow" w:hAnsi="Arial Narrow" w:cs="Arial"/>
        </w:rPr>
        <w:t>.</w:t>
      </w:r>
    </w:p>
    <w:p w14:paraId="4C0D186B" w14:textId="77777777" w:rsidR="00B25038" w:rsidRDefault="00B25038" w:rsidP="00734CA4">
      <w:pPr>
        <w:jc w:val="both"/>
        <w:rPr>
          <w:rFonts w:ascii="Arial Narrow" w:hAnsi="Arial Narrow" w:cs="Arial"/>
        </w:rPr>
      </w:pPr>
    </w:p>
    <w:p w14:paraId="2D6E98EA" w14:textId="103052D6" w:rsidR="008674AA" w:rsidRDefault="005F13CC" w:rsidP="00043D7F">
      <w:pPr>
        <w:jc w:val="both"/>
        <w:rPr>
          <w:rFonts w:ascii="Arial Narrow" w:hAnsi="Arial Narrow" w:cs="Arial"/>
        </w:rPr>
      </w:pPr>
      <w:r w:rsidRPr="008674AA">
        <w:rPr>
          <w:rFonts w:ascii="Arial Narrow" w:hAnsi="Arial Narrow" w:cs="Arial"/>
        </w:rPr>
        <w:t xml:space="preserve">La Recepción de los sobres tendrá lugar </w:t>
      </w:r>
      <w:r w:rsidR="008674AA" w:rsidRPr="009B795D">
        <w:rPr>
          <w:rFonts w:ascii="Arial Narrow" w:hAnsi="Arial Narrow" w:cs="Arial"/>
        </w:rPr>
        <w:t>en</w:t>
      </w:r>
      <w:r w:rsidR="009042B0">
        <w:rPr>
          <w:rFonts w:ascii="Arial Narrow" w:hAnsi="Arial Narrow" w:cs="Arial"/>
        </w:rPr>
        <w:t xml:space="preserve"> </w:t>
      </w:r>
      <w:r w:rsidR="008674AA" w:rsidRPr="008325C4">
        <w:rPr>
          <w:rFonts w:ascii="Arial Narrow" w:hAnsi="Arial Narrow" w:cs="Arial"/>
        </w:rPr>
        <w:t>las instalaciones d</w:t>
      </w:r>
      <w:r w:rsidR="00043D7F">
        <w:rPr>
          <w:rFonts w:ascii="Arial Narrow" w:hAnsi="Arial Narrow" w:cs="Arial"/>
        </w:rPr>
        <w:t>el Club de la CDEEE:</w:t>
      </w:r>
    </w:p>
    <w:p w14:paraId="06ED0CE6" w14:textId="77777777" w:rsidR="00043D7F" w:rsidRPr="00F85AE2" w:rsidRDefault="00043D7F" w:rsidP="00043D7F">
      <w:pPr>
        <w:jc w:val="both"/>
        <w:rPr>
          <w:rFonts w:ascii="Arial Narrow" w:hAnsi="Arial Narrow" w:cs="Arial"/>
        </w:rPr>
      </w:pPr>
    </w:p>
    <w:p w14:paraId="4F147665" w14:textId="29F9BC71" w:rsidR="008674AA" w:rsidRPr="00043D7F" w:rsidRDefault="008674AA" w:rsidP="005C2D11">
      <w:pPr>
        <w:ind w:left="708" w:firstLine="708"/>
        <w:rPr>
          <w:rFonts w:ascii="Arial Narrow" w:hAnsi="Arial Narrow" w:cs="Arial"/>
          <w:b/>
        </w:rPr>
      </w:pPr>
      <w:r w:rsidRPr="008325C4">
        <w:rPr>
          <w:rFonts w:ascii="Arial Narrow" w:hAnsi="Arial Narrow" w:cs="Arial"/>
        </w:rPr>
        <w:t xml:space="preserve">Dirección:          </w:t>
      </w:r>
      <w:r w:rsidR="009042B0">
        <w:rPr>
          <w:rFonts w:ascii="Arial Narrow" w:hAnsi="Arial Narrow" w:cs="Arial"/>
        </w:rPr>
        <w:t>Av. Isabel Aguiar No. 108, frente al Country Club, Zona Industrial de Herrera (Sujeto a confirmación)</w:t>
      </w:r>
      <w:r w:rsidR="00043D7F">
        <w:rPr>
          <w:rFonts w:ascii="Arial Narrow" w:hAnsi="Arial Narrow" w:cs="Arial"/>
        </w:rPr>
        <w:t>.</w:t>
      </w:r>
    </w:p>
    <w:p w14:paraId="5F0EEC49" w14:textId="77777777" w:rsidR="00CE6020" w:rsidRPr="00F7009C" w:rsidRDefault="00CE6020" w:rsidP="005C2D11">
      <w:pPr>
        <w:ind w:left="1416"/>
        <w:rPr>
          <w:rFonts w:ascii="Arial Narrow" w:hAnsi="Arial Narrow" w:cs="Arial"/>
        </w:rPr>
      </w:pPr>
      <w:r w:rsidRPr="00F7009C">
        <w:rPr>
          <w:rFonts w:ascii="Arial Narrow" w:hAnsi="Arial Narrow" w:cs="Arial"/>
        </w:rPr>
        <w:t xml:space="preserve">Teléfonos:      </w:t>
      </w:r>
      <w:r w:rsidR="00AE680E">
        <w:rPr>
          <w:rFonts w:ascii="Arial Narrow" w:hAnsi="Arial Narrow" w:cs="Arial"/>
        </w:rPr>
        <w:tab/>
      </w:r>
      <w:r w:rsidRPr="00F7009C">
        <w:rPr>
          <w:rFonts w:ascii="Arial Narrow" w:hAnsi="Arial Narrow" w:cs="Arial"/>
        </w:rPr>
        <w:t xml:space="preserve">809-732-2750 Extensión </w:t>
      </w:r>
      <w:r w:rsidR="00043D7F">
        <w:rPr>
          <w:rFonts w:ascii="Arial Narrow" w:hAnsi="Arial Narrow" w:cs="Arial"/>
        </w:rPr>
        <w:t>445</w:t>
      </w:r>
      <w:r w:rsidRPr="00F7009C">
        <w:rPr>
          <w:rFonts w:ascii="Arial Narrow" w:hAnsi="Arial Narrow" w:cs="Arial"/>
        </w:rPr>
        <w:t>(Santo Domingo)</w:t>
      </w:r>
    </w:p>
    <w:p w14:paraId="5A8BA66D" w14:textId="77777777" w:rsidR="00CE6020" w:rsidRPr="00F7009C" w:rsidRDefault="00AE680E" w:rsidP="005C2D11">
      <w:pPr>
        <w:ind w:left="1416"/>
        <w:rPr>
          <w:rFonts w:ascii="Arial Narrow" w:hAnsi="Arial Narrow" w:cs="Arial"/>
        </w:rPr>
      </w:pPr>
      <w:r>
        <w:rPr>
          <w:rFonts w:ascii="Arial Narrow" w:hAnsi="Arial Narrow" w:cs="Arial"/>
        </w:rPr>
        <w:tab/>
      </w:r>
      <w:r w:rsidR="00CE6020" w:rsidRPr="00F7009C">
        <w:rPr>
          <w:rFonts w:ascii="Arial Narrow" w:hAnsi="Arial Narrow" w:cs="Arial"/>
        </w:rPr>
        <w:t>809-724-2750 Extensión 304 (Santiago)</w:t>
      </w:r>
    </w:p>
    <w:p w14:paraId="3A7C91BE" w14:textId="77777777" w:rsidR="00CE6020" w:rsidRDefault="00CE6020" w:rsidP="008674AA">
      <w:pPr>
        <w:jc w:val="both"/>
        <w:rPr>
          <w:lang w:val="es-ES"/>
        </w:rPr>
      </w:pPr>
    </w:p>
    <w:p w14:paraId="57F00050" w14:textId="77777777" w:rsidR="00D63CC1" w:rsidRPr="007151B3" w:rsidRDefault="00345609" w:rsidP="00B53042">
      <w:pPr>
        <w:pStyle w:val="Heading3"/>
      </w:pPr>
      <w:bookmarkStart w:id="36" w:name="_Toc156874622"/>
      <w:bookmarkStart w:id="37" w:name="_Toc157924249"/>
      <w:bookmarkStart w:id="38" w:name="_Toc158601420"/>
      <w:bookmarkStart w:id="39" w:name="_Toc185236303"/>
      <w:bookmarkStart w:id="40" w:name="_Toc185953124"/>
      <w:bookmarkStart w:id="41" w:name="_Toc24377049"/>
      <w:bookmarkEnd w:id="34"/>
      <w:bookmarkEnd w:id="35"/>
      <w:r>
        <w:t>1</w:t>
      </w:r>
      <w:r w:rsidRPr="007151B3">
        <w:t>.1</w:t>
      </w:r>
      <w:r w:rsidR="00345068" w:rsidRPr="007151B3">
        <w:t>0</w:t>
      </w:r>
      <w:r w:rsidR="005C2D11" w:rsidRPr="007151B3">
        <w:t xml:space="preserve"> </w:t>
      </w:r>
      <w:r w:rsidR="00D63CC1" w:rsidRPr="007151B3">
        <w:t>Órgano de Contratación</w:t>
      </w:r>
      <w:bookmarkEnd w:id="36"/>
      <w:bookmarkEnd w:id="37"/>
      <w:bookmarkEnd w:id="38"/>
      <w:bookmarkEnd w:id="39"/>
      <w:bookmarkEnd w:id="40"/>
      <w:r w:rsidR="005C2D11" w:rsidRPr="007151B3">
        <w:t>.</w:t>
      </w:r>
      <w:bookmarkEnd w:id="41"/>
    </w:p>
    <w:p w14:paraId="2D48D22F" w14:textId="77777777" w:rsidR="00D63CC1" w:rsidRPr="007151B3" w:rsidRDefault="00D63CC1" w:rsidP="00F4136F">
      <w:pPr>
        <w:rPr>
          <w:rFonts w:ascii="Arial Narrow" w:hAnsi="Arial Narrow" w:cs="Arial"/>
          <w:sz w:val="14"/>
        </w:rPr>
      </w:pPr>
    </w:p>
    <w:p w14:paraId="5DB415BC" w14:textId="77777777" w:rsidR="0041747F" w:rsidRPr="007151B3" w:rsidRDefault="00D63CC1" w:rsidP="004113E5">
      <w:pPr>
        <w:jc w:val="both"/>
      </w:pPr>
      <w:r w:rsidRPr="007151B3">
        <w:rPr>
          <w:rFonts w:ascii="Arial Narrow" w:hAnsi="Arial Narrow" w:cs="Arial"/>
        </w:rPr>
        <w:t xml:space="preserve">El órgano administrativo competente para la contratación de </w:t>
      </w:r>
      <w:r w:rsidR="005C2D11" w:rsidRPr="007151B3">
        <w:rPr>
          <w:rFonts w:ascii="Arial Narrow" w:hAnsi="Arial Narrow" w:cs="Arial"/>
        </w:rPr>
        <w:t>los bienes</w:t>
      </w:r>
      <w:r w:rsidR="00B75D60" w:rsidRPr="007151B3">
        <w:rPr>
          <w:rFonts w:ascii="Arial Narrow" w:hAnsi="Arial Narrow" w:cs="Arial"/>
        </w:rPr>
        <w:t xml:space="preserve"> a ser adquiridos</w:t>
      </w:r>
      <w:r w:rsidR="005C2D11" w:rsidRPr="007151B3">
        <w:rPr>
          <w:rFonts w:ascii="Arial Narrow" w:hAnsi="Arial Narrow" w:cs="Arial"/>
        </w:rPr>
        <w:t xml:space="preserve"> </w:t>
      </w:r>
      <w:r w:rsidR="004F66B1" w:rsidRPr="007151B3">
        <w:rPr>
          <w:rFonts w:ascii="Arial Narrow" w:hAnsi="Arial Narrow" w:cs="Arial"/>
        </w:rPr>
        <w:t xml:space="preserve">es el Instituto </w:t>
      </w:r>
      <w:r w:rsidR="00483BBE" w:rsidRPr="007151B3">
        <w:rPr>
          <w:rFonts w:ascii="Arial Narrow" w:hAnsi="Arial Narrow" w:cs="Arial"/>
        </w:rPr>
        <w:t xml:space="preserve">Nacional </w:t>
      </w:r>
      <w:r w:rsidR="004F66B1" w:rsidRPr="007151B3">
        <w:rPr>
          <w:rFonts w:ascii="Arial Narrow" w:hAnsi="Arial Narrow" w:cs="Arial"/>
        </w:rPr>
        <w:t>de Bienestar Estudiantil</w:t>
      </w:r>
      <w:r w:rsidR="005D5EF4" w:rsidRPr="007151B3">
        <w:rPr>
          <w:rFonts w:ascii="Arial Narrow" w:hAnsi="Arial Narrow" w:cs="Arial"/>
        </w:rPr>
        <w:t xml:space="preserve">(INABIE), </w:t>
      </w:r>
      <w:r w:rsidR="007923BD" w:rsidRPr="007151B3">
        <w:rPr>
          <w:rFonts w:ascii="Arial Narrow" w:hAnsi="Arial Narrow" w:cs="Arial"/>
        </w:rPr>
        <w:t xml:space="preserve">del Ministerio de </w:t>
      </w:r>
      <w:r w:rsidR="005C2D11" w:rsidRPr="007151B3">
        <w:rPr>
          <w:rFonts w:ascii="Arial Narrow" w:hAnsi="Arial Narrow" w:cs="Arial"/>
        </w:rPr>
        <w:t>Educación; en</w:t>
      </w:r>
      <w:r w:rsidR="00B75D60" w:rsidRPr="007151B3">
        <w:rPr>
          <w:rFonts w:ascii="Arial Narrow" w:hAnsi="Arial Narrow" w:cs="Arial"/>
        </w:rPr>
        <w:t xml:space="preserve"> la persona </w:t>
      </w:r>
      <w:r w:rsidR="007923BD" w:rsidRPr="007151B3">
        <w:rPr>
          <w:rFonts w:ascii="Arial Narrow" w:hAnsi="Arial Narrow" w:cs="Arial"/>
        </w:rPr>
        <w:t>del Director Ejecutivo.</w:t>
      </w:r>
      <w:bookmarkStart w:id="42" w:name="_Toc158601422"/>
      <w:bookmarkStart w:id="43" w:name="_Toc185236304"/>
      <w:bookmarkStart w:id="44" w:name="_Toc185953125"/>
    </w:p>
    <w:p w14:paraId="60B2C422" w14:textId="77777777" w:rsidR="006E2D93" w:rsidRPr="007151B3" w:rsidRDefault="006E2D93" w:rsidP="006E2D93">
      <w:pPr>
        <w:rPr>
          <w:lang w:val="es-ES"/>
        </w:rPr>
      </w:pPr>
    </w:p>
    <w:p w14:paraId="451B2956" w14:textId="77777777" w:rsidR="00D63CC1" w:rsidRPr="001A036A" w:rsidRDefault="00345609" w:rsidP="00B53042">
      <w:pPr>
        <w:pStyle w:val="Heading3"/>
      </w:pPr>
      <w:bookmarkStart w:id="45" w:name="_Toc156874624"/>
      <w:bookmarkStart w:id="46" w:name="_Toc157924251"/>
      <w:bookmarkStart w:id="47" w:name="_Toc24377050"/>
      <w:r w:rsidRPr="007151B3">
        <w:t>1.1</w:t>
      </w:r>
      <w:r w:rsidR="00345068" w:rsidRPr="007151B3">
        <w:t>1</w:t>
      </w:r>
      <w:r w:rsidR="005C2D11" w:rsidRPr="007151B3">
        <w:t xml:space="preserve"> </w:t>
      </w:r>
      <w:r w:rsidR="00D63CC1" w:rsidRPr="007151B3">
        <w:t>Atribuciones</w:t>
      </w:r>
      <w:bookmarkEnd w:id="42"/>
      <w:bookmarkEnd w:id="43"/>
      <w:bookmarkEnd w:id="44"/>
      <w:bookmarkEnd w:id="45"/>
      <w:bookmarkEnd w:id="46"/>
      <w:r w:rsidR="001F5FF8" w:rsidRPr="007151B3">
        <w:t>.</w:t>
      </w:r>
      <w:bookmarkEnd w:id="47"/>
    </w:p>
    <w:p w14:paraId="3E0DB20B" w14:textId="77777777" w:rsidR="00D63CC1" w:rsidRPr="001A036A" w:rsidRDefault="00D63CC1" w:rsidP="00F4136F">
      <w:pPr>
        <w:jc w:val="both"/>
        <w:rPr>
          <w:rFonts w:ascii="Arial Narrow" w:hAnsi="Arial Narrow" w:cs="Arial"/>
        </w:rPr>
      </w:pPr>
    </w:p>
    <w:p w14:paraId="2E7415C1" w14:textId="77777777" w:rsidR="00D63CC1" w:rsidRPr="00BC49E9" w:rsidRDefault="005F13CC" w:rsidP="00F4136F">
      <w:pPr>
        <w:jc w:val="both"/>
        <w:rPr>
          <w:rFonts w:ascii="Arial Narrow" w:hAnsi="Arial Narrow" w:cs="Arial"/>
          <w:b/>
        </w:rPr>
      </w:pPr>
      <w:r w:rsidRPr="005F13CC">
        <w:rPr>
          <w:rFonts w:ascii="Arial Narrow" w:hAnsi="Arial Narrow" w:cs="Arial"/>
        </w:rPr>
        <w:t>Son atribuciones de la Entidad Contratante sin carácter limitativo, las siguientes:</w:t>
      </w:r>
    </w:p>
    <w:p w14:paraId="36736B13" w14:textId="77777777" w:rsidR="00D63CC1" w:rsidRPr="00BC49E9" w:rsidRDefault="00D63CC1" w:rsidP="00F4136F">
      <w:pPr>
        <w:jc w:val="both"/>
        <w:rPr>
          <w:rFonts w:ascii="Arial Narrow" w:hAnsi="Arial Narrow" w:cs="Arial"/>
          <w:sz w:val="14"/>
        </w:rPr>
      </w:pPr>
    </w:p>
    <w:p w14:paraId="04DF8934" w14:textId="77777777" w:rsidR="00F22927" w:rsidRPr="00BC49E9" w:rsidRDefault="00F22927" w:rsidP="007024FA">
      <w:pPr>
        <w:numPr>
          <w:ilvl w:val="0"/>
          <w:numId w:val="7"/>
        </w:numPr>
        <w:jc w:val="both"/>
        <w:rPr>
          <w:rFonts w:ascii="Arial Narrow" w:hAnsi="Arial Narrow" w:cs="Arial"/>
        </w:rPr>
      </w:pPr>
      <w:bookmarkStart w:id="48" w:name="_Toc156874623"/>
      <w:bookmarkStart w:id="49" w:name="_Toc157924250"/>
      <w:bookmarkStart w:id="50" w:name="_Toc158601421"/>
      <w:r w:rsidRPr="00BC49E9">
        <w:rPr>
          <w:rFonts w:ascii="Arial Narrow" w:hAnsi="Arial Narrow" w:cs="Arial"/>
        </w:rPr>
        <w:t xml:space="preserve">Definir la Unidad Administrativa que tendrá la </w:t>
      </w:r>
      <w:r>
        <w:rPr>
          <w:rFonts w:ascii="Arial Narrow" w:hAnsi="Arial Narrow" w:cs="Arial"/>
        </w:rPr>
        <w:t>responsabilidad técnica de la licitación</w:t>
      </w:r>
      <w:r w:rsidRPr="00BC49E9">
        <w:rPr>
          <w:rFonts w:ascii="Arial Narrow" w:hAnsi="Arial Narrow" w:cs="Arial"/>
        </w:rPr>
        <w:t>.</w:t>
      </w:r>
    </w:p>
    <w:p w14:paraId="0E9F4671" w14:textId="77777777" w:rsidR="00F22927" w:rsidRPr="00BC49E9" w:rsidRDefault="00F22927" w:rsidP="007024FA">
      <w:pPr>
        <w:numPr>
          <w:ilvl w:val="0"/>
          <w:numId w:val="7"/>
        </w:numPr>
        <w:jc w:val="both"/>
        <w:rPr>
          <w:rFonts w:ascii="Arial Narrow" w:hAnsi="Arial Narrow" w:cs="Arial"/>
        </w:rPr>
      </w:pPr>
      <w:r w:rsidRPr="00BC49E9">
        <w:rPr>
          <w:rFonts w:ascii="Arial Narrow" w:hAnsi="Arial Narrow" w:cs="Arial"/>
        </w:rPr>
        <w:t>Nombrar a los Peritos.</w:t>
      </w:r>
    </w:p>
    <w:p w14:paraId="0F5E1985" w14:textId="77777777" w:rsidR="00F22927" w:rsidRDefault="00F22927" w:rsidP="007024FA">
      <w:pPr>
        <w:numPr>
          <w:ilvl w:val="0"/>
          <w:numId w:val="7"/>
        </w:numPr>
        <w:jc w:val="both"/>
        <w:rPr>
          <w:rFonts w:ascii="Arial Narrow" w:hAnsi="Arial Narrow" w:cs="Arial"/>
        </w:rPr>
      </w:pPr>
      <w:r w:rsidRPr="00BC49E9">
        <w:rPr>
          <w:rFonts w:ascii="Arial Narrow" w:hAnsi="Arial Narrow" w:cs="Arial"/>
        </w:rPr>
        <w:t>Determinar funciones y responsabilidades por unidad partícipe y por funcionario vinculado al proceso</w:t>
      </w:r>
      <w:r>
        <w:rPr>
          <w:rFonts w:ascii="Arial Narrow" w:hAnsi="Arial Narrow" w:cs="Arial"/>
        </w:rPr>
        <w:t xml:space="preserve"> de licitación</w:t>
      </w:r>
      <w:r w:rsidRPr="00BC49E9">
        <w:rPr>
          <w:rFonts w:ascii="Arial Narrow" w:hAnsi="Arial Narrow" w:cs="Arial"/>
        </w:rPr>
        <w:t>.</w:t>
      </w:r>
    </w:p>
    <w:p w14:paraId="2805CD33" w14:textId="77777777" w:rsidR="00F22927" w:rsidRPr="00F22927" w:rsidRDefault="00F22927" w:rsidP="007024FA">
      <w:pPr>
        <w:numPr>
          <w:ilvl w:val="0"/>
          <w:numId w:val="7"/>
        </w:numPr>
        <w:jc w:val="both"/>
        <w:rPr>
          <w:rFonts w:ascii="Arial Narrow" w:hAnsi="Arial Narrow" w:cs="Arial"/>
        </w:rPr>
      </w:pPr>
      <w:r w:rsidRPr="00F22927">
        <w:rPr>
          <w:rFonts w:ascii="Arial Narrow" w:hAnsi="Arial Narrow" w:cs="Arial"/>
        </w:rPr>
        <w:t>Cancelar, suspender, declarar desierta o nula, total o parcialmente la Licitación, por las causas que considere pertinentes. En consecuencia, podrá efectuar otras Licitaciones en los términos y condiciones que determine la Ley 340-06, sobre Compras y Contrataciones de Bienes, Servicios, Obras y Concesiones, de fecha 18 de agosto del 2006 y su modificatoria contenida en la Ley 449-06 de fecha seis (06) de diciembre del 2006, su Reglamento de Aplicación de la Ley 340-06, emitido mediante el Decreto 543-12, de fecha Seis (06) de septiembre del 2012.</w:t>
      </w:r>
    </w:p>
    <w:p w14:paraId="019DD4C1" w14:textId="77777777" w:rsidR="00A72099" w:rsidRDefault="00A72099" w:rsidP="00F4136F">
      <w:pPr>
        <w:jc w:val="both"/>
        <w:rPr>
          <w:rFonts w:ascii="Arial Narrow" w:hAnsi="Arial Narrow" w:cs="Arial"/>
        </w:rPr>
      </w:pPr>
    </w:p>
    <w:p w14:paraId="1EF79E92" w14:textId="77777777" w:rsidR="00D63CC1" w:rsidRPr="004D0CBA" w:rsidRDefault="00345609" w:rsidP="00B53042">
      <w:pPr>
        <w:pStyle w:val="Heading3"/>
      </w:pPr>
      <w:bookmarkStart w:id="51" w:name="_Toc185236305"/>
      <w:bookmarkStart w:id="52" w:name="_Toc185953126"/>
      <w:bookmarkStart w:id="53" w:name="_Toc24377051"/>
      <w:r w:rsidRPr="004D0CBA">
        <w:t>1.</w:t>
      </w:r>
      <w:r w:rsidRPr="007151B3">
        <w:t>1</w:t>
      </w:r>
      <w:r w:rsidR="00345068" w:rsidRPr="007151B3">
        <w:t>2</w:t>
      </w:r>
      <w:r w:rsidR="001F5FF8" w:rsidRPr="007151B3">
        <w:t xml:space="preserve"> </w:t>
      </w:r>
      <w:r w:rsidR="00D63CC1" w:rsidRPr="007151B3">
        <w:t>Órgano</w:t>
      </w:r>
      <w:r w:rsidR="00D63CC1" w:rsidRPr="004D0CBA">
        <w:t xml:space="preserve"> </w:t>
      </w:r>
      <w:bookmarkEnd w:id="48"/>
      <w:bookmarkEnd w:id="49"/>
      <w:bookmarkEnd w:id="50"/>
      <w:bookmarkEnd w:id="51"/>
      <w:bookmarkEnd w:id="52"/>
      <w:r w:rsidR="000676CC" w:rsidRPr="004D0CBA">
        <w:t>Responsable del P</w:t>
      </w:r>
      <w:r w:rsidR="00D73BC2" w:rsidRPr="004D0CBA">
        <w:t>roceso</w:t>
      </w:r>
      <w:r w:rsidR="001F5FF8">
        <w:t>.</w:t>
      </w:r>
      <w:bookmarkEnd w:id="53"/>
    </w:p>
    <w:p w14:paraId="1C8B1232" w14:textId="77777777" w:rsidR="00B75D60" w:rsidRPr="00A9511E" w:rsidRDefault="00B75D60" w:rsidP="00F4136F">
      <w:pPr>
        <w:rPr>
          <w:rFonts w:ascii="Arial Narrow" w:hAnsi="Arial Narrow" w:cs="Arial"/>
          <w:sz w:val="14"/>
          <w:lang w:val="es-ES"/>
        </w:rPr>
      </w:pPr>
    </w:p>
    <w:p w14:paraId="1E45CE43" w14:textId="56DABDF5" w:rsidR="00D63CC1" w:rsidRPr="004D0CBA" w:rsidRDefault="00D63CC1" w:rsidP="00F4136F">
      <w:pPr>
        <w:jc w:val="both"/>
        <w:rPr>
          <w:rFonts w:ascii="Arial Narrow" w:hAnsi="Arial Narrow" w:cs="Arial"/>
        </w:rPr>
      </w:pPr>
      <w:r w:rsidRPr="004D0CBA">
        <w:rPr>
          <w:rFonts w:ascii="Arial Narrow" w:hAnsi="Arial Narrow" w:cs="Arial"/>
        </w:rPr>
        <w:lastRenderedPageBreak/>
        <w:t xml:space="preserve">El Órgano </w:t>
      </w:r>
      <w:r w:rsidR="00B75D60" w:rsidRPr="004D0CBA">
        <w:rPr>
          <w:rFonts w:ascii="Arial Narrow" w:hAnsi="Arial Narrow" w:cs="Arial"/>
        </w:rPr>
        <w:t xml:space="preserve">responsable </w:t>
      </w:r>
      <w:r w:rsidRPr="004D0CBA">
        <w:rPr>
          <w:rFonts w:ascii="Arial Narrow" w:hAnsi="Arial Narrow" w:cs="Arial"/>
        </w:rPr>
        <w:t>del proceso de Licita</w:t>
      </w:r>
      <w:r w:rsidR="007A0810" w:rsidRPr="004D0CBA">
        <w:rPr>
          <w:rFonts w:ascii="Arial Narrow" w:hAnsi="Arial Narrow" w:cs="Arial"/>
        </w:rPr>
        <w:t>ción es e</w:t>
      </w:r>
      <w:r w:rsidR="00B75D60" w:rsidRPr="004D0CBA">
        <w:rPr>
          <w:rFonts w:ascii="Arial Narrow" w:hAnsi="Arial Narrow" w:cs="Arial"/>
        </w:rPr>
        <w:t xml:space="preserve">l </w:t>
      </w:r>
      <w:r w:rsidR="007A0810" w:rsidRPr="004D0CBA">
        <w:rPr>
          <w:rFonts w:ascii="Arial Narrow" w:hAnsi="Arial Narrow" w:cs="Arial"/>
        </w:rPr>
        <w:t xml:space="preserve">Comité de Compras y </w:t>
      </w:r>
      <w:r w:rsidR="00200397" w:rsidRPr="004D0CBA">
        <w:rPr>
          <w:rFonts w:ascii="Arial Narrow" w:hAnsi="Arial Narrow" w:cs="Arial"/>
        </w:rPr>
        <w:t>Contrataciones</w:t>
      </w:r>
      <w:r w:rsidR="00200397">
        <w:rPr>
          <w:rFonts w:ascii="Arial Narrow" w:hAnsi="Arial Narrow" w:cs="Arial"/>
        </w:rPr>
        <w:t xml:space="preserve"> de</w:t>
      </w:r>
      <w:r w:rsidR="00BC49E9">
        <w:rPr>
          <w:rFonts w:ascii="Arial Narrow" w:hAnsi="Arial Narrow" w:cs="Arial"/>
        </w:rPr>
        <w:t>l</w:t>
      </w:r>
      <w:r w:rsidR="007151B3">
        <w:rPr>
          <w:rFonts w:ascii="Arial Narrow" w:hAnsi="Arial Narrow" w:cs="Arial"/>
        </w:rPr>
        <w:t xml:space="preserve"> </w:t>
      </w:r>
      <w:r w:rsidR="00200397" w:rsidRPr="00BC49E9">
        <w:rPr>
          <w:rFonts w:ascii="Arial Narrow" w:hAnsi="Arial Narrow" w:cs="Arial"/>
        </w:rPr>
        <w:t>Instituto Nacional de Bienestar Estudiantil</w:t>
      </w:r>
      <w:r w:rsidR="001D3110">
        <w:rPr>
          <w:rFonts w:ascii="Arial Narrow" w:hAnsi="Arial Narrow" w:cs="Arial"/>
        </w:rPr>
        <w:t>.</w:t>
      </w:r>
      <w:r w:rsidRPr="004D0CBA">
        <w:rPr>
          <w:rFonts w:ascii="Arial Narrow" w:hAnsi="Arial Narrow" w:cs="Arial"/>
        </w:rPr>
        <w:t xml:space="preserve">El </w:t>
      </w:r>
      <w:r w:rsidR="007A0810" w:rsidRPr="004D0CBA">
        <w:rPr>
          <w:rFonts w:ascii="Arial Narrow" w:hAnsi="Arial Narrow" w:cs="Arial"/>
        </w:rPr>
        <w:t>Com</w:t>
      </w:r>
      <w:r w:rsidR="00693895" w:rsidRPr="004D0CBA">
        <w:rPr>
          <w:rFonts w:ascii="Arial Narrow" w:hAnsi="Arial Narrow" w:cs="Arial"/>
        </w:rPr>
        <w:t>ité de Compras y Contrataciones</w:t>
      </w:r>
      <w:r w:rsidR="00CF670A" w:rsidRPr="004D0CBA">
        <w:rPr>
          <w:rFonts w:ascii="Arial Narrow" w:hAnsi="Arial Narrow" w:cs="Arial"/>
        </w:rPr>
        <w:t xml:space="preserve"> está integrado por cinco (05) miembros.</w:t>
      </w:r>
    </w:p>
    <w:p w14:paraId="7706A41C" w14:textId="77777777" w:rsidR="00D63CC1" w:rsidRPr="004D0CBA" w:rsidRDefault="00D63CC1" w:rsidP="00BC49E9">
      <w:pPr>
        <w:jc w:val="right"/>
        <w:rPr>
          <w:rFonts w:ascii="Arial Narrow" w:hAnsi="Arial Narrow" w:cs="Arial"/>
        </w:rPr>
      </w:pPr>
    </w:p>
    <w:p w14:paraId="54D2BE78" w14:textId="77777777" w:rsidR="00D63CC1" w:rsidRPr="004D0CBA" w:rsidRDefault="001170C5" w:rsidP="007024FA">
      <w:pPr>
        <w:numPr>
          <w:ilvl w:val="0"/>
          <w:numId w:val="8"/>
        </w:numPr>
        <w:jc w:val="both"/>
        <w:rPr>
          <w:rFonts w:ascii="Arial Narrow" w:hAnsi="Arial Narrow" w:cs="Arial"/>
        </w:rPr>
      </w:pPr>
      <w:r w:rsidRPr="004D0CBA">
        <w:rPr>
          <w:rFonts w:ascii="Arial Narrow" w:hAnsi="Arial Narrow" w:cs="Arial"/>
        </w:rPr>
        <w:t>El funcionario de mayor jerarquía de la institución, o quien este designe, quien lo presidirá;</w:t>
      </w:r>
    </w:p>
    <w:p w14:paraId="33E1E03B"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Director</w:t>
      </w:r>
      <w:r w:rsidR="001170C5" w:rsidRPr="004D0CBA">
        <w:rPr>
          <w:rFonts w:ascii="Arial Narrow" w:hAnsi="Arial Narrow" w:cs="Arial"/>
        </w:rPr>
        <w:t xml:space="preserve"> Administrativo</w:t>
      </w:r>
      <w:r w:rsidRPr="004D0CBA">
        <w:rPr>
          <w:rFonts w:ascii="Arial Narrow" w:hAnsi="Arial Narrow" w:cs="Arial"/>
        </w:rPr>
        <w:t xml:space="preserve"> Financiero</w:t>
      </w:r>
      <w:r w:rsidR="001170C5" w:rsidRPr="004D0CBA">
        <w:rPr>
          <w:rFonts w:ascii="Arial Narrow" w:hAnsi="Arial Narrow" w:cs="Arial"/>
        </w:rPr>
        <w:t xml:space="preserve"> de la entidad, o su delegado;</w:t>
      </w:r>
    </w:p>
    <w:p w14:paraId="7B63FAB7"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Consultor Jurídico</w:t>
      </w:r>
      <w:r w:rsidR="001170C5" w:rsidRPr="004D0CBA">
        <w:rPr>
          <w:rFonts w:ascii="Arial Narrow" w:hAnsi="Arial Narrow" w:cs="Arial"/>
        </w:rPr>
        <w:t xml:space="preserve"> de la entidad, quien actuará en calidad de Asesor Legal;</w:t>
      </w:r>
    </w:p>
    <w:p w14:paraId="45964307"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del Área de Planificación y Desarrollo o su equivalente;</w:t>
      </w:r>
    </w:p>
    <w:p w14:paraId="309649D2"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 la Oficina de Libre Acceso a la Información.</w:t>
      </w:r>
    </w:p>
    <w:p w14:paraId="109AD4CF" w14:textId="77777777" w:rsidR="00AC250F" w:rsidRDefault="00AC250F" w:rsidP="007A0810">
      <w:pPr>
        <w:ind w:left="720"/>
        <w:jc w:val="both"/>
        <w:rPr>
          <w:rFonts w:ascii="Arial Narrow" w:hAnsi="Arial Narrow" w:cs="Arial"/>
        </w:rPr>
      </w:pPr>
    </w:p>
    <w:p w14:paraId="1EE2C2AC" w14:textId="10F038A5" w:rsidR="00CE5AC2" w:rsidRPr="004D0CBA" w:rsidRDefault="00345609" w:rsidP="00B53042">
      <w:pPr>
        <w:pStyle w:val="Heading3"/>
      </w:pPr>
      <w:bookmarkStart w:id="54" w:name="_Toc159673561"/>
      <w:bookmarkStart w:id="55" w:name="_Toc185953134"/>
      <w:bookmarkStart w:id="56" w:name="_Toc24377052"/>
      <w:r w:rsidRPr="004D0CBA">
        <w:t>1</w:t>
      </w:r>
      <w:r w:rsidRPr="007151B3">
        <w:t>.1</w:t>
      </w:r>
      <w:r w:rsidR="00345068" w:rsidRPr="007151B3">
        <w:t>3</w:t>
      </w:r>
      <w:r w:rsidR="001F5FF8" w:rsidRPr="007151B3">
        <w:t xml:space="preserve"> </w:t>
      </w:r>
      <w:r w:rsidR="00CE5AC2" w:rsidRPr="007151B3">
        <w:t>Exención</w:t>
      </w:r>
      <w:r w:rsidR="00CE5AC2" w:rsidRPr="004D0CBA">
        <w:t xml:space="preserve"> de Responsabilidades</w:t>
      </w:r>
      <w:bookmarkEnd w:id="54"/>
      <w:bookmarkEnd w:id="55"/>
      <w:r w:rsidR="001F5FF8">
        <w:t>.</w:t>
      </w:r>
      <w:bookmarkEnd w:id="56"/>
    </w:p>
    <w:p w14:paraId="7C53002C" w14:textId="77777777" w:rsidR="00CE5AC2" w:rsidRPr="004D0CBA" w:rsidRDefault="00CE5AC2" w:rsidP="00F4136F">
      <w:pPr>
        <w:rPr>
          <w:rFonts w:ascii="Arial Narrow" w:hAnsi="Arial Narrow" w:cs="Arial"/>
          <w:sz w:val="14"/>
        </w:rPr>
      </w:pPr>
    </w:p>
    <w:p w14:paraId="173A80F6" w14:textId="77777777" w:rsidR="00CE5AC2" w:rsidRPr="001A036A" w:rsidRDefault="00CE5AC2" w:rsidP="00F4136F">
      <w:pPr>
        <w:jc w:val="both"/>
        <w:rPr>
          <w:rFonts w:ascii="Arial Narrow" w:hAnsi="Arial Narrow" w:cs="Arial"/>
        </w:rPr>
      </w:pPr>
      <w:r w:rsidRPr="004D0CBA">
        <w:rPr>
          <w:rFonts w:ascii="Arial Narrow" w:hAnsi="Arial Narrow" w:cs="Arial"/>
        </w:rPr>
        <w:t xml:space="preserve">El </w:t>
      </w:r>
      <w:r w:rsidR="00DB7025" w:rsidRPr="004D0CBA">
        <w:rPr>
          <w:rFonts w:ascii="Arial Narrow" w:hAnsi="Arial Narrow" w:cs="Arial"/>
        </w:rPr>
        <w:t>Comité de Compras y Contrataciones</w:t>
      </w:r>
      <w:r w:rsidRPr="004D0CBA">
        <w:rPr>
          <w:rFonts w:ascii="Arial Narrow" w:hAnsi="Arial Narrow" w:cs="Arial"/>
        </w:rPr>
        <w:t xml:space="preserve"> no estará obligado a declarar </w:t>
      </w:r>
      <w:r w:rsidR="001170C5" w:rsidRPr="004D0CBA">
        <w:rPr>
          <w:rFonts w:ascii="Arial Narrow" w:hAnsi="Arial Narrow" w:cs="Arial"/>
        </w:rPr>
        <w:t>habilitado</w:t>
      </w:r>
      <w:r w:rsidRPr="004D0CBA">
        <w:rPr>
          <w:rFonts w:ascii="Arial Narrow" w:hAnsi="Arial Narrow" w:cs="Arial"/>
        </w:rPr>
        <w:t xml:space="preserve"> y/o Adjudicatario a ningún </w:t>
      </w:r>
      <w:r w:rsidR="000C6575" w:rsidRPr="004D0CBA">
        <w:rPr>
          <w:rFonts w:ascii="Arial Narrow" w:hAnsi="Arial Narrow" w:cs="Arial"/>
        </w:rPr>
        <w:t>Oferente/</w:t>
      </w:r>
      <w:r w:rsidRPr="004D0CBA">
        <w:rPr>
          <w:rFonts w:ascii="Arial Narrow" w:hAnsi="Arial Narrow" w:cs="Arial"/>
        </w:rPr>
        <w:t>Proponente que haya presentado sus Credenciales y/u Ofertas, si las mismas no demuestran que cumplen con los requisitos establecidos en el presente Pliego de Condiciones</w:t>
      </w:r>
      <w:r w:rsidR="001170C5" w:rsidRPr="004D0CBA">
        <w:rPr>
          <w:rFonts w:ascii="Arial Narrow" w:hAnsi="Arial Narrow" w:cs="Arial"/>
        </w:rPr>
        <w:t xml:space="preserve"> Específicas</w:t>
      </w:r>
      <w:r w:rsidRPr="004D0CBA">
        <w:rPr>
          <w:rFonts w:ascii="Arial Narrow" w:hAnsi="Arial Narrow" w:cs="Arial"/>
        </w:rPr>
        <w:t>.</w:t>
      </w:r>
    </w:p>
    <w:p w14:paraId="3A722347" w14:textId="77777777" w:rsidR="00F4136F" w:rsidRPr="00E46520" w:rsidRDefault="00F4136F" w:rsidP="00F4136F">
      <w:pPr>
        <w:jc w:val="both"/>
        <w:rPr>
          <w:rFonts w:ascii="Arial Narrow" w:hAnsi="Arial Narrow" w:cs="Arial"/>
        </w:rPr>
      </w:pPr>
    </w:p>
    <w:p w14:paraId="47C02054" w14:textId="77777777" w:rsidR="00CE5AC2" w:rsidRPr="00522A19" w:rsidRDefault="00345609" w:rsidP="00B53042">
      <w:pPr>
        <w:pStyle w:val="Heading3"/>
      </w:pPr>
      <w:bookmarkStart w:id="57" w:name="_Toc159673562"/>
      <w:bookmarkStart w:id="58" w:name="_Toc185953135"/>
      <w:bookmarkStart w:id="59" w:name="_Toc24377053"/>
      <w:r w:rsidRPr="00522A19">
        <w:t>1.1</w:t>
      </w:r>
      <w:r w:rsidR="00345068">
        <w:t>4</w:t>
      </w:r>
      <w:r w:rsidR="00FE15A4">
        <w:t xml:space="preserve"> </w:t>
      </w:r>
      <w:r w:rsidR="00CE5AC2" w:rsidRPr="00522A19">
        <w:t>Prácticas Corruptas o Fraudulentas</w:t>
      </w:r>
      <w:bookmarkEnd w:id="57"/>
      <w:bookmarkEnd w:id="58"/>
      <w:r w:rsidR="00FE15A4">
        <w:t>.</w:t>
      </w:r>
      <w:bookmarkEnd w:id="59"/>
    </w:p>
    <w:p w14:paraId="30A4FF92" w14:textId="77777777" w:rsidR="00CE5AC2" w:rsidRPr="00E46520" w:rsidRDefault="00CE5AC2" w:rsidP="00F4136F">
      <w:pPr>
        <w:pStyle w:val="BodyText"/>
        <w:rPr>
          <w:rFonts w:ascii="Arial Narrow" w:hAnsi="Arial Narrow" w:cs="Arial"/>
          <w:color w:val="auto"/>
          <w:sz w:val="14"/>
        </w:rPr>
      </w:pPr>
    </w:p>
    <w:p w14:paraId="44ED61B3" w14:textId="77777777" w:rsidR="00153487" w:rsidRPr="00045DEA" w:rsidRDefault="00153487" w:rsidP="00153487">
      <w:pPr>
        <w:jc w:val="both"/>
        <w:rPr>
          <w:rFonts w:ascii="Arial Narrow" w:eastAsia="SimSun" w:hAnsi="Arial Narrow" w:cs="Arial"/>
          <w:b/>
        </w:rPr>
      </w:pPr>
      <w:bookmarkStart w:id="60" w:name="_Toc159673563"/>
      <w:bookmarkStart w:id="61" w:name="_Toc185953136"/>
      <w:r w:rsidRPr="00E46520">
        <w:rPr>
          <w:rFonts w:ascii="Arial Narrow" w:eastAsia="SimSun" w:hAnsi="Arial Narrow" w:cs="Arial"/>
        </w:rPr>
        <w:t xml:space="preserve">Según el </w:t>
      </w:r>
      <w:r>
        <w:rPr>
          <w:rFonts w:ascii="Arial Narrow" w:eastAsia="SimSun" w:hAnsi="Arial Narrow" w:cs="Arial"/>
        </w:rPr>
        <w:t>A</w:t>
      </w:r>
      <w:r w:rsidRPr="00E46520">
        <w:rPr>
          <w:rFonts w:ascii="Arial Narrow" w:eastAsia="SimSun" w:hAnsi="Arial Narrow" w:cs="Arial"/>
        </w:rPr>
        <w:t xml:space="preserve">rtículo 11 de la Ley de Compras y Contrataciones las prácticas corruptas o fraudulentas comprendidas en el Código Penal o en la Convención Interamericana contra la Corrupción, </w:t>
      </w:r>
      <w:r w:rsidRPr="003042BF">
        <w:rPr>
          <w:rFonts w:ascii="Arial Narrow" w:eastAsia="SimSun" w:hAnsi="Arial Narrow" w:cs="Arial"/>
        </w:rPr>
        <w:t>o cualquier acuerdo entre proponentes o con terceros, que establecieren prácticas restrictivas a la libre competencia, serán causales determinantes del rechazo de la propuesta en cualquier estado del procedimiento de selección, o de la rescisión del Contrato, si éste ya se hubiere celebrado</w:t>
      </w:r>
      <w:r>
        <w:rPr>
          <w:rFonts w:ascii="Arial Narrow" w:eastAsia="SimSun" w:hAnsi="Arial Narrow" w:cs="Arial"/>
          <w:b/>
        </w:rPr>
        <w:t>.</w:t>
      </w:r>
    </w:p>
    <w:p w14:paraId="61C9EBD0" w14:textId="77777777" w:rsidR="00153487" w:rsidRDefault="00153487" w:rsidP="00153487">
      <w:pPr>
        <w:jc w:val="both"/>
        <w:rPr>
          <w:rFonts w:ascii="Arial Narrow" w:eastAsia="SimSun" w:hAnsi="Arial Narrow" w:cs="Arial"/>
        </w:rPr>
      </w:pPr>
    </w:p>
    <w:p w14:paraId="1A6877F6" w14:textId="77777777" w:rsidR="00153487" w:rsidRPr="00E46520" w:rsidRDefault="00153487" w:rsidP="00153487">
      <w:pPr>
        <w:jc w:val="both"/>
        <w:rPr>
          <w:rFonts w:ascii="Arial Narrow" w:hAnsi="Arial Narrow" w:cs="Arial"/>
        </w:rPr>
      </w:pPr>
      <w:r w:rsidRPr="00E46520">
        <w:rPr>
          <w:rFonts w:ascii="Arial Narrow" w:hAnsi="Arial Narrow" w:cs="Arial"/>
        </w:rPr>
        <w:t xml:space="preserve">A los efectos </w:t>
      </w:r>
      <w:r>
        <w:rPr>
          <w:rFonts w:ascii="Arial Narrow" w:hAnsi="Arial Narrow" w:cs="Arial"/>
        </w:rPr>
        <w:t>de este acápite</w:t>
      </w:r>
      <w:r w:rsidRPr="00E46520">
        <w:rPr>
          <w:rFonts w:ascii="Arial Narrow" w:hAnsi="Arial Narrow" w:cs="Arial"/>
        </w:rPr>
        <w:t xml:space="preserve"> se entenderá por:</w:t>
      </w:r>
    </w:p>
    <w:p w14:paraId="34CED356" w14:textId="77777777" w:rsidR="00153487" w:rsidRPr="00E46520" w:rsidRDefault="00153487" w:rsidP="00153487">
      <w:pPr>
        <w:ind w:firstLine="708"/>
        <w:jc w:val="both"/>
        <w:rPr>
          <w:rFonts w:ascii="Arial Narrow" w:eastAsia="SimSun" w:hAnsi="Arial Narrow" w:cs="Arial"/>
          <w:lang w:val="es-MX"/>
        </w:rPr>
      </w:pPr>
    </w:p>
    <w:p w14:paraId="7D8E6234" w14:textId="77777777" w:rsidR="00153487" w:rsidRPr="00E46520" w:rsidRDefault="00153487" w:rsidP="00153487">
      <w:pPr>
        <w:pStyle w:val="ListParagraph"/>
        <w:numPr>
          <w:ilvl w:val="0"/>
          <w:numId w:val="12"/>
        </w:numPr>
        <w:jc w:val="both"/>
        <w:rPr>
          <w:rFonts w:ascii="Arial Narrow" w:hAnsi="Arial Narrow" w:cs="Arial"/>
        </w:rPr>
      </w:pPr>
      <w:r w:rsidRPr="00E46520">
        <w:rPr>
          <w:rFonts w:ascii="Arial Narrow" w:hAnsi="Arial Narrow" w:cs="Arial"/>
        </w:rPr>
        <w:t>“Práctica Corrupta”, al ofrecimiento, suministro, aceptación o solicitud de cualquier cosa de valor con el fin de influir en la actuación de un funcionario público u obtener una ventaja indebida con respecto al proceso de contratación o a la ejecución del C</w:t>
      </w:r>
      <w:r>
        <w:rPr>
          <w:rFonts w:ascii="Arial Narrow" w:hAnsi="Arial Narrow" w:cs="Arial"/>
        </w:rPr>
        <w:t>ontrato.</w:t>
      </w:r>
    </w:p>
    <w:p w14:paraId="5A5A6E88" w14:textId="77777777" w:rsidR="00153487" w:rsidRPr="00E46520" w:rsidRDefault="00153487" w:rsidP="00153487">
      <w:pPr>
        <w:jc w:val="both"/>
        <w:rPr>
          <w:rFonts w:ascii="Arial Narrow" w:hAnsi="Arial Narrow" w:cs="Arial"/>
        </w:rPr>
      </w:pPr>
    </w:p>
    <w:p w14:paraId="5A4F4B2B" w14:textId="77777777" w:rsidR="00153487" w:rsidRPr="00045DEA" w:rsidRDefault="00153487" w:rsidP="00153487">
      <w:pPr>
        <w:pStyle w:val="ListParagraph"/>
        <w:numPr>
          <w:ilvl w:val="0"/>
          <w:numId w:val="12"/>
        </w:numPr>
        <w:spacing w:after="200"/>
        <w:jc w:val="both"/>
        <w:rPr>
          <w:rFonts w:ascii="Arial Narrow" w:hAnsi="Arial Narrow" w:cs="Arial"/>
          <w:lang w:val="es-CO"/>
        </w:rPr>
      </w:pPr>
      <w:r w:rsidRPr="00E46520">
        <w:rPr>
          <w:rFonts w:ascii="Arial Narrow" w:hAnsi="Arial Narrow" w:cs="Arial"/>
        </w:rPr>
        <w:t>“Práctica Fraudulenta”, es cualquier acto u omisión incluyendo una tergiversación de los hechos con el fin de influir en un proceso de contratación o en la ejecución de un Contrato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 la competencia libre y abierta, coercitivas y obstructiva.</w:t>
      </w:r>
    </w:p>
    <w:p w14:paraId="2F03A2D0" w14:textId="77777777" w:rsidR="00153487" w:rsidRPr="00F03A55" w:rsidRDefault="00153487" w:rsidP="00153487">
      <w:pPr>
        <w:pStyle w:val="ListParagraph"/>
        <w:numPr>
          <w:ilvl w:val="0"/>
          <w:numId w:val="12"/>
        </w:numPr>
        <w:spacing w:after="200"/>
        <w:jc w:val="both"/>
        <w:rPr>
          <w:rFonts w:ascii="Arial Narrow" w:hAnsi="Arial Narrow" w:cs="Arial"/>
          <w:lang w:val="es-CO"/>
        </w:rPr>
      </w:pPr>
      <w:r>
        <w:rPr>
          <w:rFonts w:ascii="Arial Narrow" w:eastAsia="SimSun" w:hAnsi="Arial Narrow" w:cs="Arial"/>
        </w:rPr>
        <w:t xml:space="preserve">“Prácticas </w:t>
      </w:r>
      <w:r w:rsidRPr="007151B3">
        <w:rPr>
          <w:rFonts w:ascii="Arial Narrow" w:eastAsia="SimSun" w:hAnsi="Arial Narrow" w:cs="Arial"/>
        </w:rPr>
        <w:t>Restrictivas”</w:t>
      </w:r>
      <w:r w:rsidR="00086EA7" w:rsidRPr="007151B3">
        <w:rPr>
          <w:rFonts w:ascii="Arial Narrow" w:eastAsia="SimSun" w:hAnsi="Arial Narrow" w:cs="Arial"/>
        </w:rPr>
        <w:t xml:space="preserve"> </w:t>
      </w:r>
      <w:r w:rsidRPr="007151B3">
        <w:rPr>
          <w:rFonts w:ascii="Arial Narrow" w:hAnsi="Arial Narrow" w:cs="Verdana"/>
          <w:lang w:val="es-ES" w:eastAsia="es-DO"/>
        </w:rPr>
        <w:t>son</w:t>
      </w:r>
      <w:r w:rsidRPr="00045DEA">
        <w:rPr>
          <w:rFonts w:ascii="Arial Narrow" w:hAnsi="Arial Narrow" w:cs="Verdana"/>
          <w:lang w:val="es-ES" w:eastAsia="es-DO"/>
        </w:rPr>
        <w:t xml:space="preserve"> definidas como los actos o comportamientos realizados en el ámbito comercial o empresarial que resulten contrarios a la buena fe y ética comercial. Específica</w:t>
      </w:r>
      <w:r>
        <w:rPr>
          <w:rFonts w:ascii="Arial Narrow" w:hAnsi="Arial Narrow" w:cs="Verdana"/>
          <w:lang w:val="es-ES" w:eastAsia="es-DO"/>
        </w:rPr>
        <w:t>mente, se podría incluir dentro de estas prácti</w:t>
      </w:r>
      <w:r w:rsidRPr="003179CE">
        <w:rPr>
          <w:rFonts w:ascii="Arial Narrow" w:hAnsi="Arial Narrow" w:cs="Verdana"/>
          <w:lang w:val="es-ES" w:eastAsia="es-DO"/>
        </w:rPr>
        <w:t>cas</w:t>
      </w:r>
      <w:r>
        <w:rPr>
          <w:rFonts w:ascii="Arial Narrow" w:hAnsi="Arial Narrow" w:cs="Verdana"/>
          <w:lang w:val="es-ES" w:eastAsia="es-DO"/>
        </w:rPr>
        <w:t>,</w:t>
      </w:r>
      <w:r w:rsidRPr="003179CE">
        <w:rPr>
          <w:rFonts w:ascii="Arial Narrow" w:hAnsi="Arial Narrow" w:cs="Verdana"/>
          <w:lang w:val="es-ES" w:eastAsia="es-DO"/>
        </w:rPr>
        <w:t xml:space="preserve"> actuaciones como </w:t>
      </w:r>
      <w:r>
        <w:rPr>
          <w:rFonts w:ascii="Arial Narrow" w:hAnsi="Arial Narrow" w:cs="Verdana"/>
          <w:lang w:val="es-ES" w:eastAsia="es-DO"/>
        </w:rPr>
        <w:t xml:space="preserve">el </w:t>
      </w:r>
      <w:r w:rsidRPr="003179CE">
        <w:rPr>
          <w:rFonts w:ascii="Arial Narrow" w:hAnsi="Arial Narrow" w:cs="Verdana"/>
          <w:lang w:val="es-ES" w:eastAsia="es-DO"/>
        </w:rPr>
        <w:t xml:space="preserve">engaño </w:t>
      </w:r>
      <w:r w:rsidRPr="003179CE">
        <w:rPr>
          <w:rFonts w:ascii="Arial Narrow" w:eastAsia="SimSun" w:hAnsi="Arial Narrow" w:cs="Arial"/>
        </w:rPr>
        <w:t xml:space="preserve">sobre la composición accionaria de una empresa; </w:t>
      </w:r>
      <w:r>
        <w:rPr>
          <w:rFonts w:ascii="Arial Narrow" w:eastAsia="SimSun" w:hAnsi="Arial Narrow" w:cs="Arial"/>
        </w:rPr>
        <w:t>cambios en la dirección</w:t>
      </w:r>
      <w:r w:rsidRPr="003179CE">
        <w:rPr>
          <w:rFonts w:ascii="Arial Narrow" w:eastAsia="SimSun" w:hAnsi="Arial Narrow" w:cs="Arial"/>
        </w:rPr>
        <w:t xml:space="preserve"> del taller o empresa luego de resultar </w:t>
      </w:r>
      <w:r>
        <w:rPr>
          <w:rFonts w:ascii="Arial Narrow" w:eastAsia="SimSun" w:hAnsi="Arial Narrow" w:cs="Arial"/>
        </w:rPr>
        <w:t>adjudicados; q</w:t>
      </w:r>
      <w:r w:rsidRPr="003179CE">
        <w:rPr>
          <w:rFonts w:ascii="Arial Narrow" w:eastAsia="SimSun" w:hAnsi="Arial Narrow" w:cs="Arial"/>
        </w:rPr>
        <w:t>ue</w:t>
      </w:r>
      <w:r>
        <w:rPr>
          <w:rFonts w:ascii="Arial Narrow" w:eastAsia="SimSun" w:hAnsi="Arial Narrow" w:cs="Arial"/>
        </w:rPr>
        <w:t xml:space="preserve"> el oferente </w:t>
      </w:r>
      <w:r w:rsidRPr="00245ADB">
        <w:rPr>
          <w:rFonts w:ascii="Arial Narrow" w:eastAsia="SimSun" w:hAnsi="Arial Narrow" w:cs="Arial"/>
        </w:rPr>
        <w:t>no presente</w:t>
      </w:r>
      <w:r>
        <w:rPr>
          <w:rFonts w:ascii="Arial Narrow" w:eastAsia="SimSun" w:hAnsi="Arial Narrow" w:cs="Arial"/>
        </w:rPr>
        <w:t>,</w:t>
      </w:r>
      <w:r w:rsidRPr="00245ADB">
        <w:rPr>
          <w:rFonts w:ascii="Arial Narrow" w:eastAsia="SimSun" w:hAnsi="Arial Narrow" w:cs="Arial"/>
        </w:rPr>
        <w:t xml:space="preserve"> luego de evaluado</w:t>
      </w:r>
      <w:r>
        <w:rPr>
          <w:rFonts w:ascii="Arial Narrow" w:eastAsia="SimSun" w:hAnsi="Arial Narrow" w:cs="Arial"/>
        </w:rPr>
        <w:t>,</w:t>
      </w:r>
      <w:r w:rsidRPr="00245ADB">
        <w:rPr>
          <w:rFonts w:ascii="Arial Narrow" w:eastAsia="SimSun" w:hAnsi="Arial Narrow" w:cs="Arial"/>
        </w:rPr>
        <w:t xml:space="preserve"> las maquinarias al momento de ser adjudicado, etc.</w:t>
      </w:r>
    </w:p>
    <w:p w14:paraId="3989D882" w14:textId="77777777" w:rsidR="00CE5AC2" w:rsidRPr="00A9511E" w:rsidRDefault="00345609" w:rsidP="00B53042">
      <w:pPr>
        <w:pStyle w:val="Heading3"/>
      </w:pPr>
      <w:bookmarkStart w:id="62" w:name="_Toc24377054"/>
      <w:r w:rsidRPr="00A9511E">
        <w:t>1.1</w:t>
      </w:r>
      <w:r w:rsidR="00345068">
        <w:t>5</w:t>
      </w:r>
      <w:r w:rsidR="00FE15A4">
        <w:t xml:space="preserve">. B </w:t>
      </w:r>
      <w:r w:rsidR="00CE5AC2" w:rsidRPr="00A9511E">
        <w:t>De los Oferentes/Proponentes Hábiles e Inhábiles</w:t>
      </w:r>
      <w:bookmarkEnd w:id="60"/>
      <w:bookmarkEnd w:id="61"/>
      <w:r w:rsidR="00FE15A4">
        <w:t>.</w:t>
      </w:r>
      <w:bookmarkEnd w:id="62"/>
    </w:p>
    <w:p w14:paraId="7843CFFC" w14:textId="77777777" w:rsidR="00CE5AC2" w:rsidRPr="00A9511E" w:rsidRDefault="00CE5AC2" w:rsidP="00F4136F">
      <w:pPr>
        <w:pStyle w:val="List2"/>
        <w:rPr>
          <w:rFonts w:ascii="Arial Narrow" w:eastAsia="SimSun" w:hAnsi="Arial Narrow" w:cs="Arial"/>
          <w:sz w:val="14"/>
        </w:rPr>
      </w:pPr>
    </w:p>
    <w:p w14:paraId="5C8EF1CD" w14:textId="05276B64" w:rsidR="000C79A7" w:rsidRPr="00E331F1" w:rsidRDefault="00CE5AC2" w:rsidP="00F4136F">
      <w:pPr>
        <w:jc w:val="both"/>
        <w:rPr>
          <w:rFonts w:ascii="Arial Narrow" w:eastAsia="SimSun" w:hAnsi="Arial Narrow" w:cs="Arial"/>
          <w:color w:val="0000FF"/>
        </w:rPr>
      </w:pPr>
      <w:r w:rsidRPr="00A9511E">
        <w:rPr>
          <w:rFonts w:ascii="Arial Narrow" w:eastAsia="SimSun" w:hAnsi="Arial Narrow" w:cs="Arial"/>
        </w:rPr>
        <w:lastRenderedPageBreak/>
        <w:t>Toda persona natural o jurídica, que haya adquirido el Pliego de Condiciones</w:t>
      </w:r>
      <w:r w:rsidR="00BB50D9" w:rsidRPr="00A9511E">
        <w:rPr>
          <w:rFonts w:ascii="Arial Narrow" w:eastAsia="SimSun" w:hAnsi="Arial Narrow" w:cs="Arial"/>
        </w:rPr>
        <w:t>,</w:t>
      </w:r>
      <w:r w:rsidRPr="00A9511E">
        <w:rPr>
          <w:rFonts w:ascii="Arial Narrow" w:eastAsia="SimSun" w:hAnsi="Arial Narrow" w:cs="Arial"/>
        </w:rPr>
        <w:t xml:space="preserve"> te</w:t>
      </w:r>
      <w:r w:rsidR="00286194" w:rsidRPr="00A9511E">
        <w:rPr>
          <w:rFonts w:ascii="Arial Narrow" w:eastAsia="SimSun" w:hAnsi="Arial Narrow" w:cs="Arial"/>
        </w:rPr>
        <w:t>ndrá derecho a participar en la presente Licitación</w:t>
      </w:r>
      <w:r w:rsidRPr="00A9511E">
        <w:rPr>
          <w:rFonts w:ascii="Arial Narrow" w:eastAsia="SimSun" w:hAnsi="Arial Narrow" w:cs="Arial"/>
        </w:rPr>
        <w:t xml:space="preserve">, siempre y cuando reúna las condiciones exigidas </w:t>
      </w:r>
      <w:r w:rsidR="00577A44">
        <w:rPr>
          <w:rFonts w:ascii="Arial Narrow" w:eastAsia="SimSun" w:hAnsi="Arial Narrow" w:cs="Arial"/>
        </w:rPr>
        <w:t xml:space="preserve">en el mismo </w:t>
      </w:r>
      <w:r w:rsidRPr="00A9511E">
        <w:rPr>
          <w:rFonts w:ascii="Arial Narrow" w:eastAsia="SimSun" w:hAnsi="Arial Narrow" w:cs="Arial"/>
        </w:rPr>
        <w:t>y no se encuentre afectada por el régimen de prohibiciones establecido en el presente Pliego de Condiciones.</w:t>
      </w:r>
    </w:p>
    <w:p w14:paraId="72DF3E08" w14:textId="77777777" w:rsidR="008F4C3B" w:rsidRPr="001A036A" w:rsidRDefault="008F4C3B" w:rsidP="00F4136F">
      <w:pPr>
        <w:jc w:val="both"/>
        <w:rPr>
          <w:rFonts w:ascii="Arial Narrow" w:eastAsia="SimSun" w:hAnsi="Arial Narrow" w:cs="Arial"/>
        </w:rPr>
      </w:pPr>
      <w:bookmarkStart w:id="63" w:name="_Toc159673564"/>
      <w:bookmarkStart w:id="64" w:name="_Toc185953137"/>
    </w:p>
    <w:p w14:paraId="795B9CB5" w14:textId="77777777" w:rsidR="00CE5AC2" w:rsidRPr="00E46520" w:rsidRDefault="00345609" w:rsidP="00B53042">
      <w:pPr>
        <w:pStyle w:val="Heading3"/>
      </w:pPr>
      <w:bookmarkStart w:id="65" w:name="_Toc24377055"/>
      <w:r w:rsidRPr="00E46520">
        <w:t>1.1</w:t>
      </w:r>
      <w:r w:rsidR="00345068">
        <w:t>6</w:t>
      </w:r>
      <w:r w:rsidR="00FE15A4">
        <w:t xml:space="preserve">. </w:t>
      </w:r>
      <w:r w:rsidR="00CE5AC2" w:rsidRPr="00E46520">
        <w:t>Prohibición de Contratar</w:t>
      </w:r>
      <w:bookmarkEnd w:id="63"/>
      <w:bookmarkEnd w:id="64"/>
      <w:r w:rsidR="00FE15A4">
        <w:t>.</w:t>
      </w:r>
      <w:bookmarkEnd w:id="65"/>
    </w:p>
    <w:p w14:paraId="4A97C9DC" w14:textId="77777777" w:rsidR="00CE5AC2" w:rsidRPr="00E46520" w:rsidRDefault="00CE5AC2" w:rsidP="00F4136F">
      <w:pPr>
        <w:pStyle w:val="List2"/>
        <w:rPr>
          <w:rFonts w:ascii="Arial Narrow" w:eastAsia="SimSun" w:hAnsi="Arial Narrow" w:cs="Arial"/>
          <w:sz w:val="14"/>
        </w:rPr>
      </w:pPr>
    </w:p>
    <w:p w14:paraId="3C27CB5F" w14:textId="38F20C06" w:rsidR="00510AC5" w:rsidRPr="00E46520" w:rsidRDefault="004F66B1" w:rsidP="00F4136F">
      <w:pPr>
        <w:jc w:val="both"/>
        <w:rPr>
          <w:rFonts w:ascii="Arial Narrow" w:eastAsia="SimSun" w:hAnsi="Arial Narrow" w:cs="Arial"/>
        </w:rPr>
      </w:pPr>
      <w:bookmarkStart w:id="66" w:name="_Toc159673566"/>
      <w:r w:rsidRPr="00E46520">
        <w:rPr>
          <w:rFonts w:ascii="Arial Narrow" w:eastAsia="SimSun" w:hAnsi="Arial Narrow" w:cs="Arial"/>
        </w:rPr>
        <w:t xml:space="preserve">Según establece el </w:t>
      </w:r>
      <w:r w:rsidR="00373AFF">
        <w:rPr>
          <w:rFonts w:ascii="Arial Narrow" w:eastAsia="SimSun" w:hAnsi="Arial Narrow" w:cs="Arial"/>
        </w:rPr>
        <w:t>A</w:t>
      </w:r>
      <w:r w:rsidRPr="00E46520">
        <w:rPr>
          <w:rFonts w:ascii="Arial Narrow" w:eastAsia="SimSun" w:hAnsi="Arial Narrow" w:cs="Arial"/>
        </w:rPr>
        <w:t>rtículo 14 de la Ley 340-06 sobre Compras y Contrataciones Públicas, n</w:t>
      </w:r>
      <w:r w:rsidR="00510AC5" w:rsidRPr="00E46520">
        <w:rPr>
          <w:rFonts w:ascii="Arial Narrow" w:eastAsia="SimSun" w:hAnsi="Arial Narrow" w:cs="Arial"/>
        </w:rPr>
        <w:t>o podrán participar como</w:t>
      </w:r>
      <w:r w:rsidR="005F4940">
        <w:rPr>
          <w:rFonts w:ascii="Arial Narrow" w:eastAsia="SimSun" w:hAnsi="Arial Narrow" w:cs="Arial"/>
        </w:rPr>
        <w:t xml:space="preserve"> </w:t>
      </w:r>
      <w:r w:rsidR="00510AC5" w:rsidRPr="00E46520">
        <w:rPr>
          <w:rFonts w:ascii="Arial Narrow" w:eastAsia="SimSun" w:hAnsi="Arial Narrow" w:cs="Arial"/>
        </w:rPr>
        <w:t>Oferentes/Proponentes, en forma directa o indirecta, las personas físicas o sociedades comerciales que se relacionan a continuación:</w:t>
      </w:r>
    </w:p>
    <w:p w14:paraId="5DB1DC2B" w14:textId="77777777" w:rsidR="00510AC5" w:rsidRPr="00E46520" w:rsidRDefault="00510AC5" w:rsidP="00F4136F">
      <w:pPr>
        <w:pStyle w:val="List2"/>
        <w:rPr>
          <w:rFonts w:ascii="Arial Narrow" w:eastAsia="SimSun" w:hAnsi="Arial Narrow" w:cs="Arial"/>
        </w:rPr>
      </w:pPr>
    </w:p>
    <w:p w14:paraId="0B58439A" w14:textId="77777777" w:rsidR="00510AC5" w:rsidRPr="006B393B" w:rsidRDefault="00510AC5" w:rsidP="006B393B">
      <w:pPr>
        <w:numPr>
          <w:ilvl w:val="0"/>
          <w:numId w:val="5"/>
        </w:numPr>
        <w:jc w:val="both"/>
        <w:rPr>
          <w:rFonts w:ascii="Arial Narrow" w:hAnsi="Arial Narrow" w:cs="Arial"/>
        </w:rPr>
      </w:pPr>
      <w:r w:rsidRPr="00E46520">
        <w:rPr>
          <w:rFonts w:ascii="Arial Narrow" w:hAnsi="Arial Narrow" w:cs="Arial"/>
        </w:rPr>
        <w:t>El Presidente y Vicepresidente de la República</w:t>
      </w:r>
      <w:r w:rsidR="00BB50D9" w:rsidRPr="00E46520">
        <w:rPr>
          <w:rFonts w:ascii="Arial Narrow" w:hAnsi="Arial Narrow" w:cs="Arial"/>
        </w:rPr>
        <w:t>; los Secretarios y</w:t>
      </w:r>
      <w:r w:rsidRPr="00E46520">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r w:rsidRPr="006B393B">
        <w:rPr>
          <w:rFonts w:ascii="Arial Narrow" w:hAnsi="Arial Narrow" w:cs="Arial"/>
        </w:rPr>
        <w:t>Regidores de los Ayuntamientos de los Municipios y del Distrito Nacional; el Contralor General de la República y el Sub</w:t>
      </w:r>
      <w:r w:rsidR="00D57BFA" w:rsidRPr="006B393B">
        <w:rPr>
          <w:rFonts w:ascii="Arial Narrow" w:hAnsi="Arial Narrow" w:cs="Arial"/>
        </w:rPr>
        <w:t>-</w:t>
      </w:r>
      <w:r w:rsidRPr="006B393B">
        <w:rPr>
          <w:rFonts w:ascii="Arial Narrow" w:hAnsi="Arial Narrow" w:cs="Arial"/>
        </w:rPr>
        <w:t xml:space="preserve">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340-06; </w:t>
      </w:r>
    </w:p>
    <w:p w14:paraId="54262696" w14:textId="77777777" w:rsidR="00510AC5" w:rsidRPr="00E46520" w:rsidRDefault="00510AC5" w:rsidP="00F4136F">
      <w:pPr>
        <w:rPr>
          <w:rFonts w:ascii="Arial Narrow" w:hAnsi="Arial Narrow" w:cs="Arial"/>
        </w:rPr>
      </w:pPr>
    </w:p>
    <w:p w14:paraId="56A338CF"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Los jefes y subjefes de Estado Mayor de las Fuerzas Armadas, así como el jefe y subjefes de la Policía Nacional; </w:t>
      </w:r>
    </w:p>
    <w:p w14:paraId="4EC741C1" w14:textId="77777777" w:rsidR="00510AC5" w:rsidRPr="00E46520" w:rsidRDefault="00510AC5" w:rsidP="00F4136F">
      <w:pPr>
        <w:rPr>
          <w:rFonts w:ascii="Arial Narrow" w:hAnsi="Arial Narrow" w:cs="Arial"/>
        </w:rPr>
      </w:pPr>
    </w:p>
    <w:p w14:paraId="4D3259D0" w14:textId="77777777" w:rsidR="00F22927" w:rsidRPr="00F22927" w:rsidRDefault="00F22927" w:rsidP="007024FA">
      <w:pPr>
        <w:pStyle w:val="ListParagraph"/>
        <w:numPr>
          <w:ilvl w:val="0"/>
          <w:numId w:val="5"/>
        </w:numPr>
        <w:rPr>
          <w:rFonts w:ascii="Arial Narrow" w:hAnsi="Arial Narrow" w:cs="Arial"/>
        </w:rPr>
      </w:pPr>
      <w:r w:rsidRPr="00F22927">
        <w:rPr>
          <w:rFonts w:ascii="Arial Narrow" w:hAnsi="Arial Narrow" w:cs="Arial"/>
        </w:rPr>
        <w:t xml:space="preserve">Los funcionarios públicos con injerencia o poder de decisión en cualquier etapa de </w:t>
      </w:r>
      <w:r w:rsidR="00922607" w:rsidRPr="00F22927">
        <w:rPr>
          <w:rFonts w:ascii="Arial Narrow" w:hAnsi="Arial Narrow" w:cs="Arial"/>
        </w:rPr>
        <w:t>este procedimiento</w:t>
      </w:r>
      <w:r w:rsidRPr="00F22927">
        <w:rPr>
          <w:rFonts w:ascii="Arial Narrow" w:hAnsi="Arial Narrow" w:cs="Arial"/>
        </w:rPr>
        <w:t xml:space="preserve"> de contratación; </w:t>
      </w:r>
    </w:p>
    <w:p w14:paraId="1FAC4C18" w14:textId="77777777" w:rsidR="00F22927" w:rsidRPr="00F22927" w:rsidRDefault="00F22927" w:rsidP="00F22927">
      <w:pPr>
        <w:rPr>
          <w:rFonts w:ascii="Arial Narrow" w:hAnsi="Arial Narrow" w:cs="Arial"/>
        </w:rPr>
      </w:pPr>
    </w:p>
    <w:p w14:paraId="2FEFEBCB" w14:textId="77777777" w:rsidR="00510AC5" w:rsidRDefault="00F22927" w:rsidP="007024FA">
      <w:pPr>
        <w:pStyle w:val="ListParagraph"/>
        <w:numPr>
          <w:ilvl w:val="0"/>
          <w:numId w:val="5"/>
        </w:numPr>
        <w:rPr>
          <w:rFonts w:ascii="Arial Narrow" w:hAnsi="Arial Narrow" w:cs="Arial"/>
        </w:rPr>
      </w:pPr>
      <w:r w:rsidRPr="00F22927">
        <w:rPr>
          <w:rFonts w:ascii="Arial Narrow" w:hAnsi="Arial Narrow" w:cs="Arial"/>
        </w:rPr>
        <w:t>Todo personal del INABIE y MINERD;</w:t>
      </w:r>
    </w:p>
    <w:p w14:paraId="223591A1" w14:textId="77777777" w:rsidR="00B437D8" w:rsidRPr="00F22927" w:rsidRDefault="00B437D8" w:rsidP="00B437D8">
      <w:pPr>
        <w:pStyle w:val="ListParagraph"/>
        <w:ind w:left="1190"/>
        <w:rPr>
          <w:rFonts w:ascii="Arial Narrow" w:hAnsi="Arial Narrow" w:cs="Arial"/>
        </w:rPr>
      </w:pPr>
    </w:p>
    <w:p w14:paraId="7C20A0E1"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Los parientes por consanguinidad hasta el tercer grado o por afinidad hasta el segundo grado, inclusive, de los funcionarios relacionados con la contratación cubierto</w:t>
      </w:r>
      <w:r w:rsidR="00FF7E0A" w:rsidRPr="00E46520">
        <w:rPr>
          <w:rFonts w:ascii="Arial Narrow" w:hAnsi="Arial Narrow" w:cs="Arial"/>
        </w:rPr>
        <w:t>s</w:t>
      </w:r>
      <w:r w:rsidRPr="00E46520">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14:paraId="0AC8DE50" w14:textId="77777777" w:rsidR="00510AC5" w:rsidRPr="00E46520" w:rsidRDefault="00510AC5" w:rsidP="00F4136F">
      <w:pPr>
        <w:rPr>
          <w:rFonts w:ascii="Arial Narrow" w:hAnsi="Arial Narrow" w:cs="Arial"/>
        </w:rPr>
      </w:pPr>
    </w:p>
    <w:p w14:paraId="57055F3B"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04232ECF" w14:textId="77777777" w:rsidR="00510AC5" w:rsidRPr="00E46520" w:rsidRDefault="00510AC5" w:rsidP="00F4136F">
      <w:pPr>
        <w:rPr>
          <w:rFonts w:ascii="Arial Narrow" w:hAnsi="Arial Narrow" w:cs="Arial"/>
        </w:rPr>
      </w:pPr>
    </w:p>
    <w:p w14:paraId="54C75C8B"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7F3613D0" w14:textId="77777777" w:rsidR="00510AC5" w:rsidRPr="00E46520" w:rsidRDefault="00510AC5" w:rsidP="00F4136F">
      <w:pPr>
        <w:rPr>
          <w:rFonts w:ascii="Arial Narrow" w:hAnsi="Arial Narrow" w:cs="Arial"/>
        </w:rPr>
      </w:pPr>
    </w:p>
    <w:p w14:paraId="58A3122A"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w:t>
      </w:r>
      <w:r w:rsidRPr="00E46520">
        <w:rPr>
          <w:rFonts w:ascii="Arial Narrow" w:hAnsi="Arial Narrow" w:cs="Arial"/>
        </w:rPr>
        <w:lastRenderedPageBreak/>
        <w:t xml:space="preserve">finanzas públicas, hasta que haya transcurrido un lapso igual al doble de la condena. Si la condena fuera por delito contra la administración pública, la prohibición para contratar con el Estado será perpetua; </w:t>
      </w:r>
    </w:p>
    <w:p w14:paraId="02FCBBFD" w14:textId="77777777" w:rsidR="00510AC5" w:rsidRPr="00E46520" w:rsidRDefault="00510AC5" w:rsidP="00F4136F">
      <w:pPr>
        <w:rPr>
          <w:rFonts w:ascii="Arial Narrow" w:hAnsi="Arial Narrow" w:cs="Arial"/>
        </w:rPr>
      </w:pPr>
    </w:p>
    <w:p w14:paraId="34C48D83" w14:textId="77777777" w:rsidR="001021EB"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14:paraId="7375A1B2" w14:textId="77777777" w:rsidR="00510AC5" w:rsidRPr="00E46520" w:rsidRDefault="00510AC5" w:rsidP="00F4136F">
      <w:pPr>
        <w:rPr>
          <w:rFonts w:ascii="Arial Narrow" w:hAnsi="Arial Narrow" w:cs="Arial"/>
        </w:rPr>
      </w:pPr>
    </w:p>
    <w:p w14:paraId="02C928F9"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Las personas físicas o jurídicas que se encontraren inhabilitadas en virtud de cualquier ordenamiento jurídico;</w:t>
      </w:r>
    </w:p>
    <w:p w14:paraId="7A357CF2" w14:textId="77777777" w:rsidR="00510AC5" w:rsidRDefault="00510AC5" w:rsidP="00F4136F">
      <w:pPr>
        <w:rPr>
          <w:rFonts w:ascii="Arial Narrow" w:hAnsi="Arial Narrow" w:cs="Arial"/>
        </w:rPr>
      </w:pPr>
    </w:p>
    <w:p w14:paraId="71073B5C"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que suministraren informaciones falsas o que participen en actividades ilegales o fraudulentas relacionadas con la contratación; </w:t>
      </w:r>
    </w:p>
    <w:p w14:paraId="3D7D3B79" w14:textId="77777777" w:rsidR="00510AC5" w:rsidRPr="00E46520" w:rsidRDefault="00510AC5" w:rsidP="00F4136F">
      <w:pPr>
        <w:rPr>
          <w:rFonts w:ascii="Arial Narrow" w:hAnsi="Arial Narrow" w:cs="Arial"/>
        </w:rPr>
      </w:pPr>
    </w:p>
    <w:p w14:paraId="085F5EF6"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4DCABA37" w14:textId="77777777" w:rsidR="00510AC5" w:rsidRPr="00E46520" w:rsidRDefault="00510AC5" w:rsidP="00F4136F">
      <w:pPr>
        <w:rPr>
          <w:rFonts w:ascii="Arial Narrow" w:hAnsi="Arial Narrow" w:cs="Arial"/>
        </w:rPr>
      </w:pPr>
    </w:p>
    <w:p w14:paraId="7556A851"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14:paraId="1884318D" w14:textId="77777777" w:rsidR="003A3633" w:rsidRPr="00E46520" w:rsidRDefault="003A3633" w:rsidP="003A3633">
      <w:pPr>
        <w:pStyle w:val="ListParagraph"/>
        <w:rPr>
          <w:rFonts w:ascii="Arial Narrow" w:hAnsi="Arial Narrow" w:cs="Arial"/>
        </w:rPr>
      </w:pPr>
    </w:p>
    <w:p w14:paraId="226DA718" w14:textId="77777777" w:rsidR="00510AC5" w:rsidRPr="00E46520" w:rsidRDefault="00510AC5" w:rsidP="00CA455B">
      <w:pPr>
        <w:jc w:val="both"/>
        <w:rPr>
          <w:rFonts w:ascii="Arial Narrow" w:hAnsi="Arial Narrow" w:cs="Arial"/>
        </w:rPr>
      </w:pPr>
      <w:r w:rsidRPr="00E46520">
        <w:rPr>
          <w:rFonts w:ascii="Arial Narrow" w:hAnsi="Arial Narrow" w:cs="Arial"/>
          <w:b/>
          <w:bCs/>
        </w:rPr>
        <w:t xml:space="preserve">PARRAFO I: </w:t>
      </w:r>
      <w:r w:rsidRPr="00E46520">
        <w:rPr>
          <w:rFonts w:ascii="Arial Narrow" w:hAnsi="Arial Narrow" w:cs="Arial"/>
        </w:rPr>
        <w:t xml:space="preserve">Para los funcionarios contemplados en los Numerales 1 y 2, la prohibición se extenderá hasta seis (6) meses después de la salida del cargo. </w:t>
      </w:r>
    </w:p>
    <w:p w14:paraId="63B01863" w14:textId="77777777" w:rsidR="00510AC5" w:rsidRPr="00E46520" w:rsidRDefault="00510AC5" w:rsidP="00F4136F">
      <w:pPr>
        <w:pStyle w:val="Default"/>
        <w:ind w:firstLine="700"/>
        <w:jc w:val="both"/>
        <w:rPr>
          <w:rFonts w:ascii="Arial Narrow" w:hAnsi="Arial Narrow" w:cs="Arial"/>
          <w:color w:val="auto"/>
          <w:lang w:val="es-DO"/>
        </w:rPr>
      </w:pPr>
    </w:p>
    <w:p w14:paraId="75A4718B" w14:textId="77777777" w:rsidR="00F118B8" w:rsidRPr="00E46520" w:rsidRDefault="00510AC5" w:rsidP="00F4136F">
      <w:pPr>
        <w:autoSpaceDE w:val="0"/>
        <w:autoSpaceDN w:val="0"/>
        <w:jc w:val="both"/>
        <w:rPr>
          <w:rFonts w:ascii="Arial Narrow" w:eastAsia="SimSun" w:hAnsi="Arial Narrow"/>
        </w:rPr>
      </w:pPr>
      <w:r w:rsidRPr="00E46520">
        <w:rPr>
          <w:rFonts w:ascii="Arial Narrow" w:hAnsi="Arial Narrow" w:cs="Arial"/>
          <w:b/>
          <w:bCs/>
        </w:rPr>
        <w:t xml:space="preserve">PARRAFO II: </w:t>
      </w:r>
      <w:r w:rsidRPr="00E46520">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E46520">
        <w:rPr>
          <w:rFonts w:ascii="Arial Narrow" w:eastAsia="SimSun" w:hAnsi="Arial Narrow"/>
        </w:rPr>
        <w:t>.</w:t>
      </w:r>
    </w:p>
    <w:p w14:paraId="40A4CAB2" w14:textId="77777777" w:rsidR="00693895" w:rsidRPr="00E46520" w:rsidRDefault="00693895" w:rsidP="00F4136F">
      <w:pPr>
        <w:autoSpaceDE w:val="0"/>
        <w:autoSpaceDN w:val="0"/>
        <w:jc w:val="both"/>
        <w:rPr>
          <w:rFonts w:ascii="Arial Narrow" w:eastAsia="SimSun" w:hAnsi="Arial Narrow"/>
        </w:rPr>
      </w:pPr>
    </w:p>
    <w:p w14:paraId="0D00E968" w14:textId="77777777" w:rsidR="00F118B8" w:rsidRPr="00E46520" w:rsidRDefault="00F118B8" w:rsidP="00F4136F">
      <w:pPr>
        <w:autoSpaceDE w:val="0"/>
        <w:autoSpaceDN w:val="0"/>
        <w:jc w:val="both"/>
        <w:rPr>
          <w:rFonts w:ascii="Arial Narrow" w:hAnsi="Arial Narrow" w:cs="Arial"/>
          <w:lang w:eastAsia="es-DO"/>
        </w:rPr>
      </w:pPr>
      <w:r w:rsidRPr="00E46520">
        <w:rPr>
          <w:rFonts w:ascii="Arial Narrow" w:eastAsia="SimSun" w:hAnsi="Arial Narrow" w:cs="Arial"/>
        </w:rPr>
        <w:t xml:space="preserve">En adición a las disposiciones del Artículo 14 de la Ley 340-06 con sus modificaciones NO podrán ser </w:t>
      </w:r>
      <w:r w:rsidRPr="00E46520">
        <w:rPr>
          <w:rFonts w:ascii="Arial Narrow" w:hAnsi="Arial Narrow" w:cs="Arial"/>
          <w:lang w:eastAsia="es-DO"/>
        </w:rPr>
        <w:t xml:space="preserve">oferentes ni contratar con el Estado Dominicano los Oferentes que </w:t>
      </w:r>
      <w:r w:rsidRPr="007151B3">
        <w:rPr>
          <w:rFonts w:ascii="Arial Narrow" w:hAnsi="Arial Narrow" w:cs="Arial"/>
          <w:lang w:eastAsia="es-DO"/>
        </w:rPr>
        <w:t>hayan sido</w:t>
      </w:r>
      <w:r w:rsidR="00086EA7" w:rsidRPr="007151B3">
        <w:rPr>
          <w:rFonts w:ascii="Arial Narrow" w:hAnsi="Arial Narrow" w:cs="Arial"/>
          <w:lang w:eastAsia="es-DO"/>
        </w:rPr>
        <w:t xml:space="preserve"> </w:t>
      </w:r>
      <w:r w:rsidR="00ED521F" w:rsidRPr="007151B3">
        <w:rPr>
          <w:rFonts w:ascii="Arial Narrow" w:hAnsi="Arial Narrow" w:cs="Arial"/>
          <w:lang w:eastAsia="es-DO"/>
        </w:rPr>
        <w:t>inhabilitados</w:t>
      </w:r>
      <w:r w:rsidR="0057419F" w:rsidRPr="00E46520">
        <w:rPr>
          <w:rFonts w:ascii="Arial Narrow" w:hAnsi="Arial Narrow" w:cs="Arial"/>
          <w:lang w:eastAsia="es-DO"/>
        </w:rPr>
        <w:t xml:space="preserve"> temporal o permanentemente por la Dirección General de Contrataciones Públicas en su calidad de Órgano Rector del </w:t>
      </w:r>
      <w:r w:rsidR="0057419F" w:rsidRPr="007151B3">
        <w:rPr>
          <w:rFonts w:ascii="Arial Narrow" w:hAnsi="Arial Narrow" w:cs="Arial"/>
          <w:lang w:eastAsia="es-DO"/>
        </w:rPr>
        <w:t>Sistema.</w:t>
      </w:r>
      <w:r w:rsidR="00086EA7" w:rsidRPr="007151B3">
        <w:rPr>
          <w:rFonts w:ascii="Arial Narrow" w:hAnsi="Arial Narrow" w:cs="Arial"/>
          <w:lang w:eastAsia="es-DO"/>
        </w:rPr>
        <w:t xml:space="preserve"> </w:t>
      </w:r>
      <w:r w:rsidR="00A56C7A" w:rsidRPr="007151B3">
        <w:rPr>
          <w:rFonts w:ascii="Arial Narrow" w:hAnsi="Arial Narrow" w:cs="Arial"/>
          <w:lang w:eastAsia="es-DO"/>
        </w:rPr>
        <w:t>En el</w:t>
      </w:r>
      <w:r w:rsidR="00A56C7A" w:rsidRPr="00E46520">
        <w:rPr>
          <w:rFonts w:ascii="Arial Narrow" w:hAnsi="Arial Narrow" w:cs="Arial"/>
          <w:lang w:eastAsia="es-DO"/>
        </w:rPr>
        <w:t xml:space="preserve"> caso de </w:t>
      </w:r>
      <w:r w:rsidR="00FF7E0A" w:rsidRPr="00E46520">
        <w:rPr>
          <w:rFonts w:ascii="Arial Narrow" w:hAnsi="Arial Narrow" w:cs="Arial"/>
          <w:lang w:eastAsia="es-DO"/>
        </w:rPr>
        <w:t>inhabilitación</w:t>
      </w:r>
      <w:r w:rsidR="00A56C7A" w:rsidRPr="00E46520">
        <w:rPr>
          <w:rFonts w:ascii="Arial Narrow" w:hAnsi="Arial Narrow" w:cs="Arial"/>
          <w:lang w:eastAsia="es-DO"/>
        </w:rPr>
        <w:t xml:space="preserve"> temporal, la prohibición será por el tiempo es</w:t>
      </w:r>
      <w:r w:rsidR="001C20B1" w:rsidRPr="00E46520">
        <w:rPr>
          <w:rFonts w:ascii="Arial Narrow" w:hAnsi="Arial Narrow" w:cs="Arial"/>
          <w:lang w:eastAsia="es-DO"/>
        </w:rPr>
        <w:t xml:space="preserve">tablecido por el Órgano Rector. Tampoco podrán contratar con el Estado dominicano los proveedores que no hayan actualizado sus datos en el Registro de Proveedores del Estado.   </w:t>
      </w:r>
    </w:p>
    <w:p w14:paraId="7706ECFB" w14:textId="77777777" w:rsidR="002B6794" w:rsidRPr="001A036A" w:rsidRDefault="002B6794" w:rsidP="00F4136F">
      <w:pPr>
        <w:autoSpaceDE w:val="0"/>
        <w:autoSpaceDN w:val="0"/>
        <w:jc w:val="both"/>
        <w:rPr>
          <w:rFonts w:ascii="Arial Narrow" w:hAnsi="Arial Narrow" w:cs="Arial"/>
          <w:b/>
        </w:rPr>
      </w:pPr>
    </w:p>
    <w:p w14:paraId="5FBE4DD8" w14:textId="77777777" w:rsidR="00510AC5" w:rsidRPr="001A036A" w:rsidRDefault="00345609" w:rsidP="00B53042">
      <w:pPr>
        <w:pStyle w:val="Heading3"/>
      </w:pPr>
      <w:bookmarkStart w:id="67" w:name="_Toc159673565"/>
      <w:bookmarkStart w:id="68" w:name="_Toc185953138"/>
      <w:bookmarkStart w:id="69" w:name="_Toc24377056"/>
      <w:r>
        <w:t>1.1</w:t>
      </w:r>
      <w:r w:rsidR="0018275F">
        <w:t>7</w:t>
      </w:r>
      <w:r w:rsidR="001F5FF8">
        <w:t xml:space="preserve"> </w:t>
      </w:r>
      <w:r w:rsidR="002B6794" w:rsidRPr="001A036A">
        <w:t>Demostración</w:t>
      </w:r>
      <w:r w:rsidR="00510AC5" w:rsidRPr="001A036A">
        <w:t xml:space="preserve"> de Capacidad para Contratar</w:t>
      </w:r>
      <w:bookmarkEnd w:id="67"/>
      <w:bookmarkEnd w:id="68"/>
      <w:r w:rsidR="00FE15A4">
        <w:t>.</w:t>
      </w:r>
      <w:bookmarkEnd w:id="69"/>
    </w:p>
    <w:p w14:paraId="22BD50A1" w14:textId="77777777" w:rsidR="00510AC5" w:rsidRPr="001A036A" w:rsidRDefault="00510AC5" w:rsidP="00F4136F">
      <w:pPr>
        <w:rPr>
          <w:rFonts w:ascii="Arial Narrow" w:eastAsia="SimSun" w:hAnsi="Arial Narrow" w:cs="Arial"/>
          <w:sz w:val="14"/>
          <w:lang w:val="es-MX"/>
        </w:rPr>
      </w:pPr>
    </w:p>
    <w:p w14:paraId="53CAFF50" w14:textId="77777777" w:rsidR="001D0D2A" w:rsidRPr="001A036A" w:rsidRDefault="001D0D2A" w:rsidP="001D0D2A">
      <w:pPr>
        <w:rPr>
          <w:rFonts w:ascii="Arial Narrow" w:eastAsia="SimSun" w:hAnsi="Arial Narrow" w:cs="Arial"/>
        </w:rPr>
      </w:pPr>
      <w:r w:rsidRPr="001A036A">
        <w:rPr>
          <w:rFonts w:ascii="Arial Narrow" w:eastAsia="SimSun" w:hAnsi="Arial Narrow" w:cs="Arial"/>
        </w:rPr>
        <w:t xml:space="preserve">Los Oferentes/Proponentes deben </w:t>
      </w:r>
      <w:r w:rsidRPr="00C618D3">
        <w:rPr>
          <w:rFonts w:ascii="Arial Narrow" w:hAnsi="Arial Narrow" w:cs="Arial"/>
          <w:lang w:eastAsia="es-DO"/>
        </w:rPr>
        <w:t>demostrar que</w:t>
      </w:r>
      <w:r w:rsidRPr="001A036A">
        <w:rPr>
          <w:rFonts w:ascii="Arial Narrow" w:eastAsia="SimSun" w:hAnsi="Arial Narrow" w:cs="Arial"/>
        </w:rPr>
        <w:t>:</w:t>
      </w:r>
    </w:p>
    <w:p w14:paraId="2DB17D33" w14:textId="77777777" w:rsidR="00510AC5" w:rsidRPr="001A036A" w:rsidRDefault="00510AC5" w:rsidP="00F4136F">
      <w:pPr>
        <w:rPr>
          <w:rFonts w:ascii="Arial Narrow" w:eastAsia="SimSun" w:hAnsi="Arial Narrow" w:cs="Arial"/>
        </w:rPr>
      </w:pPr>
    </w:p>
    <w:p w14:paraId="0D1CDEE7" w14:textId="77777777" w:rsidR="00510AC5" w:rsidRDefault="00510AC5" w:rsidP="007024FA">
      <w:pPr>
        <w:numPr>
          <w:ilvl w:val="0"/>
          <w:numId w:val="6"/>
        </w:numPr>
        <w:jc w:val="both"/>
        <w:rPr>
          <w:rFonts w:ascii="Arial Narrow" w:eastAsia="SimSun" w:hAnsi="Arial Narrow" w:cs="Arial"/>
          <w:lang w:val="es-MX"/>
        </w:rPr>
      </w:pPr>
      <w:r w:rsidRPr="00FD53ED">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w:t>
      </w:r>
      <w:r w:rsidR="00FD53ED">
        <w:rPr>
          <w:rFonts w:ascii="Arial Narrow" w:eastAsia="SimSun" w:hAnsi="Arial Narrow" w:cs="Arial"/>
          <w:lang w:val="es-MX"/>
        </w:rPr>
        <w:t>iera de los motivos precedentes</w:t>
      </w:r>
      <w:r w:rsidR="00725079">
        <w:rPr>
          <w:rFonts w:ascii="Arial Narrow" w:eastAsia="SimSun" w:hAnsi="Arial Narrow" w:cs="Arial"/>
          <w:lang w:val="es-MX"/>
        </w:rPr>
        <w:t>;</w:t>
      </w:r>
    </w:p>
    <w:p w14:paraId="27A00170" w14:textId="77777777" w:rsidR="00E23C80" w:rsidRPr="00FD53ED" w:rsidRDefault="00E23C80" w:rsidP="00E23C80">
      <w:pPr>
        <w:ind w:left="1190"/>
        <w:jc w:val="both"/>
        <w:rPr>
          <w:rFonts w:ascii="Arial Narrow" w:eastAsia="SimSun" w:hAnsi="Arial Narrow" w:cs="Arial"/>
          <w:lang w:val="es-MX"/>
        </w:rPr>
      </w:pPr>
    </w:p>
    <w:p w14:paraId="4063DE09" w14:textId="77777777" w:rsidR="00510AC5" w:rsidRPr="001A036A" w:rsidRDefault="00510AC5" w:rsidP="007024FA">
      <w:pPr>
        <w:numPr>
          <w:ilvl w:val="0"/>
          <w:numId w:val="6"/>
        </w:numPr>
        <w:jc w:val="both"/>
        <w:rPr>
          <w:rFonts w:ascii="Arial Narrow" w:eastAsia="SimSun" w:hAnsi="Arial Narrow" w:cs="Arial"/>
          <w:lang w:val="es-MX"/>
        </w:rPr>
      </w:pPr>
      <w:r w:rsidRPr="001A036A">
        <w:rPr>
          <w:rFonts w:ascii="Arial Narrow" w:eastAsia="SimSun" w:hAnsi="Arial Narrow" w:cs="Arial"/>
          <w:lang w:val="es-MX"/>
        </w:rPr>
        <w:t>Han cumplido con sus obligaciones tributarias y de seguridad social;</w:t>
      </w:r>
    </w:p>
    <w:p w14:paraId="5249C986" w14:textId="77777777" w:rsidR="00510AC5" w:rsidRPr="001A036A" w:rsidRDefault="00510AC5" w:rsidP="00F4136F">
      <w:pPr>
        <w:rPr>
          <w:rFonts w:ascii="Arial Narrow" w:eastAsia="SimSun" w:hAnsi="Arial Narrow" w:cs="Arial"/>
          <w:lang w:val="es-MX"/>
        </w:rPr>
      </w:pPr>
    </w:p>
    <w:p w14:paraId="73C4F3BE"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lastRenderedPageBreak/>
        <w:t>Han cumplido con las demás condiciones de participación, establecidas de antemano en los avisos y el presente Pliego de Condiciones;</w:t>
      </w:r>
    </w:p>
    <w:p w14:paraId="65C7A699" w14:textId="77777777" w:rsidR="00510AC5" w:rsidRPr="00555280" w:rsidRDefault="00510AC5" w:rsidP="00F4136F">
      <w:pPr>
        <w:rPr>
          <w:rFonts w:ascii="Arial Narrow" w:eastAsia="SimSun" w:hAnsi="Arial Narrow" w:cs="Arial"/>
          <w:lang w:val="es-MX"/>
        </w:rPr>
      </w:pPr>
    </w:p>
    <w:p w14:paraId="374F2F0C" w14:textId="096CB45C"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Se encuentran legalmente domiciliados y establecidos en el país, cuando se trate de licitaciones nacionales;</w:t>
      </w:r>
      <w:r w:rsidR="005F4940">
        <w:rPr>
          <w:rFonts w:ascii="Arial Narrow" w:eastAsia="SimSun" w:hAnsi="Arial Narrow" w:cs="Arial"/>
          <w:lang w:val="es-MX"/>
        </w:rPr>
        <w:t xml:space="preserve"> </w:t>
      </w:r>
      <w:r w:rsidR="004703BF" w:rsidRPr="00522200">
        <w:rPr>
          <w:rFonts w:ascii="Arial Narrow" w:eastAsia="SimSun" w:hAnsi="Arial Narrow" w:cs="Arial"/>
          <w:lang w:val="es-MX"/>
        </w:rPr>
        <w:t xml:space="preserve">disponiendo de </w:t>
      </w:r>
      <w:r w:rsidR="006C63F6">
        <w:rPr>
          <w:rFonts w:ascii="Arial Narrow" w:eastAsia="SimSun" w:hAnsi="Arial Narrow" w:cs="Arial"/>
          <w:lang w:val="es-MX"/>
        </w:rPr>
        <w:t>talleres y/o instalaciones</w:t>
      </w:r>
      <w:r w:rsidR="004703BF" w:rsidRPr="00522200">
        <w:rPr>
          <w:rFonts w:ascii="Arial Narrow" w:eastAsia="SimSun" w:hAnsi="Arial Narrow" w:cs="Arial"/>
          <w:lang w:val="es-MX"/>
        </w:rPr>
        <w:t xml:space="preserve"> instaladas en el país</w:t>
      </w:r>
      <w:r w:rsidR="00725079">
        <w:rPr>
          <w:rFonts w:ascii="Arial Narrow" w:eastAsia="SimSun" w:hAnsi="Arial Narrow" w:cs="Arial"/>
          <w:lang w:val="es-MX"/>
        </w:rPr>
        <w:t>;</w:t>
      </w:r>
    </w:p>
    <w:p w14:paraId="73CCB5AD" w14:textId="77777777" w:rsidR="00510AC5" w:rsidRPr="001A036A" w:rsidRDefault="00510AC5" w:rsidP="00F4136F">
      <w:pPr>
        <w:rPr>
          <w:rFonts w:ascii="Arial Narrow" w:eastAsia="SimSun" w:hAnsi="Arial Narrow" w:cs="Arial"/>
          <w:lang w:val="es-MX"/>
        </w:rPr>
      </w:pPr>
    </w:p>
    <w:p w14:paraId="0F629148" w14:textId="77777777" w:rsid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los fines sociales sean compatibles con el objeto contractual;</w:t>
      </w:r>
    </w:p>
    <w:p w14:paraId="536C2C21" w14:textId="77777777" w:rsidR="00242CD4" w:rsidRDefault="00242CD4" w:rsidP="00242CD4">
      <w:pPr>
        <w:pStyle w:val="ListParagraph"/>
        <w:rPr>
          <w:rFonts w:ascii="Arial Narrow" w:eastAsia="SimSun" w:hAnsi="Arial Narrow" w:cs="Arial"/>
          <w:lang w:val="es-MX"/>
        </w:rPr>
      </w:pPr>
    </w:p>
    <w:p w14:paraId="77E5D7EF" w14:textId="77777777" w:rsidR="00510AC5" w:rsidRP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ni ellos ni su personal directivo, hayan sido condenados por un delito relativo a su conducta profesional o por declaración falsa o fraudulenta acerca de su idoneidad para firmar</w:t>
      </w:r>
      <w:r w:rsidR="00E00875" w:rsidRPr="00242CD4">
        <w:rPr>
          <w:rFonts w:ascii="Arial Narrow" w:eastAsia="SimSun" w:hAnsi="Arial Narrow" w:cs="Arial"/>
          <w:lang w:val="es-MX"/>
        </w:rPr>
        <w:t xml:space="preserve"> un C</w:t>
      </w:r>
      <w:r w:rsidRPr="00242CD4">
        <w:rPr>
          <w:rFonts w:ascii="Arial Narrow" w:eastAsia="SimSun" w:hAnsi="Arial Narrow" w:cs="Arial"/>
          <w:lang w:val="es-MX"/>
        </w:rPr>
        <w:t>ontrato adjudicado.</w:t>
      </w:r>
    </w:p>
    <w:p w14:paraId="4799E5E2" w14:textId="77777777" w:rsidR="00D8390E" w:rsidRPr="001A036A" w:rsidRDefault="00D8390E" w:rsidP="00F4136F">
      <w:pPr>
        <w:rPr>
          <w:rFonts w:ascii="Arial Narrow" w:hAnsi="Arial Narrow"/>
          <w:lang w:val="es-MX"/>
        </w:rPr>
      </w:pPr>
      <w:bookmarkStart w:id="70" w:name="_Toc159673567"/>
      <w:bookmarkStart w:id="71" w:name="_Toc185953140"/>
      <w:bookmarkEnd w:id="66"/>
    </w:p>
    <w:p w14:paraId="7614E4E4" w14:textId="77777777" w:rsidR="00CE5AC2" w:rsidRPr="001A036A" w:rsidRDefault="00345609" w:rsidP="00B53042">
      <w:pPr>
        <w:pStyle w:val="Heading3"/>
      </w:pPr>
      <w:bookmarkStart w:id="72" w:name="_Toc24377057"/>
      <w:r>
        <w:t>1.1</w:t>
      </w:r>
      <w:r w:rsidR="0018275F">
        <w:t>8</w:t>
      </w:r>
      <w:r w:rsidR="00FE15A4">
        <w:t xml:space="preserve"> </w:t>
      </w:r>
      <w:r w:rsidR="00CE5AC2" w:rsidRPr="001A036A">
        <w:t>Representante Legal</w:t>
      </w:r>
      <w:bookmarkEnd w:id="70"/>
      <w:bookmarkEnd w:id="71"/>
      <w:r w:rsidR="00FE15A4">
        <w:t>.</w:t>
      </w:r>
      <w:bookmarkEnd w:id="72"/>
    </w:p>
    <w:p w14:paraId="1A9DFE35" w14:textId="77777777" w:rsidR="00CE5AC2" w:rsidRPr="001A036A" w:rsidRDefault="00CE5AC2" w:rsidP="00F4136F">
      <w:pPr>
        <w:rPr>
          <w:rFonts w:ascii="Arial Narrow" w:hAnsi="Arial Narrow" w:cs="Arial"/>
          <w:sz w:val="14"/>
        </w:rPr>
      </w:pPr>
    </w:p>
    <w:p w14:paraId="3A2E0900" w14:textId="77777777" w:rsidR="00CE5AC2" w:rsidRPr="001A036A" w:rsidRDefault="00A3655A" w:rsidP="00F4136F">
      <w:pPr>
        <w:jc w:val="both"/>
        <w:rPr>
          <w:rFonts w:ascii="Arial Narrow" w:hAnsi="Arial Narrow" w:cs="Arial"/>
        </w:rPr>
      </w:pPr>
      <w:r w:rsidRPr="001A036A">
        <w:rPr>
          <w:rFonts w:ascii="Arial Narrow" w:hAnsi="Arial Narrow" w:cs="Arial"/>
        </w:rPr>
        <w:t xml:space="preserve">Todos los documentos que presente el Oferente/Proponente dentro de la presente Licitación deberán estar firmados por él, o su Representante Legal, debidamente facultado al </w:t>
      </w:r>
      <w:r w:rsidRPr="007509F7">
        <w:rPr>
          <w:rFonts w:ascii="Arial Narrow" w:hAnsi="Arial Narrow" w:cs="Arial"/>
        </w:rPr>
        <w:t>efecto.</w:t>
      </w:r>
      <w:r w:rsidR="00086EA7" w:rsidRPr="007509F7">
        <w:rPr>
          <w:rFonts w:ascii="Arial Narrow" w:hAnsi="Arial Narrow" w:cs="Arial"/>
        </w:rPr>
        <w:t xml:space="preserve"> </w:t>
      </w:r>
      <w:r w:rsidRPr="007509F7">
        <w:rPr>
          <w:rFonts w:ascii="Arial Narrow" w:hAnsi="Arial Narrow" w:cs="Arial"/>
        </w:rPr>
        <w:t>El poder</w:t>
      </w:r>
      <w:r w:rsidRPr="00414F79">
        <w:rPr>
          <w:rFonts w:ascii="Arial Narrow" w:hAnsi="Arial Narrow" w:cs="Arial"/>
        </w:rPr>
        <w:t xml:space="preserve"> de representación</w:t>
      </w:r>
      <w:r w:rsidR="002C0D33">
        <w:rPr>
          <w:rFonts w:ascii="Arial Narrow" w:hAnsi="Arial Narrow" w:cs="Arial"/>
        </w:rPr>
        <w:t>,</w:t>
      </w:r>
      <w:r w:rsidRPr="00414F79">
        <w:rPr>
          <w:rFonts w:ascii="Arial Narrow" w:hAnsi="Arial Narrow" w:cs="Arial"/>
        </w:rPr>
        <w:t xml:space="preserve"> si aplica, debe ser entregado al Comité fuera de los sobres el día de la presentación de las ofertas o en cualquier momento del proceso de la licitación para su confirmación</w:t>
      </w:r>
      <w:r w:rsidR="00CE5AC2" w:rsidRPr="001A036A">
        <w:rPr>
          <w:rFonts w:ascii="Arial Narrow" w:hAnsi="Arial Narrow" w:cs="Arial"/>
        </w:rPr>
        <w:t>.</w:t>
      </w:r>
    </w:p>
    <w:p w14:paraId="49047B2B" w14:textId="77777777" w:rsidR="00FE15A4" w:rsidRDefault="00FE15A4" w:rsidP="00B53042">
      <w:pPr>
        <w:pStyle w:val="Heading3"/>
      </w:pPr>
      <w:bookmarkStart w:id="73" w:name="_Toc159673568"/>
      <w:bookmarkStart w:id="74" w:name="_Toc185953141"/>
    </w:p>
    <w:p w14:paraId="4BF60F71" w14:textId="44F648F4" w:rsidR="00CE5AC2" w:rsidRPr="001A036A" w:rsidRDefault="001557DC" w:rsidP="00B53042">
      <w:pPr>
        <w:pStyle w:val="Heading3"/>
      </w:pPr>
      <w:bookmarkStart w:id="75" w:name="_Toc24377058"/>
      <w:r w:rsidRPr="001A036A">
        <w:t>1.</w:t>
      </w:r>
      <w:r w:rsidR="000E1EBE">
        <w:t>19</w:t>
      </w:r>
      <w:r w:rsidR="00FE15A4">
        <w:t xml:space="preserve"> </w:t>
      </w:r>
      <w:r w:rsidR="00CE5AC2" w:rsidRPr="001A036A">
        <w:t>Subsanaciones</w:t>
      </w:r>
      <w:bookmarkEnd w:id="73"/>
      <w:bookmarkEnd w:id="74"/>
      <w:r w:rsidR="0022688B">
        <w:t>.</w:t>
      </w:r>
      <w:bookmarkEnd w:id="75"/>
    </w:p>
    <w:p w14:paraId="39BB2E54" w14:textId="77777777" w:rsidR="00CE5AC2" w:rsidRPr="001A036A" w:rsidRDefault="00CE5AC2" w:rsidP="00F4136F">
      <w:pPr>
        <w:jc w:val="both"/>
        <w:rPr>
          <w:rFonts w:ascii="Arial Narrow" w:hAnsi="Arial Narrow" w:cs="Arial"/>
          <w:sz w:val="14"/>
        </w:rPr>
      </w:pPr>
    </w:p>
    <w:p w14:paraId="5CED22E8" w14:textId="77777777" w:rsidR="000C1D40" w:rsidRDefault="000C1D40" w:rsidP="000C1D40">
      <w:pPr>
        <w:jc w:val="both"/>
        <w:rPr>
          <w:rFonts w:ascii="Arial Narrow" w:hAnsi="Arial Narrow" w:cs="Arial"/>
          <w:lang w:val="es-ES_tradnl"/>
        </w:rPr>
      </w:pPr>
      <w:r w:rsidRPr="0014238F">
        <w:rPr>
          <w:rFonts w:ascii="Arial Narrow" w:hAnsi="Arial Narrow" w:cs="Arial"/>
        </w:rPr>
        <w:t xml:space="preserve">Según establece el </w:t>
      </w:r>
      <w:r>
        <w:rPr>
          <w:rFonts w:ascii="Arial Narrow" w:hAnsi="Arial Narrow" w:cs="Arial"/>
        </w:rPr>
        <w:t>A</w:t>
      </w:r>
      <w:r w:rsidRPr="0014238F">
        <w:rPr>
          <w:rFonts w:ascii="Arial Narrow" w:hAnsi="Arial Narrow" w:cs="Arial"/>
        </w:rPr>
        <w:t xml:space="preserve">rtículo 91 del Reglamento 543-12, a </w:t>
      </w:r>
      <w:r w:rsidRPr="001A036A">
        <w:rPr>
          <w:rFonts w:ascii="Arial Narrow" w:hAnsi="Arial Narrow" w:cs="Arial"/>
        </w:rPr>
        <w:t>los fines de la presente Licitación se considera que una Oferta se ajusta sustancialmente a los Pliegos de Condiciones, cuando concuerda con todos los términos y especificaciones de dichos documentos, sin desviaciones, reservas, omisiones o errores significativos</w:t>
      </w:r>
      <w:r w:rsidRPr="001D078F">
        <w:rPr>
          <w:rFonts w:ascii="Arial Narrow" w:hAnsi="Arial Narrow" w:cs="Arial"/>
        </w:rPr>
        <w:t xml:space="preserve">. </w:t>
      </w:r>
      <w:r w:rsidRPr="00FD53ED">
        <w:rPr>
          <w:rFonts w:ascii="Arial Narrow" w:hAnsi="Arial Narrow" w:cs="Arial"/>
          <w:lang w:val="es-ES_tradnl"/>
        </w:rPr>
        <w:t>La ausencia de requisitos relativos a las credenciales de los oferentes es siempre subsanable.</w:t>
      </w:r>
    </w:p>
    <w:p w14:paraId="106108AF" w14:textId="77777777" w:rsidR="000C1D40" w:rsidRPr="003A4D0D" w:rsidRDefault="000C1D40" w:rsidP="000C1D40">
      <w:pPr>
        <w:jc w:val="both"/>
        <w:rPr>
          <w:rFonts w:ascii="Arial Narrow" w:hAnsi="Arial Narrow" w:cs="Arial"/>
          <w:lang w:val="es-ES_tradnl"/>
        </w:rPr>
      </w:pPr>
    </w:p>
    <w:p w14:paraId="7596D259" w14:textId="77777777" w:rsidR="000C1D40" w:rsidRPr="003A4D0D" w:rsidRDefault="000C1D40" w:rsidP="000C1D40">
      <w:pPr>
        <w:jc w:val="both"/>
      </w:pPr>
      <w:r w:rsidRPr="003A4D0D">
        <w:rPr>
          <w:rFonts w:ascii="Arial Narrow" w:hAnsi="Arial Narrow" w:cs="Arial Narrow"/>
        </w:rPr>
        <w:t>La Entidad Contratante rechazará toda Oferta que no se ajuste sustancialmente al Pliego de Condiciones Específica. No se admitirán correcciones posteriores que permitan que cualquier Oferta, que inicialmente no se ajustaba a dicho Pliego, posteriormente se ajuste al mismo</w:t>
      </w:r>
      <w:r w:rsidRPr="003A4D0D">
        <w:rPr>
          <w:rFonts w:ascii="Arial Narrow" w:hAnsi="Arial Narrow" w:cs="Arial"/>
        </w:rPr>
        <w:t xml:space="preserve">. </w:t>
      </w:r>
    </w:p>
    <w:p w14:paraId="3610AA0D" w14:textId="77777777" w:rsidR="000C1D40" w:rsidRPr="001A036A" w:rsidRDefault="000C1D40" w:rsidP="000C1D40">
      <w:pPr>
        <w:jc w:val="both"/>
        <w:rPr>
          <w:rFonts w:ascii="Arial Narrow" w:hAnsi="Arial Narrow" w:cs="Arial"/>
        </w:rPr>
      </w:pPr>
    </w:p>
    <w:p w14:paraId="3858892B" w14:textId="5FAAB0D8" w:rsidR="000C1D40" w:rsidRPr="001A036A" w:rsidRDefault="000C1D40" w:rsidP="000C1D40">
      <w:pPr>
        <w:jc w:val="both"/>
        <w:rPr>
          <w:rFonts w:ascii="Arial Narrow" w:hAnsi="Arial Narrow" w:cs="Arial"/>
        </w:rPr>
      </w:pPr>
      <w:r>
        <w:rPr>
          <w:rFonts w:ascii="Arial Narrow" w:hAnsi="Arial Narrow" w:cs="Arial Narrow"/>
        </w:rPr>
        <w:t>Siempre que se trate de errores u omisiones de naturaleza subsanable;</w:t>
      </w:r>
      <w:r w:rsidR="005F4940">
        <w:rPr>
          <w:rFonts w:ascii="Arial Narrow" w:hAnsi="Arial Narrow" w:cs="Arial Narrow"/>
        </w:rPr>
        <w:t xml:space="preserve"> </w:t>
      </w:r>
      <w:r>
        <w:rPr>
          <w:rFonts w:ascii="Arial Narrow" w:hAnsi="Arial Narrow" w:cs="Arial Narrow"/>
        </w:rPr>
        <w:t xml:space="preserve">la Entidad Contratante podrá solicitar que en un plazo no superior al número de días hábiles establecidos en el numeral </w:t>
      </w:r>
      <w:r w:rsidR="005F4940">
        <w:rPr>
          <w:rFonts w:ascii="Arial Narrow" w:hAnsi="Arial Narrow" w:cs="Arial Narrow"/>
          <w:b/>
          <w:bCs/>
        </w:rPr>
        <w:t xml:space="preserve">2.5 </w:t>
      </w:r>
      <w:r w:rsidR="005F4940" w:rsidRPr="0067457C">
        <w:rPr>
          <w:rFonts w:ascii="Arial Narrow" w:hAnsi="Arial Narrow" w:cs="Arial Narrow"/>
          <w:b/>
          <w:bCs/>
        </w:rPr>
        <w:t>sobre el</w:t>
      </w:r>
      <w:r w:rsidRPr="0067457C">
        <w:rPr>
          <w:rFonts w:ascii="Arial Narrow" w:hAnsi="Arial Narrow" w:cs="Arial Narrow"/>
          <w:b/>
          <w:bCs/>
        </w:rPr>
        <w:t xml:space="preserve"> Cronograma de la Licitación</w:t>
      </w:r>
      <w:r w:rsidRPr="0067457C">
        <w:rPr>
          <w:rFonts w:ascii="Arial Narrow" w:hAnsi="Arial Narrow" w:cs="Arial Narrow"/>
        </w:rPr>
        <w:t xml:space="preserve"> de este Pliego de Condiciones Específicas y luego de concluida la primera etapa</w:t>
      </w:r>
      <w:r>
        <w:rPr>
          <w:rFonts w:ascii="Arial Narrow" w:hAnsi="Arial Narrow" w:cs="Arial Narrow"/>
        </w:rPr>
        <w:t xml:space="preserve"> de la evaluación técnica del Sobre ¨A¨ realizada por los peritos, el Oferente/Proponente suministre la información faltante</w:t>
      </w:r>
      <w:r w:rsidRPr="001A036A">
        <w:rPr>
          <w:rFonts w:ascii="Arial Narrow" w:hAnsi="Arial Narrow" w:cs="Arial"/>
        </w:rPr>
        <w:t xml:space="preserve">. </w:t>
      </w:r>
    </w:p>
    <w:p w14:paraId="3793054C" w14:textId="77777777" w:rsidR="000C1D40" w:rsidRPr="001A036A" w:rsidRDefault="000C1D40" w:rsidP="000C1D40">
      <w:pPr>
        <w:jc w:val="both"/>
        <w:rPr>
          <w:rFonts w:ascii="Arial Narrow" w:hAnsi="Arial Narrow" w:cs="Arial"/>
        </w:rPr>
      </w:pPr>
    </w:p>
    <w:p w14:paraId="1E3F03D0" w14:textId="77777777" w:rsidR="000C1D40" w:rsidRDefault="000C1D40" w:rsidP="000C1D40">
      <w:pPr>
        <w:jc w:val="both"/>
        <w:rPr>
          <w:rFonts w:ascii="Arial Narrow" w:hAnsi="Arial Narrow" w:cs="Arial"/>
        </w:rPr>
      </w:pPr>
      <w:r w:rsidRPr="001A036A">
        <w:rPr>
          <w:rFonts w:ascii="Arial Narrow" w:hAnsi="Arial Narrow" w:cs="Arial"/>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w:t>
      </w:r>
      <w:r w:rsidRPr="000C4BA6">
        <w:rPr>
          <w:rFonts w:ascii="Arial Narrow" w:hAnsi="Arial Narrow" w:cs="Arial"/>
        </w:rPr>
        <w:t xml:space="preserve">vista </w:t>
      </w:r>
      <w:r>
        <w:rPr>
          <w:rFonts w:ascii="Arial Narrow" w:hAnsi="Arial Narrow" w:cs="Arial"/>
        </w:rPr>
        <w:t xml:space="preserve">de la </w:t>
      </w:r>
      <w:r w:rsidRPr="000C4BA6">
        <w:rPr>
          <w:rFonts w:ascii="Arial Narrow" w:hAnsi="Arial Narrow" w:cs="Arial"/>
        </w:rPr>
        <w:t>calidad</w:t>
      </w:r>
      <w:r>
        <w:rPr>
          <w:rFonts w:ascii="Arial Narrow" w:hAnsi="Arial Narrow" w:cs="Arial"/>
        </w:rPr>
        <w:t xml:space="preserve"> ya que el precio es único o estándar</w:t>
      </w:r>
      <w:r w:rsidRPr="00875360">
        <w:rPr>
          <w:rFonts w:ascii="Arial Narrow" w:hAnsi="Arial Narrow" w:cs="Arial"/>
        </w:rPr>
        <w:t xml:space="preserve">. </w:t>
      </w:r>
    </w:p>
    <w:p w14:paraId="7281F5D0" w14:textId="77777777" w:rsidR="000C1D40" w:rsidRDefault="000C1D40" w:rsidP="000C1D40">
      <w:pPr>
        <w:jc w:val="both"/>
        <w:rPr>
          <w:rFonts w:ascii="Arial Narrow" w:hAnsi="Arial Narrow" w:cs="Arial"/>
        </w:rPr>
      </w:pPr>
    </w:p>
    <w:p w14:paraId="7EC00FB0" w14:textId="77777777" w:rsidR="000C1D40" w:rsidRPr="006E38D9" w:rsidRDefault="000C1D40" w:rsidP="000C1D40">
      <w:pPr>
        <w:jc w:val="both"/>
        <w:rPr>
          <w:rFonts w:ascii="Arial Narrow" w:hAnsi="Arial Narrow" w:cs="Arial"/>
        </w:rPr>
      </w:pPr>
      <w:r w:rsidRPr="006E38D9">
        <w:rPr>
          <w:rFonts w:ascii="Arial Narrow" w:hAnsi="Arial Narrow" w:cs="Arial"/>
        </w:rPr>
        <w:t>No se podrá considerar error u omisión subsanable, cualquier corrección que altere la sustancia de una oferta para que se la mejore.</w:t>
      </w:r>
    </w:p>
    <w:p w14:paraId="2926DF21" w14:textId="77777777" w:rsidR="000C1D40" w:rsidRDefault="000C1D40" w:rsidP="000C1D40">
      <w:pPr>
        <w:rPr>
          <w:rFonts w:ascii="Arial Narrow" w:hAnsi="Arial Narrow" w:cs="Arial"/>
        </w:rPr>
      </w:pPr>
    </w:p>
    <w:p w14:paraId="534AC922" w14:textId="77777777" w:rsidR="000C1D40" w:rsidRPr="000B5379" w:rsidRDefault="000C1D40" w:rsidP="000C1D40">
      <w:pPr>
        <w:jc w:val="both"/>
        <w:rPr>
          <w:rFonts w:ascii="Arial Narrow" w:hAnsi="Arial Narrow" w:cs="Arial"/>
          <w:b/>
          <w:u w:val="single"/>
        </w:rPr>
      </w:pPr>
      <w:r>
        <w:rPr>
          <w:rFonts w:ascii="Arial Narrow" w:hAnsi="Arial Narrow" w:cs="Arial"/>
        </w:rPr>
        <w:t xml:space="preserve">La </w:t>
      </w:r>
      <w:r w:rsidRPr="000B5379">
        <w:rPr>
          <w:rFonts w:ascii="Arial Narrow" w:hAnsi="Arial Narrow" w:cs="Arial"/>
          <w:b/>
          <w:u w:val="single"/>
        </w:rPr>
        <w:t xml:space="preserve">NO </w:t>
      </w:r>
      <w:r w:rsidR="00E53410">
        <w:rPr>
          <w:rFonts w:ascii="Arial Narrow" w:hAnsi="Arial Narrow" w:cs="Arial"/>
          <w:b/>
          <w:u w:val="single"/>
        </w:rPr>
        <w:t>ENTREGA</w:t>
      </w:r>
      <w:r>
        <w:rPr>
          <w:rFonts w:ascii="Arial Narrow" w:hAnsi="Arial Narrow" w:cs="Arial"/>
        </w:rPr>
        <w:t xml:space="preserve"> de </w:t>
      </w:r>
      <w:r w:rsidR="003B03AF">
        <w:rPr>
          <w:rFonts w:ascii="Arial Narrow" w:hAnsi="Arial Narrow" w:cs="Arial"/>
        </w:rPr>
        <w:t>cualquiera</w:t>
      </w:r>
      <w:r w:rsidR="00E53410">
        <w:rPr>
          <w:rFonts w:ascii="Arial Narrow" w:hAnsi="Arial Narrow" w:cs="Arial"/>
        </w:rPr>
        <w:t xml:space="preserve"> de </w:t>
      </w:r>
      <w:r>
        <w:rPr>
          <w:rFonts w:ascii="Arial Narrow" w:hAnsi="Arial Narrow" w:cs="Arial"/>
        </w:rPr>
        <w:t xml:space="preserve">los documentos requeridos en la etapa de </w:t>
      </w:r>
      <w:r w:rsidRPr="000B5379">
        <w:rPr>
          <w:rFonts w:ascii="Arial Narrow" w:hAnsi="Arial Narrow" w:cs="Arial"/>
          <w:b/>
          <w:u w:val="single"/>
        </w:rPr>
        <w:t xml:space="preserve">subsanación implica la </w:t>
      </w:r>
      <w:r w:rsidR="00E53410" w:rsidRPr="000B5379">
        <w:rPr>
          <w:rFonts w:ascii="Arial Narrow" w:hAnsi="Arial Narrow" w:cs="Arial"/>
          <w:b/>
          <w:u w:val="single"/>
        </w:rPr>
        <w:t xml:space="preserve">NO HABILITACIÓN DE LA OFERTA </w:t>
      </w:r>
      <w:r w:rsidRPr="000B5379">
        <w:rPr>
          <w:rFonts w:ascii="Arial Narrow" w:hAnsi="Arial Narrow" w:cs="Arial"/>
          <w:b/>
          <w:u w:val="single"/>
        </w:rPr>
        <w:t xml:space="preserve">sin más trámite. </w:t>
      </w:r>
    </w:p>
    <w:p w14:paraId="7712F683" w14:textId="77777777" w:rsidR="000C1D40" w:rsidRDefault="000C1D40" w:rsidP="000C1D40">
      <w:pPr>
        <w:rPr>
          <w:rFonts w:ascii="Arial Narrow" w:hAnsi="Arial Narrow" w:cs="Arial"/>
        </w:rPr>
      </w:pPr>
    </w:p>
    <w:p w14:paraId="2D8805A3" w14:textId="77777777" w:rsidR="000C1D40" w:rsidRPr="000B5379" w:rsidRDefault="000C1D40" w:rsidP="000C1D40">
      <w:pPr>
        <w:jc w:val="both"/>
        <w:rPr>
          <w:rFonts w:ascii="Arial Narrow" w:hAnsi="Arial Narrow" w:cs="Arial"/>
        </w:rPr>
      </w:pPr>
      <w:r w:rsidRPr="0014238F">
        <w:rPr>
          <w:rFonts w:ascii="Arial Narrow" w:hAnsi="Arial Narrow" w:cs="Arial"/>
          <w:b/>
        </w:rPr>
        <w:t>PARRAFO I</w:t>
      </w:r>
      <w:r w:rsidRPr="0014238F">
        <w:rPr>
          <w:rFonts w:ascii="Arial Narrow" w:hAnsi="Arial Narrow" w:cs="Arial"/>
        </w:rPr>
        <w:t xml:space="preserve">: </w:t>
      </w:r>
      <w:r w:rsidRPr="00E11E92">
        <w:rPr>
          <w:rFonts w:ascii="Arial Narrow" w:hAnsi="Arial Narrow" w:cs="Arial"/>
        </w:rPr>
        <w:t>Para fines de subsanaciones, todos los doc</w:t>
      </w:r>
      <w:r>
        <w:rPr>
          <w:rFonts w:ascii="Arial Narrow" w:hAnsi="Arial Narrow" w:cs="Arial"/>
        </w:rPr>
        <w:t>umentos legales son subsanables</w:t>
      </w:r>
      <w:r>
        <w:rPr>
          <w:rFonts w:ascii="Arial Narrow" w:hAnsi="Arial Narrow" w:cs="Arial"/>
          <w:color w:val="0000FF"/>
        </w:rPr>
        <w:t xml:space="preserve">; </w:t>
      </w:r>
      <w:r w:rsidRPr="00EC757E">
        <w:rPr>
          <w:rFonts w:ascii="Arial Narrow" w:hAnsi="Arial Narrow" w:cs="Arial"/>
        </w:rPr>
        <w:t xml:space="preserve">es decir, los documentos legales podrán ser presentados con la oferta o dentro del Período de </w:t>
      </w:r>
      <w:r>
        <w:rPr>
          <w:rFonts w:ascii="Arial Narrow" w:hAnsi="Arial Narrow" w:cs="Arial"/>
        </w:rPr>
        <w:t>Recepci</w:t>
      </w:r>
      <w:r w:rsidRPr="00EC757E">
        <w:rPr>
          <w:rFonts w:ascii="Arial Narrow" w:hAnsi="Arial Narrow" w:cs="Arial"/>
        </w:rPr>
        <w:t xml:space="preserve">ón de </w:t>
      </w:r>
      <w:r w:rsidRPr="000B5379">
        <w:rPr>
          <w:rFonts w:ascii="Arial Narrow" w:hAnsi="Arial Narrow" w:cs="Arial"/>
        </w:rPr>
        <w:t xml:space="preserve">Subsanaciones, de cinco (5) días laborables, establecido en el Acápite </w:t>
      </w:r>
      <w:r w:rsidRPr="000B5379">
        <w:rPr>
          <w:rFonts w:ascii="Arial Narrow" w:hAnsi="Arial Narrow" w:cs="Arial"/>
          <w:b/>
        </w:rPr>
        <w:t>2.5: Cronograma de la Licitación</w:t>
      </w:r>
      <w:r w:rsidRPr="000B5379">
        <w:rPr>
          <w:rFonts w:ascii="Arial Narrow" w:hAnsi="Arial Narrow" w:cs="Arial"/>
        </w:rPr>
        <w:t xml:space="preserve">, página 26 de este Pliego de Condiciones Específicas. Los documentos legales subsanables a los que se refiere este párrafo son los que se encuentran detallados en el Numeral </w:t>
      </w:r>
      <w:r w:rsidRPr="000B5379">
        <w:rPr>
          <w:rFonts w:ascii="Arial Narrow" w:hAnsi="Arial Narrow" w:cs="Arial"/>
          <w:b/>
        </w:rPr>
        <w:t>2.14.1.3 Documentos para Evaluación Legal</w:t>
      </w:r>
      <w:r w:rsidRPr="000B5379">
        <w:rPr>
          <w:rFonts w:ascii="Arial Narrow" w:hAnsi="Arial Narrow" w:cs="Arial"/>
        </w:rPr>
        <w:t xml:space="preserve">, de este Pliego de Condiciones Específicas.  </w:t>
      </w:r>
    </w:p>
    <w:p w14:paraId="564D1668" w14:textId="77777777" w:rsidR="000C1D40" w:rsidRPr="000B5379" w:rsidRDefault="000C1D40" w:rsidP="000C1D40">
      <w:pPr>
        <w:rPr>
          <w:rFonts w:ascii="Arial Narrow" w:hAnsi="Arial Narrow" w:cs="Arial"/>
        </w:rPr>
      </w:pPr>
    </w:p>
    <w:p w14:paraId="6661659A" w14:textId="77777777" w:rsidR="000C1D40" w:rsidRPr="000B5379" w:rsidRDefault="000C1D40" w:rsidP="000C1D40">
      <w:pPr>
        <w:jc w:val="both"/>
        <w:rPr>
          <w:rFonts w:ascii="Arial Narrow" w:hAnsi="Arial Narrow" w:cs="Arial"/>
        </w:rPr>
      </w:pPr>
      <w:r w:rsidRPr="000B5379">
        <w:rPr>
          <w:rFonts w:ascii="Arial Narrow" w:hAnsi="Arial Narrow" w:cs="Arial"/>
          <w:b/>
        </w:rPr>
        <w:t>PARRAFO II:</w:t>
      </w:r>
      <w:r w:rsidRPr="000B5379">
        <w:rPr>
          <w:rFonts w:ascii="Arial Narrow" w:hAnsi="Arial Narrow" w:cs="Arial"/>
        </w:rPr>
        <w:t xml:space="preserve"> La garantía detallada en el Artículo 112 del Reglamento 543-12 de la Ley 340-06 sobre Compras y Contrataciones Públicas relativa a la Seriedad de la Oferta</w:t>
      </w:r>
      <w:r w:rsidRPr="000B5379">
        <w:rPr>
          <w:rFonts w:ascii="Arial Narrow" w:hAnsi="Arial Narrow"/>
        </w:rPr>
        <w:t>:</w:t>
      </w:r>
      <w:r w:rsidRPr="000B5379">
        <w:rPr>
          <w:rFonts w:ascii="Arial Narrow" w:hAnsi="Arial Narrow" w:cs="Arial"/>
        </w:rPr>
        <w:t xml:space="preserve"> No es subsanable. </w:t>
      </w:r>
    </w:p>
    <w:p w14:paraId="4183AC46" w14:textId="77777777" w:rsidR="000C1D40" w:rsidRPr="000B5379" w:rsidRDefault="000C1D40" w:rsidP="000C1D40">
      <w:pPr>
        <w:rPr>
          <w:rFonts w:ascii="Arial Narrow" w:hAnsi="Arial Narrow" w:cs="Arial"/>
        </w:rPr>
      </w:pPr>
    </w:p>
    <w:p w14:paraId="7374BF69" w14:textId="77777777" w:rsidR="000C1D40" w:rsidRPr="000B5379" w:rsidRDefault="000C1D40" w:rsidP="000C1D40">
      <w:pPr>
        <w:rPr>
          <w:rFonts w:ascii="Arial Narrow" w:hAnsi="Arial Narrow" w:cs="Arial"/>
        </w:rPr>
      </w:pPr>
      <w:r w:rsidRPr="007151B3">
        <w:rPr>
          <w:rFonts w:ascii="Arial Narrow" w:hAnsi="Arial Narrow" w:cs="Arial"/>
          <w:b/>
        </w:rPr>
        <w:t>PARRAFO III:</w:t>
      </w:r>
      <w:r w:rsidR="006A500F" w:rsidRPr="007151B3">
        <w:rPr>
          <w:rFonts w:ascii="Arial Narrow" w:hAnsi="Arial Narrow" w:cs="Arial"/>
          <w:b/>
        </w:rPr>
        <w:t xml:space="preserve"> </w:t>
      </w:r>
      <w:r w:rsidR="006C114D" w:rsidRPr="007151B3">
        <w:rPr>
          <w:rFonts w:ascii="Arial Narrow" w:hAnsi="Arial Narrow" w:cs="Arial"/>
          <w:b/>
          <w:u w:val="single"/>
        </w:rPr>
        <w:t>NO</w:t>
      </w:r>
      <w:r w:rsidR="006C114D" w:rsidRPr="006C114D">
        <w:rPr>
          <w:rFonts w:ascii="Arial Narrow" w:hAnsi="Arial Narrow" w:cs="Arial"/>
          <w:b/>
          <w:u w:val="single"/>
        </w:rPr>
        <w:t xml:space="preserve"> SE PERMITE LA SUBSANACIÓN DE LAS MUESTRAS.</w:t>
      </w:r>
    </w:p>
    <w:p w14:paraId="60E01202" w14:textId="77777777" w:rsidR="000C1D40" w:rsidRPr="000B5379" w:rsidRDefault="000C1D40" w:rsidP="000C1D40">
      <w:pPr>
        <w:rPr>
          <w:rFonts w:ascii="Arial Narrow" w:hAnsi="Arial Narrow" w:cs="Arial"/>
        </w:rPr>
      </w:pPr>
    </w:p>
    <w:p w14:paraId="0F1FC21A" w14:textId="77777777" w:rsidR="000C1D40" w:rsidRPr="000B5379" w:rsidRDefault="000C1D40" w:rsidP="000C1D40">
      <w:pPr>
        <w:widowControl w:val="0"/>
        <w:autoSpaceDE w:val="0"/>
        <w:autoSpaceDN w:val="0"/>
        <w:adjustRightInd w:val="0"/>
        <w:jc w:val="both"/>
        <w:rPr>
          <w:rFonts w:ascii="MingLiU" w:eastAsia="MingLiU" w:hAnsi="MingLiU" w:cs="MingLiU"/>
          <w:bCs/>
        </w:rPr>
      </w:pPr>
      <w:r w:rsidRPr="000B5379">
        <w:rPr>
          <w:rFonts w:ascii="Arial Narrow" w:hAnsi="Arial Narrow" w:cs="Arial Narrow"/>
          <w:bCs/>
        </w:rPr>
        <w:t xml:space="preserve">De manera que, los documentos y aspectos </w:t>
      </w:r>
      <w:r w:rsidRPr="000B5379">
        <w:rPr>
          <w:rFonts w:ascii="Arial Narrow" w:hAnsi="Arial Narrow" w:cs="Arial Narrow"/>
          <w:b/>
          <w:bCs/>
        </w:rPr>
        <w:t>No Subsanables</w:t>
      </w:r>
      <w:r w:rsidRPr="000B5379">
        <w:rPr>
          <w:rFonts w:ascii="Arial Narrow" w:hAnsi="Arial Narrow" w:cs="Arial Narrow"/>
          <w:bCs/>
        </w:rPr>
        <w:t xml:space="preserve"> para este Pliego de Condiciones Específicas son los siguientes: </w:t>
      </w:r>
    </w:p>
    <w:p w14:paraId="50661E16" w14:textId="77777777" w:rsidR="006C114D" w:rsidRPr="000B5379" w:rsidRDefault="006C114D" w:rsidP="006C114D">
      <w:pPr>
        <w:widowControl w:val="0"/>
        <w:autoSpaceDE w:val="0"/>
        <w:autoSpaceDN w:val="0"/>
        <w:adjustRightInd w:val="0"/>
        <w:rPr>
          <w:rFonts w:ascii="Arial Narrow" w:hAnsi="Arial Narrow" w:cs="Arial Narrow"/>
          <w:bCs/>
        </w:rPr>
      </w:pPr>
    </w:p>
    <w:p w14:paraId="789D0622" w14:textId="77777777" w:rsidR="006C114D" w:rsidRDefault="006C114D" w:rsidP="006C114D">
      <w:pPr>
        <w:pStyle w:val="ListParagraph"/>
        <w:widowControl w:val="0"/>
        <w:numPr>
          <w:ilvl w:val="0"/>
          <w:numId w:val="34"/>
        </w:numPr>
        <w:overflowPunct w:val="0"/>
        <w:autoSpaceDE w:val="0"/>
        <w:autoSpaceDN w:val="0"/>
        <w:adjustRightInd w:val="0"/>
        <w:jc w:val="both"/>
        <w:rPr>
          <w:rFonts w:ascii="Arial Narrow" w:hAnsi="Arial Narrow" w:cs="Arial Narrow"/>
        </w:rPr>
      </w:pPr>
      <w:r w:rsidRPr="000B5379">
        <w:rPr>
          <w:rFonts w:ascii="Arial Narrow" w:hAnsi="Arial Narrow" w:cs="Arial Narrow"/>
          <w:b/>
        </w:rPr>
        <w:t xml:space="preserve">Documentos y </w:t>
      </w:r>
      <w:r w:rsidRPr="00C9214B">
        <w:rPr>
          <w:rFonts w:ascii="Arial Narrow" w:hAnsi="Arial Narrow" w:cs="Arial Narrow"/>
          <w:b/>
        </w:rPr>
        <w:t>aspectos No subsanables dentro de la Oferta Técnica “Sobre A”:</w:t>
      </w:r>
    </w:p>
    <w:p w14:paraId="3B0145E1" w14:textId="77777777" w:rsidR="006C114D" w:rsidRPr="00C9214B" w:rsidRDefault="006C114D" w:rsidP="006C114D">
      <w:pPr>
        <w:pStyle w:val="ListParagraph"/>
        <w:widowControl w:val="0"/>
        <w:overflowPunct w:val="0"/>
        <w:autoSpaceDE w:val="0"/>
        <w:autoSpaceDN w:val="0"/>
        <w:adjustRightInd w:val="0"/>
        <w:ind w:left="1080"/>
        <w:jc w:val="both"/>
        <w:rPr>
          <w:rFonts w:ascii="Arial Narrow" w:hAnsi="Arial Narrow" w:cs="Arial Narrow"/>
        </w:rPr>
      </w:pPr>
    </w:p>
    <w:p w14:paraId="3AE2A892" w14:textId="77777777" w:rsidR="006C114D" w:rsidRPr="008674AA" w:rsidRDefault="006C114D" w:rsidP="006C114D">
      <w:pPr>
        <w:widowControl w:val="0"/>
        <w:overflowPunct w:val="0"/>
        <w:autoSpaceDE w:val="0"/>
        <w:autoSpaceDN w:val="0"/>
        <w:adjustRightInd w:val="0"/>
        <w:ind w:left="708" w:hanging="282"/>
        <w:jc w:val="both"/>
        <w:rPr>
          <w:rFonts w:ascii="Arial Narrow" w:hAnsi="Arial Narrow" w:cs="Arial Narrow"/>
        </w:rPr>
      </w:pPr>
      <w:r w:rsidRPr="00C9214B">
        <w:rPr>
          <w:rFonts w:ascii="Arial Narrow" w:hAnsi="Arial Narrow" w:cs="Arial Narrow"/>
        </w:rPr>
        <w:t xml:space="preserve">-  No </w:t>
      </w:r>
      <w:r w:rsidRPr="00F03A55">
        <w:rPr>
          <w:rFonts w:ascii="Arial Narrow" w:hAnsi="Arial Narrow" w:cs="Arial Narrow"/>
        </w:rPr>
        <w:t xml:space="preserve">presentación y/o insuficiencia del tiempo o período de Validez de la Oferta. </w:t>
      </w:r>
      <w:r w:rsidRPr="008674AA">
        <w:rPr>
          <w:rFonts w:ascii="Arial Narrow" w:hAnsi="Arial Narrow" w:cs="Arial Narrow"/>
        </w:rPr>
        <w:t>Dicho plazo se encuentra establecido en el numeral 3.8 sobre “</w:t>
      </w:r>
      <w:r w:rsidRPr="008674AA">
        <w:rPr>
          <w:rFonts w:ascii="Arial Narrow" w:hAnsi="Arial Narrow"/>
        </w:rPr>
        <w:t>Plazo de Mantenimiento de la Oferta”.</w:t>
      </w:r>
    </w:p>
    <w:p w14:paraId="2469CF18" w14:textId="77777777" w:rsidR="006C114D" w:rsidRPr="008674AA" w:rsidRDefault="006C114D" w:rsidP="006C114D">
      <w:pPr>
        <w:widowControl w:val="0"/>
        <w:autoSpaceDE w:val="0"/>
        <w:autoSpaceDN w:val="0"/>
        <w:adjustRightInd w:val="0"/>
        <w:spacing w:line="64" w:lineRule="exact"/>
        <w:ind w:left="708" w:hanging="282"/>
        <w:jc w:val="both"/>
        <w:rPr>
          <w:rFonts w:ascii="Arial Narrow" w:hAnsi="Arial Narrow" w:cs="Arial Narrow"/>
        </w:rPr>
      </w:pPr>
    </w:p>
    <w:p w14:paraId="0A3A8E55" w14:textId="77777777" w:rsidR="006C114D" w:rsidRPr="00C9214B" w:rsidRDefault="006C114D" w:rsidP="006C114D">
      <w:pPr>
        <w:widowControl w:val="0"/>
        <w:overflowPunct w:val="0"/>
        <w:autoSpaceDE w:val="0"/>
        <w:autoSpaceDN w:val="0"/>
        <w:adjustRightInd w:val="0"/>
        <w:spacing w:line="218" w:lineRule="auto"/>
        <w:ind w:left="567" w:right="340" w:hanging="141"/>
        <w:jc w:val="both"/>
        <w:rPr>
          <w:rFonts w:ascii="Arial Narrow" w:hAnsi="Arial Narrow" w:cs="Arial Narrow"/>
        </w:rPr>
      </w:pPr>
      <w:r w:rsidRPr="008674AA">
        <w:rPr>
          <w:rFonts w:ascii="Arial Narrow" w:hAnsi="Arial Narrow" w:cs="Arial Narrow"/>
        </w:rPr>
        <w:t>-  La no presentación del Formulario de Presentación de la Oferta o la existencia de este</w:t>
      </w:r>
      <w:r>
        <w:rPr>
          <w:rFonts w:ascii="Arial Narrow" w:hAnsi="Arial Narrow" w:cs="Arial Narrow"/>
        </w:rPr>
        <w:t xml:space="preserve"> sin la selección de los</w:t>
      </w:r>
      <w:r w:rsidR="001D6368">
        <w:rPr>
          <w:rFonts w:ascii="Arial Narrow" w:hAnsi="Arial Narrow" w:cs="Arial Narrow"/>
        </w:rPr>
        <w:t xml:space="preserve"> lotes</w:t>
      </w:r>
      <w:r>
        <w:rPr>
          <w:rFonts w:ascii="Arial Narrow" w:hAnsi="Arial Narrow" w:cs="Arial Narrow"/>
        </w:rPr>
        <w:t>, la firma y sello</w:t>
      </w:r>
      <w:r w:rsidRPr="00C9214B">
        <w:rPr>
          <w:rFonts w:ascii="Arial Narrow" w:hAnsi="Arial Narrow" w:cs="Arial Narrow"/>
        </w:rPr>
        <w:t xml:space="preserve">; </w:t>
      </w:r>
      <w:r>
        <w:rPr>
          <w:rFonts w:ascii="Arial Narrow" w:hAnsi="Arial Narrow" w:cs="Arial Narrow"/>
        </w:rPr>
        <w:t xml:space="preserve">el cual debe ser firmado por la </w:t>
      </w:r>
      <w:r w:rsidRPr="00C9214B">
        <w:rPr>
          <w:rFonts w:ascii="Arial Narrow" w:hAnsi="Arial Narrow" w:cs="Arial Narrow"/>
        </w:rPr>
        <w:t xml:space="preserve">persona debidamente autorizada. </w:t>
      </w:r>
    </w:p>
    <w:p w14:paraId="037318B7" w14:textId="77777777" w:rsidR="006C114D" w:rsidRPr="00C9214B" w:rsidRDefault="006C114D" w:rsidP="006C114D">
      <w:pPr>
        <w:widowControl w:val="0"/>
        <w:overflowPunct w:val="0"/>
        <w:autoSpaceDE w:val="0"/>
        <w:autoSpaceDN w:val="0"/>
        <w:adjustRightInd w:val="0"/>
        <w:spacing w:line="218" w:lineRule="auto"/>
        <w:ind w:left="567" w:right="340" w:hanging="141"/>
        <w:jc w:val="both"/>
        <w:rPr>
          <w:rFonts w:ascii="Arial Narrow" w:hAnsi="Arial Narrow" w:cs="Arial"/>
        </w:rPr>
      </w:pPr>
      <w:r w:rsidRPr="00C9214B">
        <w:rPr>
          <w:rFonts w:ascii="Arial Narrow" w:hAnsi="Arial Narrow" w:cs="Arial"/>
        </w:rPr>
        <w:t xml:space="preserve">- </w:t>
      </w:r>
      <w:r w:rsidRPr="00C9214B">
        <w:rPr>
          <w:rFonts w:ascii="Arial Narrow" w:hAnsi="Arial Narrow" w:cs="Arial Narrow"/>
        </w:rPr>
        <w:t>La no presentación de</w:t>
      </w:r>
      <w:r w:rsidRPr="00C9214B">
        <w:rPr>
          <w:rFonts w:ascii="Arial Narrow" w:hAnsi="Arial Narrow" w:cs="Arial"/>
        </w:rPr>
        <w:t xml:space="preserve"> los For</w:t>
      </w:r>
      <w:r>
        <w:rPr>
          <w:rFonts w:ascii="Arial Narrow" w:hAnsi="Arial Narrow" w:cs="Arial"/>
        </w:rPr>
        <w:t>mularios de Capacidad Instalada</w:t>
      </w:r>
      <w:r>
        <w:rPr>
          <w:rFonts w:ascii="Arial Narrow" w:hAnsi="Arial Narrow" w:cs="Arial Narrow"/>
        </w:rPr>
        <w:t>o la existencia de este sin el desglose de las maquinarias, la firma y sello por la persona debidamente autorizada.</w:t>
      </w:r>
    </w:p>
    <w:p w14:paraId="7187E30B" w14:textId="77777777" w:rsidR="006C114D" w:rsidRPr="00C9214B" w:rsidRDefault="006C114D" w:rsidP="006C114D">
      <w:pPr>
        <w:widowControl w:val="0"/>
        <w:autoSpaceDE w:val="0"/>
        <w:autoSpaceDN w:val="0"/>
        <w:adjustRightInd w:val="0"/>
        <w:jc w:val="both"/>
      </w:pPr>
    </w:p>
    <w:p w14:paraId="051E108A" w14:textId="77777777" w:rsidR="006C114D" w:rsidRPr="00C9214B" w:rsidRDefault="006C114D" w:rsidP="006C114D">
      <w:pPr>
        <w:widowControl w:val="0"/>
        <w:autoSpaceDE w:val="0"/>
        <w:autoSpaceDN w:val="0"/>
        <w:adjustRightInd w:val="0"/>
        <w:spacing w:line="44" w:lineRule="exact"/>
        <w:jc w:val="both"/>
      </w:pPr>
    </w:p>
    <w:p w14:paraId="6D6D3534" w14:textId="77777777" w:rsidR="006C114D" w:rsidRDefault="006C114D" w:rsidP="006C114D">
      <w:pPr>
        <w:pStyle w:val="ListParagraph"/>
        <w:widowControl w:val="0"/>
        <w:numPr>
          <w:ilvl w:val="0"/>
          <w:numId w:val="34"/>
        </w:numPr>
        <w:tabs>
          <w:tab w:val="left" w:pos="567"/>
        </w:tabs>
        <w:overflowPunct w:val="0"/>
        <w:autoSpaceDE w:val="0"/>
        <w:autoSpaceDN w:val="0"/>
        <w:adjustRightInd w:val="0"/>
        <w:jc w:val="both"/>
        <w:rPr>
          <w:rFonts w:ascii="Arial Narrow" w:hAnsi="Arial Narrow" w:cs="Arial"/>
          <w:b/>
        </w:rPr>
      </w:pPr>
      <w:r w:rsidRPr="00C9214B">
        <w:rPr>
          <w:rFonts w:ascii="Arial Narrow" w:hAnsi="Arial Narrow" w:cs="Arial"/>
          <w:b/>
        </w:rPr>
        <w:t>Documentos y aspectos</w:t>
      </w:r>
      <w:r w:rsidRPr="00C9214B">
        <w:rPr>
          <w:rFonts w:ascii="Arial Narrow" w:hAnsi="Arial Narrow" w:cs="Arial Narrow"/>
          <w:b/>
        </w:rPr>
        <w:t xml:space="preserve"> No </w:t>
      </w:r>
      <w:r w:rsidRPr="007151B3">
        <w:rPr>
          <w:rFonts w:ascii="Arial Narrow" w:hAnsi="Arial Narrow" w:cs="Arial Narrow"/>
          <w:b/>
        </w:rPr>
        <w:t>subsanables</w:t>
      </w:r>
      <w:r w:rsidR="006A500F" w:rsidRPr="007151B3">
        <w:rPr>
          <w:rFonts w:ascii="Arial Narrow" w:hAnsi="Arial Narrow" w:cs="Arial Narrow"/>
          <w:b/>
        </w:rPr>
        <w:t xml:space="preserve"> </w:t>
      </w:r>
      <w:r w:rsidRPr="007151B3">
        <w:rPr>
          <w:rFonts w:ascii="Arial Narrow" w:hAnsi="Arial Narrow" w:cs="Arial"/>
          <w:b/>
        </w:rPr>
        <w:t>incluidos</w:t>
      </w:r>
      <w:r w:rsidRPr="000B5379">
        <w:rPr>
          <w:rFonts w:ascii="Arial Narrow" w:hAnsi="Arial Narrow" w:cs="Arial"/>
          <w:b/>
        </w:rPr>
        <w:t xml:space="preserve"> en el Oferta Económica “Sobre B”:</w:t>
      </w:r>
    </w:p>
    <w:p w14:paraId="119EF924" w14:textId="77777777" w:rsidR="006C114D" w:rsidRPr="000B5379" w:rsidRDefault="006C114D" w:rsidP="006C114D">
      <w:pPr>
        <w:pStyle w:val="ListParagraph"/>
        <w:widowControl w:val="0"/>
        <w:tabs>
          <w:tab w:val="left" w:pos="567"/>
        </w:tabs>
        <w:overflowPunct w:val="0"/>
        <w:autoSpaceDE w:val="0"/>
        <w:autoSpaceDN w:val="0"/>
        <w:adjustRightInd w:val="0"/>
        <w:ind w:left="1080"/>
        <w:jc w:val="both"/>
        <w:rPr>
          <w:rFonts w:ascii="Arial Narrow" w:hAnsi="Arial Narrow" w:cs="Arial"/>
          <w:b/>
        </w:rPr>
      </w:pPr>
    </w:p>
    <w:p w14:paraId="1AC88743" w14:textId="77777777" w:rsidR="006C114D" w:rsidRPr="000B5379" w:rsidRDefault="006C114D" w:rsidP="006C114D">
      <w:pPr>
        <w:widowControl w:val="0"/>
        <w:tabs>
          <w:tab w:val="left" w:pos="567"/>
        </w:tabs>
        <w:overflowPunct w:val="0"/>
        <w:autoSpaceDE w:val="0"/>
        <w:autoSpaceDN w:val="0"/>
        <w:adjustRightInd w:val="0"/>
        <w:ind w:left="360"/>
        <w:jc w:val="both"/>
        <w:rPr>
          <w:rFonts w:ascii="Arial Narrow" w:hAnsi="Arial Narrow" w:cs="Arial Narrow"/>
        </w:rPr>
      </w:pPr>
      <w:r w:rsidRPr="000B5379">
        <w:rPr>
          <w:rFonts w:ascii="Arial Narrow" w:hAnsi="Arial Narrow" w:cs="Arial"/>
        </w:rPr>
        <w:t>-</w:t>
      </w:r>
      <w:r w:rsidRPr="000B5379">
        <w:rPr>
          <w:rFonts w:ascii="Arial Narrow" w:hAnsi="Arial Narrow" w:cs="Arial Narrow"/>
        </w:rPr>
        <w:t xml:space="preserve"> La no presentación de la</w:t>
      </w:r>
      <w:r>
        <w:rPr>
          <w:rFonts w:ascii="Arial Narrow" w:hAnsi="Arial Narrow" w:cs="Arial Narrow"/>
        </w:rPr>
        <w:t xml:space="preserve"> Garantía de Seriedad de Oferta o la presentación de esta con: 1) </w:t>
      </w:r>
      <w:r w:rsidRPr="000B5379">
        <w:rPr>
          <w:rFonts w:ascii="Arial Narrow" w:hAnsi="Arial Narrow" w:cs="Arial Narrow"/>
        </w:rPr>
        <w:t xml:space="preserve"> Insuficiencia del valor de la</w:t>
      </w:r>
      <w:r>
        <w:rPr>
          <w:rFonts w:ascii="Arial Narrow" w:hAnsi="Arial Narrow" w:cs="Arial Narrow"/>
        </w:rPr>
        <w:t xml:space="preserve"> Garantía de Seriedad de Oferta; y/o 2)</w:t>
      </w:r>
      <w:r w:rsidRPr="000B5379">
        <w:rPr>
          <w:rFonts w:ascii="Arial Narrow" w:hAnsi="Arial Narrow" w:cs="Arial Narrow"/>
        </w:rPr>
        <w:t xml:space="preserve"> Carencia del tiempo o periodo de vigencia de Garantía de Seriedad de Oferta. </w:t>
      </w:r>
    </w:p>
    <w:p w14:paraId="19F9DD20" w14:textId="77777777" w:rsidR="006C114D" w:rsidRPr="000B5379" w:rsidRDefault="006C114D" w:rsidP="006C114D">
      <w:pPr>
        <w:widowControl w:val="0"/>
        <w:overflowPunct w:val="0"/>
        <w:autoSpaceDE w:val="0"/>
        <w:autoSpaceDN w:val="0"/>
        <w:adjustRightInd w:val="0"/>
        <w:jc w:val="both"/>
        <w:rPr>
          <w:rFonts w:ascii="Arial Narrow" w:hAnsi="Arial Narrow" w:cs="Arial Narrow"/>
        </w:rPr>
      </w:pPr>
    </w:p>
    <w:p w14:paraId="21A4C88D" w14:textId="77777777" w:rsidR="006C114D" w:rsidRPr="00BD3792" w:rsidRDefault="006C114D" w:rsidP="006C114D">
      <w:pPr>
        <w:pStyle w:val="ListParagraph"/>
        <w:widowControl w:val="0"/>
        <w:numPr>
          <w:ilvl w:val="0"/>
          <w:numId w:val="34"/>
        </w:numPr>
        <w:overflowPunct w:val="0"/>
        <w:autoSpaceDE w:val="0"/>
        <w:autoSpaceDN w:val="0"/>
        <w:adjustRightInd w:val="0"/>
        <w:spacing w:line="218" w:lineRule="auto"/>
        <w:ind w:right="340"/>
        <w:jc w:val="both"/>
        <w:rPr>
          <w:rFonts w:ascii="Arial Narrow" w:hAnsi="Arial Narrow" w:cs="Arial Narrow"/>
          <w:b/>
        </w:rPr>
      </w:pPr>
      <w:r>
        <w:rPr>
          <w:rFonts w:ascii="Arial Narrow" w:hAnsi="Arial Narrow" w:cs="Arial"/>
          <w:b/>
        </w:rPr>
        <w:t>La no presentación de muestras o la presentación de estas sin cumplir con las especificaciones establecidas en la ficha técnica de este Pliego de Condiciones Específicas.</w:t>
      </w:r>
    </w:p>
    <w:p w14:paraId="49AE9E57" w14:textId="77777777" w:rsidR="008B211C" w:rsidRDefault="008B211C" w:rsidP="00F4136F">
      <w:pPr>
        <w:rPr>
          <w:rFonts w:ascii="Arial Narrow" w:hAnsi="Arial Narrow" w:cs="Arial Narrow"/>
          <w:b/>
          <w:bCs/>
        </w:rPr>
      </w:pPr>
    </w:p>
    <w:p w14:paraId="4AFD56A2" w14:textId="77777777" w:rsidR="008A6D40" w:rsidRDefault="008A6D40" w:rsidP="00F4136F">
      <w:pPr>
        <w:rPr>
          <w:rFonts w:ascii="Arial Narrow" w:hAnsi="Arial Narrow" w:cs="Arial Narrow"/>
          <w:b/>
          <w:bCs/>
        </w:rPr>
      </w:pPr>
    </w:p>
    <w:p w14:paraId="73F15552" w14:textId="0494307F" w:rsidR="00CE5AC2" w:rsidRPr="006E38D9" w:rsidRDefault="001557DC" w:rsidP="00B53042">
      <w:pPr>
        <w:pStyle w:val="Heading3"/>
      </w:pPr>
      <w:bookmarkStart w:id="76" w:name="_Toc159673570"/>
      <w:bookmarkStart w:id="77" w:name="_Toc185953143"/>
      <w:bookmarkStart w:id="78" w:name="_Toc24377059"/>
      <w:r w:rsidRPr="006E38D9">
        <w:t>1.</w:t>
      </w:r>
      <w:r w:rsidR="00345609" w:rsidRPr="006E38D9">
        <w:t>2</w:t>
      </w:r>
      <w:r w:rsidR="000E1EBE">
        <w:t>0</w:t>
      </w:r>
      <w:r w:rsidR="00FE15A4">
        <w:t xml:space="preserve"> </w:t>
      </w:r>
      <w:r w:rsidR="00CE5AC2" w:rsidRPr="006E38D9">
        <w:t>Rectificaciones Aritméticas</w:t>
      </w:r>
      <w:bookmarkEnd w:id="76"/>
      <w:bookmarkEnd w:id="77"/>
      <w:r w:rsidR="00FE15A4">
        <w:t>.</w:t>
      </w:r>
      <w:bookmarkEnd w:id="78"/>
    </w:p>
    <w:p w14:paraId="0C632E24" w14:textId="77777777" w:rsidR="00CE5AC2" w:rsidRPr="006E38D9" w:rsidRDefault="00CE5AC2" w:rsidP="00F4136F">
      <w:pPr>
        <w:rPr>
          <w:rFonts w:ascii="Arial Narrow" w:hAnsi="Arial Narrow" w:cs="Arial"/>
          <w:sz w:val="14"/>
        </w:rPr>
      </w:pPr>
    </w:p>
    <w:p w14:paraId="53EDDE96" w14:textId="77777777" w:rsidR="006C114D" w:rsidRPr="006E38D9" w:rsidRDefault="006C114D" w:rsidP="006C114D">
      <w:pPr>
        <w:jc w:val="both"/>
        <w:rPr>
          <w:rFonts w:ascii="Arial Narrow" w:hAnsi="Arial Narrow" w:cs="Arial"/>
        </w:rPr>
      </w:pPr>
      <w:r w:rsidRPr="006E38D9">
        <w:rPr>
          <w:rFonts w:ascii="Arial Narrow" w:hAnsi="Arial Narrow" w:cs="Arial"/>
        </w:rPr>
        <w:t>Para fines de subsanaciones, los errores aritméticos</w:t>
      </w:r>
      <w:r>
        <w:rPr>
          <w:rFonts w:ascii="Arial Narrow" w:hAnsi="Arial Narrow" w:cs="Arial"/>
        </w:rPr>
        <w:t xml:space="preserve"> encontrados en el Formulario de Presentación de Oferta</w:t>
      </w:r>
      <w:r w:rsidRPr="006E38D9">
        <w:rPr>
          <w:rFonts w:ascii="Arial Narrow" w:hAnsi="Arial Narrow" w:cs="Arial"/>
        </w:rPr>
        <w:t xml:space="preserve"> serán corregidos de la siguiente manera:</w:t>
      </w:r>
    </w:p>
    <w:p w14:paraId="67811394" w14:textId="77777777" w:rsidR="00CE5AC2" w:rsidRPr="006E38D9" w:rsidRDefault="00CE5AC2" w:rsidP="00F4136F">
      <w:pPr>
        <w:rPr>
          <w:rFonts w:ascii="Arial Narrow" w:hAnsi="Arial Narrow" w:cs="Arial"/>
        </w:rPr>
      </w:pPr>
    </w:p>
    <w:p w14:paraId="5DD914F7" w14:textId="77777777" w:rsidR="00CE5AC2" w:rsidRPr="006E38D9" w:rsidRDefault="00CE5AC2" w:rsidP="001040B7">
      <w:pPr>
        <w:numPr>
          <w:ilvl w:val="0"/>
          <w:numId w:val="13"/>
        </w:numPr>
        <w:jc w:val="both"/>
        <w:rPr>
          <w:rFonts w:ascii="Arial Narrow" w:hAnsi="Arial Narrow" w:cs="Arial"/>
        </w:rPr>
      </w:pPr>
      <w:r w:rsidRPr="006E38D9">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14:paraId="6C063FC3" w14:textId="77777777" w:rsidR="00CE5AC2" w:rsidRPr="006E38D9" w:rsidRDefault="00CE5AC2" w:rsidP="00F4136F">
      <w:pPr>
        <w:rPr>
          <w:rFonts w:ascii="Arial Narrow" w:hAnsi="Arial Narrow" w:cs="Arial"/>
        </w:rPr>
      </w:pPr>
    </w:p>
    <w:p w14:paraId="46C91B98" w14:textId="77777777" w:rsidR="00CE5AC2" w:rsidRPr="006E38D9" w:rsidRDefault="00CE5AC2" w:rsidP="001040B7">
      <w:pPr>
        <w:numPr>
          <w:ilvl w:val="0"/>
          <w:numId w:val="13"/>
        </w:numPr>
        <w:jc w:val="both"/>
        <w:rPr>
          <w:rFonts w:ascii="Arial Narrow" w:hAnsi="Arial Narrow" w:cs="Arial"/>
        </w:rPr>
      </w:pPr>
      <w:r w:rsidRPr="006E38D9">
        <w:rPr>
          <w:rFonts w:ascii="Arial Narrow" w:hAnsi="Arial Narrow" w:cs="Arial"/>
        </w:rPr>
        <w:lastRenderedPageBreak/>
        <w:t>Si la discrepancia resulta de un error de suma o resta, se procederá de igual manera; esto es, prevaleciendo las cantidades parciales y corrigiendo los totales.</w:t>
      </w:r>
    </w:p>
    <w:p w14:paraId="2C346485" w14:textId="77777777" w:rsidR="00CE5AC2" w:rsidRPr="006E38D9" w:rsidRDefault="00CE5AC2" w:rsidP="00F4136F">
      <w:pPr>
        <w:rPr>
          <w:rFonts w:ascii="Arial Narrow" w:hAnsi="Arial Narrow" w:cs="Arial"/>
        </w:rPr>
      </w:pPr>
    </w:p>
    <w:p w14:paraId="71011509" w14:textId="77777777" w:rsidR="00CE5AC2" w:rsidRPr="006E38D9" w:rsidRDefault="00CE5AC2" w:rsidP="001040B7">
      <w:pPr>
        <w:numPr>
          <w:ilvl w:val="0"/>
          <w:numId w:val="13"/>
        </w:numPr>
        <w:jc w:val="both"/>
        <w:rPr>
          <w:rFonts w:ascii="Arial Narrow" w:hAnsi="Arial Narrow" w:cs="Arial"/>
        </w:rPr>
      </w:pPr>
      <w:r w:rsidRPr="006E38D9">
        <w:rPr>
          <w:rFonts w:ascii="Arial Narrow" w:hAnsi="Arial Narrow" w:cs="Arial"/>
        </w:rPr>
        <w:t xml:space="preserve">Si existiere una discrepancia entre palabras y cifras, prevalecerá el monto expresado en palabras. </w:t>
      </w:r>
    </w:p>
    <w:p w14:paraId="5190E87D" w14:textId="77777777" w:rsidR="00CE5AC2" w:rsidRPr="006E38D9" w:rsidRDefault="00CE5AC2" w:rsidP="00F4136F">
      <w:pPr>
        <w:rPr>
          <w:rFonts w:ascii="Arial Narrow" w:hAnsi="Arial Narrow" w:cs="Arial"/>
        </w:rPr>
      </w:pPr>
    </w:p>
    <w:p w14:paraId="3F33E4BE" w14:textId="77777777" w:rsidR="00CE5AC2" w:rsidRPr="006E38D9" w:rsidRDefault="00CE5AC2" w:rsidP="001040B7">
      <w:pPr>
        <w:numPr>
          <w:ilvl w:val="0"/>
          <w:numId w:val="13"/>
        </w:numPr>
        <w:jc w:val="both"/>
        <w:rPr>
          <w:rFonts w:ascii="Arial Narrow" w:hAnsi="Arial Narrow" w:cs="Arial"/>
        </w:rPr>
      </w:pPr>
      <w:r w:rsidRPr="006E38D9">
        <w:rPr>
          <w:rFonts w:ascii="Arial Narrow" w:hAnsi="Arial Narrow" w:cs="Arial"/>
        </w:rPr>
        <w:t xml:space="preserve">Si el Oferente no acepta la corrección de los errores, </w:t>
      </w:r>
      <w:r w:rsidR="008674AA">
        <w:rPr>
          <w:rFonts w:ascii="Arial Narrow" w:hAnsi="Arial Narrow" w:cs="Arial"/>
        </w:rPr>
        <w:t xml:space="preserve">en el plazo establecido en la comunicación de rectificación aritmética, </w:t>
      </w:r>
      <w:r w:rsidRPr="006E38D9">
        <w:rPr>
          <w:rFonts w:ascii="Arial Narrow" w:hAnsi="Arial Narrow" w:cs="Arial"/>
        </w:rPr>
        <w:t>su Oferta será rechazada.</w:t>
      </w:r>
    </w:p>
    <w:p w14:paraId="44DB24FD" w14:textId="77777777" w:rsidR="00CE5AC2" w:rsidRPr="001A036A" w:rsidRDefault="00CE5AC2" w:rsidP="00F4136F">
      <w:pPr>
        <w:rPr>
          <w:rFonts w:ascii="Arial Narrow" w:hAnsi="Arial Narrow" w:cs="Arial"/>
        </w:rPr>
      </w:pPr>
    </w:p>
    <w:p w14:paraId="2626E131" w14:textId="785CD88D" w:rsidR="00CE5AC2" w:rsidRPr="001A036A" w:rsidRDefault="001557DC" w:rsidP="00B53042">
      <w:pPr>
        <w:pStyle w:val="Heading3"/>
      </w:pPr>
      <w:bookmarkStart w:id="79" w:name="_Toc159673574"/>
      <w:bookmarkStart w:id="80" w:name="_Toc185953147"/>
      <w:bookmarkStart w:id="81" w:name="_Toc24377060"/>
      <w:r w:rsidRPr="001A036A">
        <w:t>1.</w:t>
      </w:r>
      <w:r w:rsidR="002D7952" w:rsidRPr="001A036A">
        <w:t>2</w:t>
      </w:r>
      <w:r w:rsidR="000E1EBE">
        <w:t>1</w:t>
      </w:r>
      <w:r w:rsidR="001F5FF8">
        <w:t xml:space="preserve"> </w:t>
      </w:r>
      <w:r w:rsidR="00CE5AC2" w:rsidRPr="001A036A">
        <w:t>Garantías</w:t>
      </w:r>
      <w:bookmarkEnd w:id="79"/>
      <w:bookmarkEnd w:id="80"/>
      <w:r w:rsidR="001F5FF8">
        <w:t>.</w:t>
      </w:r>
      <w:bookmarkEnd w:id="81"/>
    </w:p>
    <w:p w14:paraId="3C99E221" w14:textId="77777777" w:rsidR="0071338F" w:rsidRPr="001A036A" w:rsidRDefault="0071338F" w:rsidP="00F4136F">
      <w:pPr>
        <w:rPr>
          <w:rFonts w:ascii="Arial Narrow" w:hAnsi="Arial Narrow" w:cs="Arial"/>
          <w:sz w:val="14"/>
        </w:rPr>
      </w:pPr>
    </w:p>
    <w:p w14:paraId="7684D0D8" w14:textId="77777777" w:rsidR="00CE5AC2" w:rsidRPr="001A036A" w:rsidRDefault="00CE5AC2" w:rsidP="00F4136F">
      <w:pPr>
        <w:pStyle w:val="BodyText"/>
        <w:rPr>
          <w:rFonts w:ascii="Arial Narrow" w:hAnsi="Arial Narrow" w:cs="Arial"/>
          <w:color w:val="auto"/>
        </w:rPr>
      </w:pPr>
      <w:r w:rsidRPr="001A036A">
        <w:rPr>
          <w:rFonts w:ascii="Arial Narrow" w:hAnsi="Arial Narrow" w:cs="Arial"/>
          <w:color w:val="auto"/>
        </w:rPr>
        <w:t>Los Oferentes/Proponentes deberán presentar las siguientes garantías:</w:t>
      </w:r>
    </w:p>
    <w:p w14:paraId="604CEBE6" w14:textId="77777777" w:rsidR="00D75ABA" w:rsidRPr="001A036A" w:rsidRDefault="00D75ABA" w:rsidP="00F4136F">
      <w:pPr>
        <w:pStyle w:val="BodyText"/>
        <w:rPr>
          <w:rFonts w:ascii="Arial Narrow" w:hAnsi="Arial Narrow" w:cs="Arial"/>
          <w:color w:val="auto"/>
        </w:rPr>
      </w:pPr>
    </w:p>
    <w:p w14:paraId="0202B318" w14:textId="3D592A3D" w:rsidR="008B211C" w:rsidRPr="004C0746" w:rsidRDefault="008B211C" w:rsidP="00B53042">
      <w:pPr>
        <w:pStyle w:val="Heading3"/>
      </w:pPr>
      <w:bookmarkStart w:id="82" w:name="_Toc159673575"/>
      <w:bookmarkStart w:id="83" w:name="_Toc185953148"/>
      <w:bookmarkStart w:id="84" w:name="_Toc24377061"/>
      <w:r w:rsidRPr="004C0746">
        <w:t>1.2</w:t>
      </w:r>
      <w:r w:rsidR="000E1EBE">
        <w:t>1</w:t>
      </w:r>
      <w:r w:rsidRPr="004C0746">
        <w:t>.1 Garantía de la Seriedad de la Oferta</w:t>
      </w:r>
      <w:bookmarkEnd w:id="82"/>
      <w:bookmarkEnd w:id="83"/>
      <w:r w:rsidR="001F5FF8">
        <w:t>.</w:t>
      </w:r>
      <w:bookmarkEnd w:id="84"/>
    </w:p>
    <w:p w14:paraId="3C9D5FB5" w14:textId="77777777" w:rsidR="008B211C" w:rsidRPr="004C0746" w:rsidRDefault="008B211C" w:rsidP="008B211C">
      <w:pPr>
        <w:autoSpaceDE w:val="0"/>
        <w:autoSpaceDN w:val="0"/>
        <w:adjustRightInd w:val="0"/>
        <w:jc w:val="both"/>
        <w:rPr>
          <w:rFonts w:ascii="Arial Narrow" w:hAnsi="Arial Narrow" w:cs="Arial"/>
          <w:sz w:val="14"/>
          <w:lang w:val="es-ES"/>
        </w:rPr>
      </w:pPr>
    </w:p>
    <w:p w14:paraId="7C6D813D" w14:textId="77777777" w:rsidR="0087034D" w:rsidRDefault="0087034D" w:rsidP="0087034D">
      <w:pPr>
        <w:autoSpaceDE w:val="0"/>
        <w:autoSpaceDN w:val="0"/>
        <w:adjustRightInd w:val="0"/>
        <w:jc w:val="both"/>
        <w:rPr>
          <w:rFonts w:ascii="Arial Narrow" w:hAnsi="Arial Narrow" w:cs="Arial"/>
          <w:lang w:val="es-ES"/>
        </w:rPr>
      </w:pPr>
      <w:r w:rsidRPr="006E38D9">
        <w:rPr>
          <w:rFonts w:ascii="Arial Narrow" w:hAnsi="Arial Narrow" w:cs="Arial"/>
          <w:lang w:val="es-ES"/>
        </w:rPr>
        <w:t xml:space="preserve">Según el </w:t>
      </w:r>
      <w:r>
        <w:rPr>
          <w:rFonts w:ascii="Arial Narrow" w:hAnsi="Arial Narrow" w:cs="Arial"/>
          <w:lang w:val="es-ES"/>
        </w:rPr>
        <w:t>A</w:t>
      </w:r>
      <w:r w:rsidRPr="006E38D9">
        <w:rPr>
          <w:rFonts w:ascii="Arial Narrow" w:hAnsi="Arial Narrow" w:cs="Arial"/>
          <w:lang w:val="es-ES"/>
        </w:rPr>
        <w:t>rtículo 112, literal A del Reglamento 543-12,</w:t>
      </w:r>
      <w:r>
        <w:rPr>
          <w:rFonts w:ascii="Arial Narrow" w:hAnsi="Arial Narrow" w:cs="Arial"/>
          <w:lang w:val="es-ES"/>
        </w:rPr>
        <w:t xml:space="preserve"> c</w:t>
      </w:r>
      <w:r w:rsidRPr="004C0746">
        <w:rPr>
          <w:rFonts w:ascii="Arial Narrow" w:hAnsi="Arial Narrow" w:cs="Arial"/>
          <w:lang w:val="es-ES"/>
        </w:rPr>
        <w:t>orrespondiente al uno por ciento (1%) del monto total de la Oferta.</w:t>
      </w:r>
      <w:r>
        <w:rPr>
          <w:rFonts w:ascii="Arial Narrow" w:hAnsi="Arial Narrow" w:cs="Arial"/>
          <w:lang w:val="es-ES"/>
        </w:rPr>
        <w:t xml:space="preserve"> Esta garantía consistirá, en una Certificación Bancaria o Póliza de Seguros. En el primer caso, se refiere a la certificación emitida por una Institución Bancaria nacional, de que los fondos se encuentran depositados y reservados a favor del INABIE a los fines establecidos en el presente Pliego de Condiciones. No aplican cheques certificados.</w:t>
      </w:r>
    </w:p>
    <w:p w14:paraId="1003F3E1" w14:textId="77777777" w:rsidR="0087034D" w:rsidRDefault="0087034D" w:rsidP="0087034D">
      <w:pPr>
        <w:autoSpaceDE w:val="0"/>
        <w:autoSpaceDN w:val="0"/>
        <w:adjustRightInd w:val="0"/>
        <w:jc w:val="both"/>
        <w:rPr>
          <w:rFonts w:ascii="Arial Narrow" w:hAnsi="Arial Narrow" w:cs="Arial"/>
          <w:lang w:val="es-ES"/>
        </w:rPr>
      </w:pPr>
    </w:p>
    <w:p w14:paraId="02AFB5D1" w14:textId="20370971" w:rsidR="0087034D" w:rsidRPr="000E2753" w:rsidRDefault="0087034D" w:rsidP="0087034D">
      <w:pPr>
        <w:autoSpaceDE w:val="0"/>
        <w:autoSpaceDN w:val="0"/>
        <w:adjustRightInd w:val="0"/>
        <w:jc w:val="both"/>
        <w:rPr>
          <w:rFonts w:ascii="Arial Narrow" w:hAnsi="Arial Narrow" w:cs="Arial"/>
          <w:lang w:val="es-ES"/>
        </w:rPr>
      </w:pPr>
      <w:r>
        <w:rPr>
          <w:rFonts w:ascii="Arial Narrow" w:hAnsi="Arial Narrow" w:cs="Arial"/>
          <w:lang w:val="es-ES"/>
        </w:rPr>
        <w:t>Con respecto a la Póliza de Seguro, deberá poseer la</w:t>
      </w:r>
      <w:r w:rsidRPr="00DC75AC">
        <w:rPr>
          <w:rFonts w:ascii="Arial Narrow" w:hAnsi="Arial Narrow" w:cs="Arial"/>
          <w:lang w:val="es-ES"/>
        </w:rPr>
        <w:t xml:space="preserve"> condición </w:t>
      </w:r>
      <w:r w:rsidRPr="000319C5">
        <w:rPr>
          <w:rFonts w:ascii="Arial Narrow" w:hAnsi="Arial Narrow" w:cs="Arial"/>
          <w:lang w:val="es-ES"/>
        </w:rPr>
        <w:t>de ser incondicional, irrevocable, renovable y en formato original.</w:t>
      </w:r>
      <w:r>
        <w:rPr>
          <w:rFonts w:ascii="Arial Narrow" w:hAnsi="Arial Narrow" w:cs="Arial"/>
          <w:lang w:val="es-ES"/>
        </w:rPr>
        <w:t xml:space="preserve"> Ésta consiste en una certificación emitida por una entidad aseguradora acreditada y reconocida en el país, que incluya lo siguiente: 1- Monto asegurado, consistente en el 1 % del monto total de la oferta; 2- el riesgo relativo a la seguridad de la oferta que cubre y; 3- el tiempo de vigencia que abarca </w:t>
      </w:r>
      <w:r w:rsidRPr="00830653">
        <w:rPr>
          <w:rFonts w:ascii="Arial Narrow" w:hAnsi="Arial Narrow" w:cs="Arial"/>
          <w:lang w:val="es-ES"/>
        </w:rPr>
        <w:t xml:space="preserve">desde </w:t>
      </w:r>
      <w:r w:rsidRPr="007151B3">
        <w:rPr>
          <w:rFonts w:ascii="Arial Narrow" w:hAnsi="Arial Narrow" w:cs="Arial"/>
          <w:lang w:val="es-ES"/>
        </w:rPr>
        <w:t>el día</w:t>
      </w:r>
      <w:r w:rsidR="006A500F" w:rsidRPr="007151B3">
        <w:rPr>
          <w:rFonts w:ascii="Arial Narrow" w:hAnsi="Arial Narrow" w:cs="Arial"/>
          <w:lang w:val="es-ES"/>
        </w:rPr>
        <w:t xml:space="preserve"> </w:t>
      </w:r>
      <w:r w:rsidR="009924E0">
        <w:rPr>
          <w:rFonts w:ascii="Arial Narrow" w:hAnsi="Arial Narrow" w:cs="Arial"/>
          <w:b/>
          <w:lang w:val="es-ES"/>
        </w:rPr>
        <w:t>del 27 de diciembre hasta el 17 de marzo de 2019</w:t>
      </w:r>
      <w:r w:rsidR="009F2BED" w:rsidRPr="007151B3">
        <w:rPr>
          <w:rFonts w:ascii="Arial Narrow" w:hAnsi="Arial Narrow" w:cs="Arial"/>
          <w:b/>
          <w:lang w:val="es-ES"/>
        </w:rPr>
        <w:t>,</w:t>
      </w:r>
      <w:r w:rsidR="006A500F" w:rsidRPr="007151B3">
        <w:rPr>
          <w:rFonts w:ascii="Arial Narrow" w:hAnsi="Arial Narrow" w:cs="Arial"/>
          <w:b/>
          <w:lang w:val="es-ES"/>
        </w:rPr>
        <w:t xml:space="preserve"> </w:t>
      </w:r>
      <w:r w:rsidRPr="007151B3">
        <w:rPr>
          <w:rFonts w:ascii="Arial Narrow" w:hAnsi="Arial Narrow" w:cs="Arial Narrow"/>
          <w:bCs/>
        </w:rPr>
        <w:t>es decir</w:t>
      </w:r>
      <w:r w:rsidRPr="00C133A4">
        <w:rPr>
          <w:rFonts w:ascii="Arial Narrow" w:hAnsi="Arial Narrow" w:cs="Arial Narrow"/>
          <w:bCs/>
        </w:rPr>
        <w:t xml:space="preserve">, debe mantenerse vigente hasta la fecha límite para constituir la Garantía de Fiel Cumplimiento </w:t>
      </w:r>
      <w:r>
        <w:rPr>
          <w:rFonts w:ascii="Arial Narrow" w:hAnsi="Arial Narrow" w:cs="Arial Narrow"/>
          <w:bCs/>
        </w:rPr>
        <w:t xml:space="preserve">del Contrato, según se </w:t>
      </w:r>
      <w:r w:rsidRPr="00981422">
        <w:rPr>
          <w:rFonts w:ascii="Arial Narrow" w:hAnsi="Arial Narrow" w:cs="Arial Narrow"/>
          <w:bCs/>
        </w:rPr>
        <w:t xml:space="preserve">estipula en el numeral </w:t>
      </w:r>
      <w:r w:rsidRPr="00981422">
        <w:rPr>
          <w:rFonts w:ascii="Arial Narrow" w:hAnsi="Arial Narrow" w:cs="Arial Narrow"/>
          <w:b/>
          <w:bCs/>
        </w:rPr>
        <w:t>2.5 Cronograma de la Licitación</w:t>
      </w:r>
      <w:r>
        <w:rPr>
          <w:rFonts w:ascii="Arial Narrow" w:hAnsi="Arial Narrow" w:cs="Arial Narrow"/>
          <w:b/>
          <w:bCs/>
        </w:rPr>
        <w:t>.</w:t>
      </w:r>
    </w:p>
    <w:p w14:paraId="29DEB372" w14:textId="77777777" w:rsidR="0087034D" w:rsidRPr="004F66B1" w:rsidRDefault="0087034D" w:rsidP="0087034D">
      <w:pPr>
        <w:autoSpaceDE w:val="0"/>
        <w:autoSpaceDN w:val="0"/>
        <w:adjustRightInd w:val="0"/>
        <w:jc w:val="both"/>
        <w:rPr>
          <w:rFonts w:ascii="Arial Narrow" w:hAnsi="Arial Narrow" w:cs="Arial"/>
          <w:color w:val="B8CCE4" w:themeColor="accent1" w:themeTint="66"/>
          <w:lang w:val="es-ES"/>
        </w:rPr>
      </w:pPr>
    </w:p>
    <w:p w14:paraId="5F96EFCF" w14:textId="77777777" w:rsidR="0087034D" w:rsidRPr="00AA0E8D" w:rsidRDefault="0087034D" w:rsidP="0087034D">
      <w:pPr>
        <w:autoSpaceDE w:val="0"/>
        <w:autoSpaceDN w:val="0"/>
        <w:adjustRightInd w:val="0"/>
        <w:jc w:val="both"/>
        <w:rPr>
          <w:rFonts w:ascii="Arial Narrow" w:hAnsi="Arial Narrow" w:cs="Arial"/>
          <w:color w:val="FF0000"/>
          <w:lang w:val="es-ES"/>
        </w:rPr>
      </w:pPr>
      <w:r w:rsidRPr="00BC49E9">
        <w:rPr>
          <w:rFonts w:ascii="Arial Narrow" w:hAnsi="Arial Narrow" w:cs="Arial"/>
          <w:b/>
          <w:lang w:val="es-ES"/>
        </w:rPr>
        <w:t xml:space="preserve">PÁRRAFO I. </w:t>
      </w:r>
      <w:r w:rsidRPr="0014238F">
        <w:rPr>
          <w:rFonts w:ascii="Arial Narrow" w:hAnsi="Arial Narrow" w:cs="Arial"/>
          <w:lang w:val="es-ES"/>
        </w:rPr>
        <w:t xml:space="preserve">La Garantía de Seriedad de la Oferta será de cumplimiento obligatorio y vendrá incluida </w:t>
      </w:r>
      <w:r w:rsidRPr="0014238F">
        <w:rPr>
          <w:rFonts w:ascii="Arial Narrow" w:hAnsi="Arial Narrow" w:cs="Arial"/>
          <w:color w:val="000000" w:themeColor="text1"/>
          <w:lang w:val="es-ES"/>
        </w:rPr>
        <w:t xml:space="preserve">dentro del </w:t>
      </w:r>
      <w:r>
        <w:rPr>
          <w:rFonts w:ascii="Arial Narrow" w:hAnsi="Arial Narrow" w:cs="Arial"/>
          <w:color w:val="000000" w:themeColor="text1"/>
          <w:lang w:val="es-ES"/>
        </w:rPr>
        <w:t>S</w:t>
      </w:r>
      <w:r w:rsidRPr="0014238F">
        <w:rPr>
          <w:rFonts w:ascii="Arial Narrow" w:hAnsi="Arial Narrow" w:cs="Arial"/>
          <w:color w:val="000000" w:themeColor="text1"/>
          <w:lang w:val="es-ES"/>
        </w:rPr>
        <w:t>obre B</w:t>
      </w:r>
      <w:r w:rsidRPr="0014238F">
        <w:rPr>
          <w:rFonts w:ascii="Arial Narrow" w:hAnsi="Arial Narrow" w:cs="Arial"/>
          <w:lang w:val="es-ES"/>
        </w:rPr>
        <w:t xml:space="preserve">. La omisión en la presentación de la Garantía de Seriedad de Oferta o cuando la misma fuera insuficiente, conllevará la desestimación de la Oferta sin más </w:t>
      </w:r>
      <w:r w:rsidR="007509F7" w:rsidRPr="0014238F">
        <w:rPr>
          <w:rFonts w:ascii="Arial Narrow" w:hAnsi="Arial Narrow" w:cs="Arial"/>
          <w:lang w:val="es-ES"/>
        </w:rPr>
        <w:t>trámite.</w:t>
      </w:r>
      <w:r w:rsidR="007509F7" w:rsidRPr="00EC757E">
        <w:rPr>
          <w:rFonts w:ascii="Arial Narrow" w:hAnsi="Arial Narrow" w:cs="Arial"/>
          <w:lang w:val="es-ES"/>
        </w:rPr>
        <w:t xml:space="preserve"> (</w:t>
      </w:r>
      <w:r w:rsidRPr="00EC757E">
        <w:rPr>
          <w:rFonts w:ascii="Arial Narrow" w:hAnsi="Arial Narrow" w:cs="Arial"/>
          <w:lang w:val="es-ES"/>
        </w:rPr>
        <w:t>Ver el Acápite 3.8</w:t>
      </w:r>
      <w:r w:rsidRPr="00133583">
        <w:rPr>
          <w:rFonts w:ascii="Arial Narrow" w:hAnsi="Arial Narrow" w:cs="Arial"/>
          <w:lang w:val="es-ES"/>
        </w:rPr>
        <w:t>, página No. 52 de</w:t>
      </w:r>
      <w:r w:rsidRPr="00EC757E">
        <w:rPr>
          <w:rFonts w:ascii="Arial Narrow" w:hAnsi="Arial Narrow" w:cs="Arial"/>
          <w:lang w:val="es-ES"/>
        </w:rPr>
        <w:t xml:space="preserve"> este Pliego de Condiciones Específicas, para más información sobre la Garantía de Seriedad de la Oferta).</w:t>
      </w:r>
    </w:p>
    <w:p w14:paraId="3C7ACF69" w14:textId="77777777" w:rsidR="007B2630" w:rsidRDefault="007B2630" w:rsidP="00B53042">
      <w:pPr>
        <w:pStyle w:val="Heading3"/>
      </w:pPr>
    </w:p>
    <w:p w14:paraId="4E73C89C" w14:textId="0B82A903" w:rsidR="00522F82" w:rsidRPr="001A036A" w:rsidRDefault="00522F82" w:rsidP="00B53042">
      <w:pPr>
        <w:pStyle w:val="Heading3"/>
      </w:pPr>
      <w:bookmarkStart w:id="85" w:name="_Toc24377062"/>
      <w:r w:rsidRPr="001A036A">
        <w:t>1.</w:t>
      </w:r>
      <w:r w:rsidR="002D7952" w:rsidRPr="001A036A">
        <w:t>2</w:t>
      </w:r>
      <w:r w:rsidR="000E1EBE">
        <w:t>1</w:t>
      </w:r>
      <w:r w:rsidR="00A921A3">
        <w:t>.2</w:t>
      </w:r>
      <w:r w:rsidRPr="001A036A">
        <w:t xml:space="preserve"> Garantía de Fiel Cumplimiento de Contrato</w:t>
      </w:r>
      <w:r w:rsidR="00D42795">
        <w:t>.</w:t>
      </w:r>
      <w:bookmarkEnd w:id="85"/>
    </w:p>
    <w:p w14:paraId="4AE3DDDD" w14:textId="77777777" w:rsidR="00522F82" w:rsidRPr="001A036A" w:rsidRDefault="00522F82" w:rsidP="00F4136F">
      <w:pPr>
        <w:autoSpaceDE w:val="0"/>
        <w:autoSpaceDN w:val="0"/>
        <w:adjustRightInd w:val="0"/>
        <w:jc w:val="both"/>
        <w:rPr>
          <w:rFonts w:ascii="Arial Narrow" w:hAnsi="Arial Narrow" w:cs="Arial"/>
          <w:sz w:val="14"/>
          <w:lang w:val="es-ES"/>
        </w:rPr>
      </w:pPr>
    </w:p>
    <w:p w14:paraId="22C35548" w14:textId="77777777" w:rsidR="00167CD8" w:rsidRPr="003B34C9" w:rsidRDefault="008B211C" w:rsidP="00F4136F">
      <w:pPr>
        <w:autoSpaceDE w:val="0"/>
        <w:autoSpaceDN w:val="0"/>
        <w:adjustRightInd w:val="0"/>
        <w:jc w:val="both"/>
        <w:rPr>
          <w:rFonts w:ascii="Arial Narrow" w:hAnsi="Arial Narrow" w:cs="Arial"/>
          <w:color w:val="0000FF"/>
          <w:lang w:val="es-ES_tradnl"/>
        </w:rPr>
      </w:pPr>
      <w:r>
        <w:rPr>
          <w:rFonts w:ascii="Arial Narrow" w:hAnsi="Arial Narrow" w:cs="Arial Narrow"/>
        </w:rPr>
        <w:t xml:space="preserve">El Artículo 118 del Reglamento 543-12 establece que los Adjudicatarios cuyos Contratos excedan el equivalente en Pesos Dominicanos de </w:t>
      </w:r>
      <w:r>
        <w:rPr>
          <w:rFonts w:ascii="Arial Narrow" w:hAnsi="Arial Narrow" w:cs="Arial Narrow"/>
          <w:b/>
          <w:bCs/>
        </w:rPr>
        <w:t>Diez Mil Dólares de los Estados Unidos de Norteamérica con00/100 (US$10.000,00)</w:t>
      </w:r>
      <w:r>
        <w:rPr>
          <w:rFonts w:ascii="Arial Narrow" w:hAnsi="Arial Narrow" w:cs="Arial Narrow"/>
        </w:rPr>
        <w:t xml:space="preserve">, están obligados a constituir una Garantía de Fiel Cumplimiento, con la condiciónde ser incondicional, irrevocable y renovable; en el plazo de </w:t>
      </w:r>
      <w:r>
        <w:rPr>
          <w:rFonts w:ascii="Arial Narrow" w:hAnsi="Arial Narrow" w:cs="Arial Narrow"/>
          <w:b/>
          <w:bCs/>
        </w:rPr>
        <w:t>Cinco (5) días hábiles</w:t>
      </w:r>
      <w:r>
        <w:rPr>
          <w:rFonts w:ascii="Arial Narrow" w:hAnsi="Arial Narrow" w:cs="Arial Narrow"/>
        </w:rPr>
        <w:t xml:space="preserve">, contados a partir de la Notificación de la Adjudicación, por el importe del </w:t>
      </w:r>
      <w:r>
        <w:rPr>
          <w:rFonts w:ascii="Arial Narrow" w:hAnsi="Arial Narrow" w:cs="Arial Narrow"/>
          <w:b/>
          <w:bCs/>
        </w:rPr>
        <w:t>CUATRO POR CIENTO (4%)</w:t>
      </w:r>
      <w:r>
        <w:rPr>
          <w:rFonts w:ascii="Arial Narrow" w:hAnsi="Arial Narrow" w:cs="Arial Narrow"/>
        </w:rPr>
        <w:t xml:space="preserve"> del monto total del Contrato a intervenir,</w:t>
      </w:r>
      <w:r w:rsidR="0087034D">
        <w:rPr>
          <w:rFonts w:ascii="Arial Narrow" w:hAnsi="Arial Narrow" w:cs="Arial Narrow"/>
        </w:rPr>
        <w:t xml:space="preserve"> para </w:t>
      </w:r>
      <w:r w:rsidR="0087034D" w:rsidRPr="0087034D">
        <w:rPr>
          <w:rFonts w:ascii="Arial Narrow" w:hAnsi="Arial Narrow" w:cs="Arial Narrow"/>
          <w:b/>
        </w:rPr>
        <w:t>EMPRESAS GENERALES</w:t>
      </w:r>
      <w:r w:rsidRPr="0087034D">
        <w:rPr>
          <w:rFonts w:ascii="Arial Narrow" w:hAnsi="Arial Narrow" w:cs="Arial Narrow"/>
          <w:b/>
        </w:rPr>
        <w:t>,</w:t>
      </w:r>
      <w:r>
        <w:rPr>
          <w:rFonts w:ascii="Arial Narrow" w:hAnsi="Arial Narrow" w:cs="Arial Narrow"/>
        </w:rPr>
        <w:t xml:space="preserve"> cualquiera que haya sido el procedimiento y la forma de Adjudicación del Contrato. </w:t>
      </w:r>
      <w:r w:rsidRPr="00E22E0C">
        <w:rPr>
          <w:rFonts w:ascii="Arial Narrow" w:hAnsi="Arial Narrow" w:cs="Arial Narrow"/>
        </w:rPr>
        <w:t xml:space="preserve">Para el caso de las </w:t>
      </w:r>
      <w:r w:rsidRPr="00B62AD1">
        <w:rPr>
          <w:rFonts w:ascii="Arial Narrow" w:hAnsi="Arial Narrow" w:cs="Arial Narrow"/>
          <w:b/>
        </w:rPr>
        <w:t>MIPYMES</w:t>
      </w:r>
      <w:r w:rsidRPr="00E22E0C">
        <w:rPr>
          <w:rFonts w:ascii="Arial Narrow" w:hAnsi="Arial Narrow" w:cs="Arial Narrow"/>
        </w:rPr>
        <w:t xml:space="preserve"> el monto de la garantía será de </w:t>
      </w:r>
      <w:r>
        <w:rPr>
          <w:rFonts w:ascii="Arial Narrow" w:hAnsi="Arial Narrow" w:cs="Arial Narrow"/>
          <w:b/>
        </w:rPr>
        <w:t xml:space="preserve">UNO POR CIENTO (1%) </w:t>
      </w:r>
      <w:r w:rsidRPr="00E22E0C">
        <w:rPr>
          <w:rFonts w:ascii="Arial Narrow" w:hAnsi="Arial Narrow" w:cs="Arial Narrow"/>
        </w:rPr>
        <w:t xml:space="preserve">del monto total del </w:t>
      </w:r>
      <w:r w:rsidRPr="007151B3">
        <w:rPr>
          <w:rFonts w:ascii="Arial Narrow" w:hAnsi="Arial Narrow" w:cs="Arial Narrow"/>
        </w:rPr>
        <w:t>contrato.</w:t>
      </w:r>
      <w:r w:rsidR="00E1199B" w:rsidRPr="007151B3">
        <w:rPr>
          <w:rFonts w:ascii="Arial Narrow" w:hAnsi="Arial Narrow" w:cs="Arial Narrow"/>
        </w:rPr>
        <w:t xml:space="preserve"> </w:t>
      </w:r>
      <w:r w:rsidRPr="007151B3">
        <w:rPr>
          <w:rFonts w:ascii="Arial Narrow" w:hAnsi="Arial Narrow" w:cs="Arial Narrow"/>
        </w:rPr>
        <w:t>Para los</w:t>
      </w:r>
      <w:r w:rsidRPr="00AF6472">
        <w:rPr>
          <w:rFonts w:ascii="Arial Narrow" w:hAnsi="Arial Narrow" w:cs="Arial Narrow"/>
        </w:rPr>
        <w:t xml:space="preserve"> fines de esta licitación debe ser constituida una Póliza de Seguro y la misma debe ser emitida a disposición del Instituto Nacional de Bienestar Estudiantil</w:t>
      </w:r>
      <w:r w:rsidR="00D86440" w:rsidRPr="001A036A">
        <w:rPr>
          <w:rFonts w:ascii="Arial Narrow" w:hAnsi="Arial Narrow" w:cs="Arial"/>
          <w:lang w:val="es-ES_tradnl"/>
        </w:rPr>
        <w:t>.</w:t>
      </w:r>
    </w:p>
    <w:p w14:paraId="3AAB7782" w14:textId="77777777" w:rsidR="00DD5171" w:rsidRPr="001A036A" w:rsidRDefault="00DD5171" w:rsidP="00F4136F">
      <w:pPr>
        <w:autoSpaceDE w:val="0"/>
        <w:autoSpaceDN w:val="0"/>
        <w:adjustRightInd w:val="0"/>
        <w:jc w:val="both"/>
        <w:rPr>
          <w:rFonts w:ascii="Arial Narrow" w:hAnsi="Arial Narrow" w:cs="Arial"/>
          <w:lang w:val="es-ES"/>
        </w:rPr>
      </w:pPr>
    </w:p>
    <w:p w14:paraId="5F149396" w14:textId="77777777" w:rsidR="0073266C" w:rsidRPr="001A036A" w:rsidRDefault="0073266C" w:rsidP="00F4136F">
      <w:pPr>
        <w:jc w:val="both"/>
        <w:rPr>
          <w:rFonts w:ascii="Arial Narrow" w:hAnsi="Arial Narrow" w:cs="Arial"/>
        </w:rPr>
      </w:pPr>
      <w:bookmarkStart w:id="86" w:name="_Toc159673577"/>
      <w:bookmarkStart w:id="87" w:name="_Toc185953150"/>
      <w:r w:rsidRPr="001A036A">
        <w:rPr>
          <w:rFonts w:ascii="Arial Narrow" w:hAnsi="Arial Narrow" w:cs="Arial"/>
        </w:rPr>
        <w:lastRenderedPageBreak/>
        <w:t xml:space="preserve">La no comparecencia del Oferente Adjudicatario a constituir la Garantía de Fiel Cumplimiento de Contrato, se entenderá que renuncia a la Adjudicación y se procederá a la ejecución de </w:t>
      </w:r>
      <w:r w:rsidRPr="007151B3">
        <w:rPr>
          <w:rFonts w:ascii="Arial Narrow" w:hAnsi="Arial Narrow" w:cs="Arial"/>
        </w:rPr>
        <w:t>la Ga</w:t>
      </w:r>
      <w:r w:rsidR="00FF46DF" w:rsidRPr="007151B3">
        <w:rPr>
          <w:rFonts w:ascii="Arial Narrow" w:hAnsi="Arial Narrow" w:cs="Arial"/>
        </w:rPr>
        <w:t>rantía de Seriedad de la Oferta.</w:t>
      </w:r>
    </w:p>
    <w:p w14:paraId="336EC7C5" w14:textId="77777777" w:rsidR="0073266C" w:rsidRPr="001A036A" w:rsidRDefault="0073266C" w:rsidP="00F4136F">
      <w:pPr>
        <w:jc w:val="both"/>
        <w:rPr>
          <w:rFonts w:ascii="Arial Narrow" w:hAnsi="Arial Narrow" w:cs="Arial"/>
        </w:rPr>
      </w:pPr>
    </w:p>
    <w:p w14:paraId="3BF2A815" w14:textId="77777777" w:rsidR="0073266C" w:rsidRPr="001A036A" w:rsidRDefault="0073266C" w:rsidP="00F4136F">
      <w:pPr>
        <w:jc w:val="both"/>
        <w:rPr>
          <w:rFonts w:ascii="Arial Narrow" w:hAnsi="Arial Narrow" w:cs="Arial"/>
        </w:rPr>
      </w:pPr>
      <w:r w:rsidRPr="001A036A">
        <w:rPr>
          <w:rFonts w:ascii="Arial Narrow" w:hAnsi="Arial Narrow" w:cs="Arial"/>
        </w:rPr>
        <w:t xml:space="preserve">Cuando hubiese negativa a constituir la Garantía de Fiel Cumplimiento de Contrato, la Entidad Contratante, como Órgano de Ejecución del Contrato, notificará la Adjudicación de los renglones correspondientes al Oferente </w:t>
      </w:r>
      <w:r w:rsidR="0087034D">
        <w:rPr>
          <w:rFonts w:ascii="Arial Narrow" w:hAnsi="Arial Narrow" w:cs="Arial"/>
        </w:rPr>
        <w:t>qu</w:t>
      </w:r>
      <w:r w:rsidR="0087034D" w:rsidRPr="00FE2DA8">
        <w:rPr>
          <w:rFonts w:ascii="Arial Narrow" w:hAnsi="Arial Narrow" w:cs="Arial"/>
        </w:rPr>
        <w:t xml:space="preserve">e </w:t>
      </w:r>
      <w:r w:rsidR="0087034D">
        <w:rPr>
          <w:rFonts w:ascii="Arial Narrow" w:hAnsi="Arial Narrow" w:cs="Arial"/>
        </w:rPr>
        <w:t>haya mostrado mayor cumplimiento en la entrega de la mercancía contratada en términos porcentuales y de acuerdo al cronograma establecido</w:t>
      </w:r>
      <w:r w:rsidRPr="001A036A">
        <w:rPr>
          <w:rFonts w:ascii="Arial Narrow" w:hAnsi="Arial Narrow" w:cs="Arial"/>
        </w:rPr>
        <w:t>. El nuevo Oferente Adjudicatario depositará la Garantía y suscribirá el Contrato de acuerdo al plazo que le será otorgado por la Entidad Contratante</w:t>
      </w:r>
      <w:r w:rsidRPr="001A036A">
        <w:rPr>
          <w:rFonts w:ascii="Arial Narrow" w:hAnsi="Arial Narrow" w:cs="Arial"/>
          <w:b/>
        </w:rPr>
        <w:t>,</w:t>
      </w:r>
      <w:r w:rsidRPr="001A036A">
        <w:rPr>
          <w:rFonts w:ascii="Arial Narrow" w:hAnsi="Arial Narrow" w:cs="Arial"/>
        </w:rPr>
        <w:t xml:space="preserve"> mediante comunicación formal.</w:t>
      </w:r>
    </w:p>
    <w:p w14:paraId="67270D76" w14:textId="77777777" w:rsidR="002325A9" w:rsidRDefault="002325A9" w:rsidP="00297FF7">
      <w:pPr>
        <w:rPr>
          <w:lang w:val="es-ES"/>
        </w:rPr>
      </w:pPr>
    </w:p>
    <w:p w14:paraId="603C4DEB" w14:textId="78B5792F" w:rsidR="008B211C" w:rsidRDefault="008B211C" w:rsidP="00B53042">
      <w:pPr>
        <w:pStyle w:val="Heading3"/>
      </w:pPr>
      <w:bookmarkStart w:id="88" w:name="_Toc24377063"/>
      <w:r w:rsidRPr="001A036A">
        <w:t>1.2</w:t>
      </w:r>
      <w:r w:rsidR="000E1EBE">
        <w:t>1</w:t>
      </w:r>
      <w:r>
        <w:t>.3</w:t>
      </w:r>
      <w:r w:rsidR="00D42795">
        <w:t xml:space="preserve"> </w:t>
      </w:r>
      <w:r>
        <w:t xml:space="preserve">Alcances </w:t>
      </w:r>
      <w:r w:rsidRPr="001A036A">
        <w:t>de las Garantías</w:t>
      </w:r>
      <w:r w:rsidR="00D42795">
        <w:t>.</w:t>
      </w:r>
      <w:bookmarkEnd w:id="88"/>
    </w:p>
    <w:p w14:paraId="04861959" w14:textId="77777777" w:rsidR="008B211C" w:rsidRDefault="008B211C" w:rsidP="008B211C">
      <w:pPr>
        <w:rPr>
          <w:lang w:val="es-ES"/>
        </w:rPr>
      </w:pPr>
    </w:p>
    <w:p w14:paraId="2787312B" w14:textId="77777777" w:rsidR="008B211C" w:rsidRPr="00514CD4" w:rsidRDefault="008B211C" w:rsidP="008B211C">
      <w:pPr>
        <w:rPr>
          <w:rFonts w:ascii="Arial Narrow" w:hAnsi="Arial Narrow"/>
          <w:lang w:val="es-ES"/>
        </w:rPr>
      </w:pPr>
      <w:r w:rsidRPr="00514CD4">
        <w:rPr>
          <w:rFonts w:ascii="Arial Narrow" w:hAnsi="Arial Narrow"/>
          <w:lang w:val="es-ES"/>
        </w:rPr>
        <w:t>El Artículo 120 del Reglamento 543-12, establece que las garantías responderán a los siguientes conceptos:</w:t>
      </w:r>
    </w:p>
    <w:p w14:paraId="0875FD31" w14:textId="77777777" w:rsidR="008B211C" w:rsidRPr="00514CD4" w:rsidRDefault="008B211C" w:rsidP="008B211C">
      <w:pPr>
        <w:rPr>
          <w:rFonts w:ascii="Arial Narrow" w:hAnsi="Arial Narrow"/>
          <w:lang w:val="es-ES"/>
        </w:rPr>
      </w:pPr>
    </w:p>
    <w:p w14:paraId="317EE79D" w14:textId="77777777" w:rsidR="008B211C" w:rsidRPr="00514CD4" w:rsidRDefault="008B211C" w:rsidP="001040B7">
      <w:pPr>
        <w:pStyle w:val="ListParagraph"/>
        <w:numPr>
          <w:ilvl w:val="0"/>
          <w:numId w:val="29"/>
        </w:numPr>
        <w:rPr>
          <w:rFonts w:ascii="Arial Narrow" w:hAnsi="Arial Narrow"/>
          <w:lang w:val="es-ES"/>
        </w:rPr>
      </w:pPr>
      <w:r w:rsidRPr="00514CD4">
        <w:rPr>
          <w:rFonts w:ascii="Arial Narrow" w:hAnsi="Arial Narrow"/>
          <w:lang w:val="es-ES"/>
        </w:rPr>
        <w:t>De cumplimiento de las formalidades requeridas.</w:t>
      </w:r>
    </w:p>
    <w:p w14:paraId="6C884F52" w14:textId="77777777" w:rsidR="008B211C" w:rsidRPr="00514CD4" w:rsidRDefault="008B211C" w:rsidP="001040B7">
      <w:pPr>
        <w:pStyle w:val="ListParagraph"/>
        <w:numPr>
          <w:ilvl w:val="0"/>
          <w:numId w:val="29"/>
        </w:numPr>
        <w:rPr>
          <w:rFonts w:ascii="Arial Narrow" w:hAnsi="Arial Narrow"/>
          <w:lang w:val="es-ES"/>
        </w:rPr>
      </w:pPr>
      <w:r w:rsidRPr="00514CD4">
        <w:rPr>
          <w:rFonts w:ascii="Arial Narrow" w:hAnsi="Arial Narrow"/>
          <w:lang w:val="es-ES"/>
        </w:rPr>
        <w:t>De cumplimiento de las obligaciones necesarias para el cierre de la operación.</w:t>
      </w:r>
    </w:p>
    <w:p w14:paraId="4457DC19" w14:textId="77777777" w:rsidR="008B211C" w:rsidRPr="00514CD4" w:rsidRDefault="008B211C" w:rsidP="001040B7">
      <w:pPr>
        <w:pStyle w:val="ListParagraph"/>
        <w:numPr>
          <w:ilvl w:val="0"/>
          <w:numId w:val="29"/>
        </w:numPr>
        <w:rPr>
          <w:rFonts w:ascii="Arial Narrow" w:hAnsi="Arial Narrow"/>
          <w:lang w:val="es-ES"/>
        </w:rPr>
      </w:pPr>
      <w:r w:rsidRPr="00514CD4">
        <w:rPr>
          <w:rFonts w:ascii="Arial Narrow" w:hAnsi="Arial Narrow"/>
          <w:lang w:val="es-ES"/>
        </w:rPr>
        <w:t>De las obligaciones derivadas del contrato.</w:t>
      </w:r>
    </w:p>
    <w:p w14:paraId="79A386B7" w14:textId="77777777" w:rsidR="008B211C" w:rsidRPr="00514CD4" w:rsidRDefault="008B211C" w:rsidP="001040B7">
      <w:pPr>
        <w:pStyle w:val="ListParagraph"/>
        <w:numPr>
          <w:ilvl w:val="0"/>
          <w:numId w:val="29"/>
        </w:numPr>
        <w:rPr>
          <w:rFonts w:ascii="Arial Narrow" w:hAnsi="Arial Narrow"/>
          <w:lang w:val="es-ES"/>
        </w:rPr>
      </w:pPr>
      <w:r w:rsidRPr="00514CD4">
        <w:rPr>
          <w:rFonts w:ascii="Arial Narrow" w:hAnsi="Arial Narrow"/>
          <w:lang w:val="es-ES"/>
        </w:rPr>
        <w:t>De los gastos originados al organismo contratante por demora del contratista en el cumplimiento de sus obligaciones y de los daños y perjuicios ocasionados al mismo, con motivo de la ejecución del contrato o en el supuesto de incumplimiento del mismo.</w:t>
      </w:r>
    </w:p>
    <w:p w14:paraId="1174204E" w14:textId="77777777" w:rsidR="008B211C" w:rsidRPr="008B211C" w:rsidRDefault="008B211C" w:rsidP="001040B7">
      <w:pPr>
        <w:pStyle w:val="ListParagraph"/>
        <w:numPr>
          <w:ilvl w:val="0"/>
          <w:numId w:val="29"/>
        </w:numPr>
        <w:jc w:val="both"/>
        <w:rPr>
          <w:rFonts w:ascii="Arial Narrow" w:hAnsi="Arial Narrow" w:cs="Arial"/>
          <w:lang w:val="es-ES"/>
        </w:rPr>
      </w:pPr>
      <w:r w:rsidRPr="008B211C">
        <w:rPr>
          <w:rFonts w:ascii="Arial Narrow" w:hAnsi="Arial Narrow"/>
          <w:lang w:val="es-ES"/>
        </w:rPr>
        <w:t>En el contrato de suministro, la garantía responderá por la existencia de vicios o defectos de los bienes y servicios suministrados, durante el plazo de garantía que se haya previsto en el contrato</w:t>
      </w:r>
      <w:r>
        <w:rPr>
          <w:rFonts w:ascii="Arial Narrow" w:hAnsi="Arial Narrow"/>
          <w:lang w:val="es-ES"/>
        </w:rPr>
        <w:t>.</w:t>
      </w:r>
    </w:p>
    <w:p w14:paraId="2F0813B3" w14:textId="77777777" w:rsidR="008B211C" w:rsidRDefault="008B211C" w:rsidP="00F4136F">
      <w:pPr>
        <w:jc w:val="both"/>
        <w:rPr>
          <w:rFonts w:ascii="Arial Narrow" w:hAnsi="Arial Narrow" w:cs="Arial"/>
          <w:lang w:val="es-ES"/>
        </w:rPr>
      </w:pPr>
    </w:p>
    <w:bookmarkEnd w:id="86"/>
    <w:bookmarkEnd w:id="87"/>
    <w:p w14:paraId="63E878D1" w14:textId="77777777" w:rsidR="00E1199B" w:rsidRDefault="00E1199B" w:rsidP="00B53042">
      <w:pPr>
        <w:pStyle w:val="Heading3"/>
      </w:pPr>
    </w:p>
    <w:p w14:paraId="686FCC01" w14:textId="6FD8B7E2" w:rsidR="00167CD8" w:rsidRDefault="00EF78CF" w:rsidP="00B53042">
      <w:pPr>
        <w:pStyle w:val="Heading3"/>
      </w:pPr>
      <w:bookmarkStart w:id="89" w:name="_Toc24377064"/>
      <w:r w:rsidRPr="001A036A">
        <w:t>1.</w:t>
      </w:r>
      <w:r w:rsidR="002D7952" w:rsidRPr="001A036A">
        <w:t>2</w:t>
      </w:r>
      <w:r w:rsidR="000E1EBE">
        <w:t>2</w:t>
      </w:r>
      <w:r w:rsidR="00D42795">
        <w:t xml:space="preserve"> </w:t>
      </w:r>
      <w:r w:rsidR="00167CD8" w:rsidRPr="001A036A">
        <w:t>Devolución de las Garantías</w:t>
      </w:r>
      <w:r w:rsidR="00D42795">
        <w:t>.</w:t>
      </w:r>
      <w:bookmarkEnd w:id="89"/>
    </w:p>
    <w:p w14:paraId="23F239A7" w14:textId="77777777" w:rsidR="006E38D9" w:rsidRDefault="006E38D9" w:rsidP="001D0D2A">
      <w:pPr>
        <w:rPr>
          <w:lang w:val="es-ES"/>
        </w:rPr>
      </w:pPr>
    </w:p>
    <w:p w14:paraId="1E9A75BD" w14:textId="77777777" w:rsidR="001D0D2A" w:rsidRPr="006E38D9" w:rsidRDefault="001D0D2A" w:rsidP="001D0D2A">
      <w:pPr>
        <w:rPr>
          <w:lang w:val="es-ES"/>
        </w:rPr>
      </w:pPr>
      <w:r w:rsidRPr="006A6578">
        <w:rPr>
          <w:rFonts w:ascii="Arial Narrow" w:hAnsi="Arial Narrow"/>
          <w:lang w:val="es-ES"/>
        </w:rPr>
        <w:t xml:space="preserve">El </w:t>
      </w:r>
      <w:r w:rsidR="007727BB">
        <w:rPr>
          <w:rFonts w:ascii="Arial Narrow" w:hAnsi="Arial Narrow"/>
          <w:lang w:val="es-ES"/>
        </w:rPr>
        <w:t>A</w:t>
      </w:r>
      <w:r w:rsidRPr="006A6578">
        <w:rPr>
          <w:rFonts w:ascii="Arial Narrow" w:hAnsi="Arial Narrow"/>
          <w:lang w:val="es-ES"/>
        </w:rPr>
        <w:t>rtículo 121 del Reglamento 543-12 establece serán devueltas de oficio</w:t>
      </w:r>
      <w:r w:rsidRPr="006E38D9">
        <w:rPr>
          <w:lang w:val="es-ES"/>
        </w:rPr>
        <w:t>:</w:t>
      </w:r>
    </w:p>
    <w:p w14:paraId="26A3A4BC" w14:textId="77777777" w:rsidR="00167CD8" w:rsidRPr="001A036A" w:rsidRDefault="00167CD8" w:rsidP="00F4136F">
      <w:pPr>
        <w:pStyle w:val="List2"/>
        <w:rPr>
          <w:rFonts w:ascii="Arial Narrow" w:eastAsia="SimSun" w:hAnsi="Arial Narrow" w:cs="Arial"/>
          <w:sz w:val="16"/>
          <w:lang w:val="es-MX"/>
        </w:rPr>
      </w:pPr>
    </w:p>
    <w:p w14:paraId="6EF3884D" w14:textId="77777777" w:rsidR="008B211C" w:rsidRDefault="008B211C" w:rsidP="008B211C">
      <w:pPr>
        <w:ind w:left="284" w:hanging="284"/>
        <w:jc w:val="both"/>
        <w:rPr>
          <w:rFonts w:ascii="Arial Narrow" w:hAnsi="Arial Narrow" w:cs="Arial"/>
        </w:rPr>
      </w:pPr>
      <w:r w:rsidRPr="001A036A">
        <w:rPr>
          <w:rFonts w:ascii="Arial Narrow" w:hAnsi="Arial Narrow" w:cs="Arial"/>
          <w:b/>
          <w:lang w:val="es-MX"/>
        </w:rPr>
        <w:t xml:space="preserve">a)  </w:t>
      </w:r>
      <w:r w:rsidRPr="001A036A">
        <w:rPr>
          <w:rFonts w:ascii="Arial Narrow" w:hAnsi="Arial Narrow" w:cs="Arial"/>
          <w:b/>
        </w:rPr>
        <w:t>Garantía de la Seriedad de la Oferta:</w:t>
      </w:r>
      <w:r w:rsidRPr="001A036A">
        <w:rPr>
          <w:rFonts w:ascii="Arial Narrow" w:hAnsi="Arial Narrow" w:cs="Arial"/>
        </w:rPr>
        <w:t xml:space="preserve"> Tanto al Adjudicatario como a los demás oferentes participantes una vez integrada la garantía de fiel cumplimiento de</w:t>
      </w:r>
      <w:r>
        <w:rPr>
          <w:rFonts w:ascii="Arial Narrow" w:hAnsi="Arial Narrow" w:cs="Arial"/>
        </w:rPr>
        <w:t>l</w:t>
      </w:r>
      <w:r w:rsidRPr="001A036A">
        <w:rPr>
          <w:rFonts w:ascii="Arial Narrow" w:hAnsi="Arial Narrow" w:cs="Arial"/>
        </w:rPr>
        <w:t xml:space="preserve"> contrato. </w:t>
      </w:r>
    </w:p>
    <w:p w14:paraId="0FC0E12B" w14:textId="77777777" w:rsidR="008B211C" w:rsidRDefault="008B211C" w:rsidP="008B211C">
      <w:pPr>
        <w:ind w:left="360" w:hanging="360"/>
        <w:jc w:val="both"/>
        <w:rPr>
          <w:rFonts w:ascii="Arial Narrow" w:hAnsi="Arial Narrow" w:cs="Arial"/>
        </w:rPr>
      </w:pPr>
    </w:p>
    <w:p w14:paraId="758AF760" w14:textId="77777777" w:rsidR="00C90A55" w:rsidRDefault="008B211C" w:rsidP="008B211C">
      <w:pPr>
        <w:widowControl w:val="0"/>
        <w:overflowPunct w:val="0"/>
        <w:autoSpaceDE w:val="0"/>
        <w:autoSpaceDN w:val="0"/>
        <w:adjustRightInd w:val="0"/>
        <w:spacing w:line="218" w:lineRule="auto"/>
        <w:ind w:left="360" w:firstLine="24"/>
        <w:jc w:val="both"/>
        <w:rPr>
          <w:rFonts w:ascii="Arial Narrow" w:hAnsi="Arial Narrow" w:cs="Arial Narrow"/>
          <w:b/>
          <w:bCs/>
        </w:rPr>
      </w:pPr>
      <w:r w:rsidRPr="00772DF9">
        <w:rPr>
          <w:rFonts w:ascii="Arial Narrow" w:hAnsi="Arial Narrow" w:cs="Arial"/>
        </w:rPr>
        <w:t>Para el presente Pliego de Condiciones Específicas, la devolución se ejecutará en los siguientes cinco (05) días hábiles contados luego de ocurrido el hecho</w:t>
      </w:r>
      <w:r w:rsidR="00C90A55">
        <w:rPr>
          <w:rFonts w:ascii="Arial Narrow" w:hAnsi="Arial Narrow" w:cs="Arial Narrow"/>
        </w:rPr>
        <w:t xml:space="preserve">. </w:t>
      </w:r>
    </w:p>
    <w:p w14:paraId="6F410606" w14:textId="77777777" w:rsidR="0085131B" w:rsidRPr="001A036A" w:rsidRDefault="0085131B" w:rsidP="00F4136F">
      <w:pPr>
        <w:ind w:left="360" w:hanging="360"/>
        <w:jc w:val="both"/>
        <w:rPr>
          <w:rFonts w:ascii="Arial Narrow" w:hAnsi="Arial Narrow" w:cs="Arial"/>
        </w:rPr>
      </w:pPr>
    </w:p>
    <w:p w14:paraId="2C91009A" w14:textId="77777777" w:rsidR="008B211C" w:rsidRPr="001A036A" w:rsidRDefault="008B211C" w:rsidP="008B211C">
      <w:pPr>
        <w:ind w:left="284" w:hanging="284"/>
        <w:jc w:val="both"/>
        <w:rPr>
          <w:rFonts w:ascii="Arial Narrow" w:hAnsi="Arial Narrow" w:cs="Arial"/>
        </w:rPr>
      </w:pPr>
      <w:r w:rsidRPr="001A036A">
        <w:rPr>
          <w:rFonts w:ascii="Arial Narrow" w:hAnsi="Arial Narrow" w:cs="Arial"/>
          <w:b/>
        </w:rPr>
        <w:t>b) Garantía de Fiel Cumplimiento de</w:t>
      </w:r>
      <w:r>
        <w:rPr>
          <w:rFonts w:ascii="Arial Narrow" w:hAnsi="Arial Narrow" w:cs="Arial"/>
          <w:b/>
        </w:rPr>
        <w:t>l</w:t>
      </w:r>
      <w:r w:rsidRPr="001A036A">
        <w:rPr>
          <w:rFonts w:ascii="Arial Narrow" w:hAnsi="Arial Narrow" w:cs="Arial"/>
          <w:b/>
        </w:rPr>
        <w:t xml:space="preserve"> Contrato y Garantía de Adjudicaciones Posteriores:</w:t>
      </w:r>
      <w:r w:rsidRPr="001A036A">
        <w:rPr>
          <w:rFonts w:ascii="Arial Narrow" w:hAnsi="Arial Narrow" w:cs="Arial"/>
        </w:rPr>
        <w:t xml:space="preserve"> Después de aprobada la liquidación del Contrato, si no resultaren responsabilidades que conlleven la ejecución de la Garantía y transcurrido el plazo de la misma, se ordenará su devolución.</w:t>
      </w:r>
    </w:p>
    <w:p w14:paraId="51D0E77D" w14:textId="77777777" w:rsidR="008B211C" w:rsidRPr="001D66E0" w:rsidRDefault="008B211C" w:rsidP="00830653">
      <w:pPr>
        <w:pStyle w:val="Heading2"/>
      </w:pPr>
    </w:p>
    <w:p w14:paraId="564D948E" w14:textId="77777777" w:rsidR="00167CD8" w:rsidRPr="001A036A" w:rsidRDefault="008B211C" w:rsidP="008B211C">
      <w:pPr>
        <w:ind w:left="284" w:hanging="284"/>
        <w:jc w:val="both"/>
        <w:rPr>
          <w:rFonts w:ascii="Arial Narrow" w:hAnsi="Arial Narrow" w:cs="Arial"/>
        </w:rPr>
      </w:pPr>
      <w:r w:rsidRPr="00772DF9">
        <w:rPr>
          <w:rFonts w:ascii="Arial Narrow" w:hAnsi="Arial Narrow"/>
          <w:lang w:val="es-MX"/>
        </w:rPr>
        <w:t>Para el presente Pliego de Condiciones Específicas, la devolución se ejecutará en los siguientes cinco (05) días hábiles contados luego de transcurrido el plazo de la misma</w:t>
      </w:r>
      <w:r w:rsidR="00854E0D" w:rsidRPr="001A036A">
        <w:rPr>
          <w:rFonts w:ascii="Arial Narrow" w:hAnsi="Arial Narrow" w:cs="Arial"/>
        </w:rPr>
        <w:t>.</w:t>
      </w:r>
    </w:p>
    <w:p w14:paraId="7948E5DF" w14:textId="77777777" w:rsidR="007E573C" w:rsidRPr="007E573C" w:rsidRDefault="007E573C" w:rsidP="007E573C">
      <w:pPr>
        <w:rPr>
          <w:lang w:val="es-MX"/>
        </w:rPr>
      </w:pPr>
    </w:p>
    <w:p w14:paraId="7CA7977D" w14:textId="484A832F" w:rsidR="00CE5AC2" w:rsidRPr="001A036A" w:rsidRDefault="00522F82" w:rsidP="00B53042">
      <w:pPr>
        <w:pStyle w:val="Heading3"/>
      </w:pPr>
      <w:bookmarkStart w:id="90" w:name="_Toc159673580"/>
      <w:bookmarkStart w:id="91" w:name="_Toc185953153"/>
      <w:bookmarkStart w:id="92" w:name="_Toc24377065"/>
      <w:r w:rsidRPr="001A036A">
        <w:t>1.</w:t>
      </w:r>
      <w:r w:rsidR="00CE067D" w:rsidRPr="001A036A">
        <w:t>2</w:t>
      </w:r>
      <w:r w:rsidR="000E1EBE">
        <w:t>3</w:t>
      </w:r>
      <w:r w:rsidRPr="001A036A">
        <w:t xml:space="preserve"> Consultas, Circulares y Enmiendas</w:t>
      </w:r>
      <w:bookmarkEnd w:id="90"/>
      <w:bookmarkEnd w:id="91"/>
      <w:r w:rsidR="00E1199B">
        <w:t>.</w:t>
      </w:r>
      <w:bookmarkEnd w:id="92"/>
    </w:p>
    <w:p w14:paraId="446BA3CD" w14:textId="77777777" w:rsidR="00E01ACD" w:rsidRPr="001A036A" w:rsidRDefault="00E01ACD" w:rsidP="00F4136F">
      <w:pPr>
        <w:rPr>
          <w:rFonts w:ascii="Arial Narrow" w:hAnsi="Arial Narrow" w:cs="Arial"/>
        </w:rPr>
      </w:pPr>
    </w:p>
    <w:p w14:paraId="7077C005" w14:textId="77777777" w:rsidR="00E01ACD" w:rsidRPr="001A036A" w:rsidRDefault="007E573C" w:rsidP="00F4136F">
      <w:pPr>
        <w:jc w:val="both"/>
        <w:rPr>
          <w:rFonts w:ascii="Arial Narrow" w:hAnsi="Arial Narrow" w:cs="Arial"/>
        </w:rPr>
      </w:pPr>
      <w:r>
        <w:rPr>
          <w:rFonts w:ascii="Arial Narrow" w:hAnsi="Arial Narrow" w:cs="Arial Narrow"/>
        </w:rPr>
        <w:lastRenderedPageBreak/>
        <w:t xml:space="preserve">Según el Artículo 20 en su Párrafo 1, de la Ley 340-06 </w:t>
      </w:r>
      <w:r w:rsidR="00296640">
        <w:rPr>
          <w:rFonts w:ascii="Arial Narrow" w:hAnsi="Arial Narrow" w:cs="Arial Narrow"/>
        </w:rPr>
        <w:t>sobre Compras y Contracciones Pú</w:t>
      </w:r>
      <w:r>
        <w:rPr>
          <w:rFonts w:ascii="Arial Narrow" w:hAnsi="Arial Narrow" w:cs="Arial Narrow"/>
        </w:rPr>
        <w:t xml:space="preserve">blicas, los interesados podrán solicitar a la Entidad Contratante aclaraciones acerca del Pliego de Condiciones Específicas, hasta la fecha que coincida con </w:t>
      </w:r>
      <w:r w:rsidRPr="00EC757E">
        <w:rPr>
          <w:rFonts w:ascii="Arial Narrow" w:hAnsi="Arial Narrow" w:cs="Arial Narrow"/>
        </w:rPr>
        <w:t xml:space="preserve">el </w:t>
      </w:r>
      <w:r w:rsidR="00A4425A">
        <w:rPr>
          <w:rFonts w:ascii="Arial Narrow" w:hAnsi="Arial Narrow" w:cs="Arial Narrow"/>
          <w:b/>
          <w:bCs/>
        </w:rPr>
        <w:t>CINCUENTA POR CIENTO (50%</w:t>
      </w:r>
      <w:r w:rsidRPr="00EC757E">
        <w:rPr>
          <w:rFonts w:ascii="Arial Narrow" w:hAnsi="Arial Narrow" w:cs="Arial Narrow"/>
          <w:b/>
          <w:bCs/>
        </w:rPr>
        <w:t>)</w:t>
      </w:r>
      <w:r w:rsidRPr="00EC757E">
        <w:rPr>
          <w:rFonts w:ascii="Arial Narrow" w:hAnsi="Arial Narrow" w:cs="Arial Narrow"/>
        </w:rPr>
        <w:t xml:space="preserve"> del plazo para la </w:t>
      </w:r>
      <w:r w:rsidR="00AE73D8">
        <w:rPr>
          <w:rFonts w:ascii="Arial Narrow" w:hAnsi="Arial Narrow" w:cs="Arial Narrow"/>
        </w:rPr>
        <w:t>presentación de las Ofertas</w:t>
      </w:r>
      <w:r w:rsidR="003225CD" w:rsidRPr="00EC757E">
        <w:rPr>
          <w:rFonts w:ascii="Arial Narrow" w:hAnsi="Arial Narrow" w:cs="Arial Narrow"/>
        </w:rPr>
        <w:t xml:space="preserve">. </w:t>
      </w:r>
      <w:r w:rsidRPr="00EC757E">
        <w:rPr>
          <w:rFonts w:ascii="Arial Narrow" w:hAnsi="Arial Narrow" w:cs="Arial Narrow"/>
        </w:rPr>
        <w:t xml:space="preserve">Las consultas las formularán los Oferentes, sus representantes legales, </w:t>
      </w:r>
      <w:r>
        <w:rPr>
          <w:rFonts w:ascii="Arial Narrow" w:hAnsi="Arial Narrow" w:cs="Arial Narrow"/>
        </w:rPr>
        <w:t>por escrito, dirigidas a la Unidad Operativa de Compras y Contrataciones dentro del plazo previsto, quien se encargará de obtener las respuestas conforme a la naturaleza de las mismas</w:t>
      </w:r>
      <w:r w:rsidR="00E01ACD" w:rsidRPr="001A036A">
        <w:rPr>
          <w:rFonts w:ascii="Arial Narrow" w:hAnsi="Arial Narrow" w:cs="Arial"/>
        </w:rPr>
        <w:t xml:space="preserve">. </w:t>
      </w:r>
    </w:p>
    <w:p w14:paraId="3D0E63C5" w14:textId="77777777" w:rsidR="0070750F" w:rsidRPr="001A036A" w:rsidRDefault="0070750F" w:rsidP="00F4136F">
      <w:pPr>
        <w:jc w:val="both"/>
        <w:rPr>
          <w:rFonts w:ascii="Arial Narrow" w:hAnsi="Arial Narrow" w:cs="Arial"/>
        </w:rPr>
      </w:pPr>
    </w:p>
    <w:p w14:paraId="6C166264" w14:textId="69709B0C" w:rsidR="00522F82" w:rsidRPr="000C4BA6" w:rsidRDefault="00EF78CF" w:rsidP="00B53042">
      <w:pPr>
        <w:pStyle w:val="Heading3"/>
      </w:pPr>
      <w:bookmarkStart w:id="93" w:name="_Toc159673583"/>
      <w:bookmarkStart w:id="94" w:name="_Toc185953156"/>
      <w:bookmarkStart w:id="95" w:name="_Toc24377066"/>
      <w:r w:rsidRPr="000C4BA6">
        <w:t>1.</w:t>
      </w:r>
      <w:r w:rsidR="003F2B23" w:rsidRPr="000C4BA6">
        <w:t>2</w:t>
      </w:r>
      <w:r w:rsidR="000E1EBE">
        <w:t>4</w:t>
      </w:r>
      <w:r w:rsidR="00D42795">
        <w:t xml:space="preserve"> </w:t>
      </w:r>
      <w:r w:rsidR="0070750F" w:rsidRPr="000C4BA6">
        <w:t>Dirección</w:t>
      </w:r>
      <w:bookmarkEnd w:id="93"/>
      <w:bookmarkEnd w:id="94"/>
      <w:r w:rsidR="00D42795">
        <w:t>.</w:t>
      </w:r>
      <w:bookmarkEnd w:id="95"/>
    </w:p>
    <w:p w14:paraId="31C990C3" w14:textId="77777777" w:rsidR="00B528E3" w:rsidRPr="000C4BA6" w:rsidRDefault="00B528E3" w:rsidP="00F4136F">
      <w:pPr>
        <w:rPr>
          <w:rFonts w:ascii="Arial Narrow" w:hAnsi="Arial Narrow"/>
          <w:b/>
          <w:color w:val="C00000"/>
          <w:sz w:val="16"/>
          <w:lang w:val="es-ES"/>
        </w:rPr>
      </w:pPr>
    </w:p>
    <w:p w14:paraId="1CC35B30" w14:textId="77777777" w:rsidR="0070750F" w:rsidRPr="0014238F" w:rsidRDefault="0070750F" w:rsidP="00F4136F">
      <w:pPr>
        <w:pStyle w:val="BodyText"/>
        <w:rPr>
          <w:rFonts w:ascii="Arial Narrow" w:hAnsi="Arial Narrow" w:cs="Arial"/>
          <w:color w:val="auto"/>
        </w:rPr>
      </w:pPr>
      <w:r w:rsidRPr="0014238F">
        <w:rPr>
          <w:rFonts w:ascii="Arial Narrow" w:hAnsi="Arial Narrow" w:cs="Arial"/>
          <w:color w:val="auto"/>
        </w:rPr>
        <w:t xml:space="preserve">Las Consultas se remitirán al Comité de </w:t>
      </w:r>
      <w:r w:rsidR="0043085A" w:rsidRPr="0014238F">
        <w:rPr>
          <w:rFonts w:ascii="Arial Narrow" w:hAnsi="Arial Narrow" w:cs="Arial"/>
          <w:color w:val="auto"/>
        </w:rPr>
        <w:t>Compras y Contrataciones</w:t>
      </w:r>
      <w:r w:rsidRPr="0014238F">
        <w:rPr>
          <w:rFonts w:ascii="Arial Narrow" w:hAnsi="Arial Narrow" w:cs="Arial"/>
          <w:color w:val="auto"/>
        </w:rPr>
        <w:t xml:space="preserve">, dirigidas a: </w:t>
      </w:r>
    </w:p>
    <w:p w14:paraId="0D8E0BD2" w14:textId="77777777" w:rsidR="00A87FF4" w:rsidRPr="0014238F" w:rsidRDefault="00A87FF4" w:rsidP="00F4136F">
      <w:pPr>
        <w:rPr>
          <w:rFonts w:ascii="Arial Narrow" w:hAnsi="Arial Narrow" w:cs="Arial"/>
        </w:rPr>
      </w:pPr>
    </w:p>
    <w:p w14:paraId="1D68206D" w14:textId="77777777" w:rsidR="00A87FF4" w:rsidRPr="0014238F" w:rsidRDefault="008F4C3B" w:rsidP="00F4136F">
      <w:pPr>
        <w:ind w:left="708" w:firstLine="708"/>
        <w:rPr>
          <w:rFonts w:ascii="Arial Narrow" w:hAnsi="Arial Narrow" w:cs="Arial"/>
        </w:rPr>
      </w:pPr>
      <w:r w:rsidRPr="0014238F">
        <w:rPr>
          <w:rFonts w:ascii="Arial Narrow" w:hAnsi="Arial Narrow" w:cs="Arial"/>
        </w:rPr>
        <w:t xml:space="preserve">COMITÉ </w:t>
      </w:r>
      <w:r w:rsidR="0043085A" w:rsidRPr="0014238F">
        <w:rPr>
          <w:rFonts w:ascii="Arial Narrow" w:hAnsi="Arial Narrow" w:cs="Arial"/>
        </w:rPr>
        <w:t>DE COMPRAS Y CONTRATACIONES</w:t>
      </w:r>
    </w:p>
    <w:p w14:paraId="3EB0C4B9" w14:textId="77777777" w:rsidR="00A87FF4" w:rsidRPr="0014238F" w:rsidRDefault="00C34051" w:rsidP="00F4136F">
      <w:pPr>
        <w:ind w:left="708" w:firstLine="708"/>
        <w:rPr>
          <w:rFonts w:ascii="Arial Narrow" w:hAnsi="Arial Narrow" w:cs="Arial"/>
        </w:rPr>
      </w:pPr>
      <w:r w:rsidRPr="0014238F">
        <w:rPr>
          <w:rFonts w:ascii="Arial Narrow" w:hAnsi="Arial Narrow" w:cs="Arial"/>
        </w:rPr>
        <w:t xml:space="preserve">INSTITUTO NACIONAL DE BIENESTAR ESTUDIANTIL </w:t>
      </w:r>
    </w:p>
    <w:p w14:paraId="1E77BFDB" w14:textId="1AA3E0B5" w:rsidR="00A87FF4" w:rsidRPr="0014238F" w:rsidRDefault="0070750F" w:rsidP="00F4136F">
      <w:pPr>
        <w:ind w:left="708" w:firstLine="708"/>
        <w:rPr>
          <w:rFonts w:ascii="Arial Narrow" w:hAnsi="Arial Narrow" w:cs="Arial"/>
        </w:rPr>
      </w:pPr>
      <w:r w:rsidRPr="0014238F">
        <w:rPr>
          <w:rFonts w:ascii="Arial Narrow" w:hAnsi="Arial Narrow" w:cs="Arial"/>
        </w:rPr>
        <w:t xml:space="preserve">Referencia:    </w:t>
      </w:r>
      <w:r w:rsidR="00AE680E" w:rsidRPr="00625C6A">
        <w:rPr>
          <w:rFonts w:ascii="Arial Narrow" w:hAnsi="Arial Narrow" w:cs="Arial"/>
          <w:b/>
          <w:sz w:val="22"/>
          <w:szCs w:val="22"/>
          <w:lang w:val="es-ES_tradnl"/>
        </w:rPr>
        <w:t>INABIE-CCC-LPN-2019-</w:t>
      </w:r>
      <w:r w:rsidR="0089340D">
        <w:rPr>
          <w:rFonts w:ascii="Arial Narrow" w:hAnsi="Arial Narrow" w:cs="Arial"/>
          <w:b/>
          <w:sz w:val="22"/>
          <w:szCs w:val="22"/>
          <w:lang w:val="es-ES_tradnl"/>
        </w:rPr>
        <w:t>0027</w:t>
      </w:r>
    </w:p>
    <w:p w14:paraId="7307F572" w14:textId="62061CF2" w:rsidR="00CF7774" w:rsidRPr="00CF7774" w:rsidRDefault="00CF7774" w:rsidP="00CF7774">
      <w:pPr>
        <w:ind w:left="708" w:firstLine="708"/>
        <w:jc w:val="both"/>
        <w:rPr>
          <w:rFonts w:ascii="Arial Narrow" w:hAnsi="Arial Narrow" w:cs="Arial"/>
        </w:rPr>
      </w:pPr>
      <w:r w:rsidRPr="00CF7774">
        <w:rPr>
          <w:rFonts w:ascii="Arial Narrow" w:hAnsi="Arial Narrow" w:cs="Arial"/>
        </w:rPr>
        <w:t xml:space="preserve">Dirección:         </w:t>
      </w:r>
      <w:r w:rsidR="00757D4F">
        <w:rPr>
          <w:rFonts w:ascii="Arial Narrow" w:hAnsi="Arial Narrow" w:cs="Arial"/>
        </w:rPr>
        <w:t>Av. 27 de Febrero #559, sexto nivel, Sector Manganagua</w:t>
      </w:r>
      <w:r w:rsidRPr="00CF7774">
        <w:rPr>
          <w:rFonts w:ascii="Arial Narrow" w:hAnsi="Arial Narrow" w:cs="Arial"/>
        </w:rPr>
        <w:t>, D.N.</w:t>
      </w:r>
    </w:p>
    <w:p w14:paraId="135FFBCC" w14:textId="77777777" w:rsidR="00CF7774" w:rsidRPr="00CF7774" w:rsidRDefault="00CF7774" w:rsidP="00CF7774">
      <w:pPr>
        <w:ind w:left="2124" w:firstLine="708"/>
        <w:jc w:val="both"/>
        <w:rPr>
          <w:rFonts w:ascii="Arial Narrow" w:hAnsi="Arial Narrow" w:cs="Arial"/>
        </w:rPr>
      </w:pPr>
      <w:r w:rsidRPr="00CF7774">
        <w:rPr>
          <w:rFonts w:ascii="Arial Narrow" w:hAnsi="Arial Narrow" w:cs="Arial"/>
        </w:rPr>
        <w:t>Av. Francia No. 9, 2do Nivel, Santiago de los Caballeros</w:t>
      </w:r>
    </w:p>
    <w:p w14:paraId="644B6B71" w14:textId="77777777" w:rsidR="00CF7774" w:rsidRPr="00CF7774" w:rsidRDefault="00CF7774" w:rsidP="00CF7774">
      <w:pPr>
        <w:ind w:left="708" w:firstLine="708"/>
        <w:jc w:val="both"/>
        <w:rPr>
          <w:rFonts w:ascii="Arial Narrow" w:hAnsi="Arial Narrow" w:cs="Arial"/>
        </w:rPr>
      </w:pPr>
      <w:r w:rsidRPr="00CF7774">
        <w:rPr>
          <w:rFonts w:ascii="Arial Narrow" w:hAnsi="Arial Narrow" w:cs="Arial"/>
        </w:rPr>
        <w:t xml:space="preserve">Teléfonos:      </w:t>
      </w:r>
      <w:r w:rsidRPr="00CF7774">
        <w:rPr>
          <w:rFonts w:ascii="Arial Narrow" w:hAnsi="Arial Narrow" w:cs="Arial"/>
        </w:rPr>
        <w:tab/>
        <w:t xml:space="preserve"> 809-732-2750 Extensión 445 (Santo Domingo)</w:t>
      </w:r>
    </w:p>
    <w:p w14:paraId="3C65BFF1" w14:textId="77777777" w:rsidR="00CF7774" w:rsidRPr="00CF7774" w:rsidRDefault="00CF7774" w:rsidP="00CF7774">
      <w:pPr>
        <w:jc w:val="both"/>
        <w:rPr>
          <w:rFonts w:ascii="Arial Narrow" w:hAnsi="Arial Narrow" w:cs="Arial"/>
        </w:rPr>
      </w:pPr>
      <w:r w:rsidRPr="00CF7774">
        <w:rPr>
          <w:rFonts w:ascii="Arial Narrow" w:hAnsi="Arial Narrow" w:cs="Arial"/>
        </w:rPr>
        <w:tab/>
      </w:r>
      <w:r w:rsidRPr="00CF7774">
        <w:rPr>
          <w:rFonts w:ascii="Arial Narrow" w:hAnsi="Arial Narrow" w:cs="Arial"/>
        </w:rPr>
        <w:tab/>
      </w:r>
      <w:r w:rsidRPr="00CF7774">
        <w:rPr>
          <w:rFonts w:ascii="Arial Narrow" w:hAnsi="Arial Narrow" w:cs="Arial"/>
        </w:rPr>
        <w:tab/>
        <w:t xml:space="preserve"> 809-724-2750 Extensión 304 (Santiago)</w:t>
      </w:r>
    </w:p>
    <w:p w14:paraId="26815DFD" w14:textId="77777777" w:rsidR="00CF7774" w:rsidRPr="00CF7774" w:rsidRDefault="00CF7774" w:rsidP="00CF7774">
      <w:pPr>
        <w:ind w:left="708" w:firstLine="708"/>
        <w:jc w:val="both"/>
        <w:rPr>
          <w:rFonts w:ascii="Arial Narrow" w:hAnsi="Arial Narrow" w:cs="Arial"/>
        </w:rPr>
      </w:pPr>
      <w:r w:rsidRPr="00CF7774">
        <w:rPr>
          <w:rFonts w:ascii="Arial Narrow" w:hAnsi="Arial Narrow" w:cs="Arial"/>
        </w:rPr>
        <w:t xml:space="preserve">E-Mail:               </w:t>
      </w:r>
      <w:hyperlink r:id="rId9" w:history="1">
        <w:r w:rsidRPr="00CF7774">
          <w:rPr>
            <w:rFonts w:ascii="Arial Narrow" w:hAnsi="Arial Narrow" w:cs="Arial"/>
            <w:color w:val="0000FF"/>
            <w:u w:val="single"/>
          </w:rPr>
          <w:t>compras@inabie.gob.do</w:t>
        </w:r>
      </w:hyperlink>
    </w:p>
    <w:p w14:paraId="4BFF79CB" w14:textId="77777777" w:rsidR="00CF7774" w:rsidRPr="00CF7774" w:rsidRDefault="00CF7774" w:rsidP="00CF7774">
      <w:pPr>
        <w:ind w:left="708" w:firstLine="708"/>
        <w:rPr>
          <w:rFonts w:ascii="Arial Narrow" w:hAnsi="Arial Narrow" w:cs="Arial"/>
          <w:b/>
          <w:color w:val="FF0000"/>
          <w:lang w:val="pt-BR"/>
        </w:rPr>
      </w:pPr>
    </w:p>
    <w:p w14:paraId="22F03425" w14:textId="77777777" w:rsidR="005F2CDE" w:rsidRPr="00CF7774" w:rsidRDefault="00CF7774" w:rsidP="00CF7774">
      <w:pPr>
        <w:tabs>
          <w:tab w:val="left" w:pos="2270"/>
        </w:tabs>
        <w:jc w:val="both"/>
        <w:rPr>
          <w:rFonts w:ascii="Arial Narrow" w:hAnsi="Arial Narrow" w:cs="Arial"/>
          <w:lang w:val="pt-BR"/>
        </w:rPr>
      </w:pPr>
      <w:r w:rsidRPr="00CF7774">
        <w:rPr>
          <w:rFonts w:ascii="Arial Narrow" w:hAnsi="Arial Narrow" w:cs="Arial"/>
          <w:lang w:val="pt-BR"/>
        </w:rPr>
        <w:tab/>
      </w:r>
    </w:p>
    <w:p w14:paraId="740D2948" w14:textId="77777777" w:rsidR="00CF7774" w:rsidRPr="008A6D40" w:rsidRDefault="009731F4" w:rsidP="008A6D40">
      <w:pPr>
        <w:jc w:val="both"/>
        <w:rPr>
          <w:rFonts w:ascii="Arial Narrow" w:hAnsi="Arial Narrow" w:cs="Arial"/>
        </w:rPr>
      </w:pPr>
      <w:r>
        <w:rPr>
          <w:rFonts w:ascii="Arial Narrow" w:hAnsi="Arial Narrow" w:cs="Arial Narrow"/>
        </w:rPr>
        <w:t xml:space="preserve">La Unidad Operativa de Compras y Contrataciones para dar respuestas a tales consultas, deberá emitir circulares aclaratorias. Dichas circulares deberán ser </w:t>
      </w:r>
      <w:r w:rsidRPr="007151B3">
        <w:rPr>
          <w:rFonts w:ascii="Arial Narrow" w:hAnsi="Arial Narrow" w:cs="Arial Narrow"/>
        </w:rPr>
        <w:t xml:space="preserve">emitidas </w:t>
      </w:r>
      <w:r w:rsidR="00E1199B" w:rsidRPr="007151B3">
        <w:rPr>
          <w:rFonts w:ascii="Arial Narrow" w:hAnsi="Arial Narrow" w:cs="Arial Narrow"/>
        </w:rPr>
        <w:t>sólo</w:t>
      </w:r>
      <w:r w:rsidRPr="007151B3">
        <w:rPr>
          <w:rFonts w:ascii="Arial Narrow" w:hAnsi="Arial Narrow" w:cs="Arial Narrow"/>
        </w:rPr>
        <w:t xml:space="preserve"> con</w:t>
      </w:r>
      <w:r>
        <w:rPr>
          <w:rFonts w:ascii="Arial Narrow" w:hAnsi="Arial Narrow" w:cs="Arial Narrow"/>
        </w:rPr>
        <w:t xml:space="preserve"> las preguntas y las respuestas, sin identificar quien consultó, en un plazo no más allá de la fecha que signifique el </w:t>
      </w:r>
      <w:r>
        <w:rPr>
          <w:rFonts w:ascii="Arial Narrow" w:hAnsi="Arial Narrow" w:cs="Arial Narrow"/>
          <w:b/>
          <w:bCs/>
        </w:rPr>
        <w:t xml:space="preserve">SETENTA Y CINCO PORCIENTO (75%) </w:t>
      </w:r>
      <w:r>
        <w:rPr>
          <w:rFonts w:ascii="Arial Narrow" w:hAnsi="Arial Narrow" w:cs="Arial Narrow"/>
        </w:rPr>
        <w:t xml:space="preserve">del plazo previsto para la </w:t>
      </w:r>
      <w:r w:rsidRPr="007F68C7">
        <w:rPr>
          <w:rFonts w:ascii="Arial Narrow" w:hAnsi="Arial Narrow" w:cs="Arial Narrow"/>
        </w:rPr>
        <w:t xml:space="preserve">presentación de las Ofertas y deberán ser notificadas a todos </w:t>
      </w:r>
      <w:r w:rsidRPr="007151B3">
        <w:rPr>
          <w:rFonts w:ascii="Arial Narrow" w:hAnsi="Arial Narrow" w:cs="Arial Narrow"/>
        </w:rPr>
        <w:t>los</w:t>
      </w:r>
      <w:r w:rsidR="00E1199B" w:rsidRPr="007151B3">
        <w:rPr>
          <w:rFonts w:ascii="Arial Narrow" w:hAnsi="Arial Narrow" w:cs="Arial Narrow"/>
        </w:rPr>
        <w:t xml:space="preserve"> </w:t>
      </w:r>
      <w:r w:rsidRPr="007151B3">
        <w:rPr>
          <w:rFonts w:ascii="Arial Narrow" w:hAnsi="Arial Narrow" w:cs="Arial Narrow"/>
        </w:rPr>
        <w:t>participantes</w:t>
      </w:r>
      <w:r w:rsidRPr="007F68C7">
        <w:rPr>
          <w:rFonts w:ascii="Arial Narrow" w:hAnsi="Arial Narrow" w:cs="Arial Narrow"/>
        </w:rPr>
        <w:t xml:space="preserve"> y publicadas en el portal del Ministerio de Educación, en el portal del INABIE y en el portal administrado por el Órgano Rector.</w:t>
      </w:r>
      <w:bookmarkStart w:id="96" w:name="_Toc159673584"/>
      <w:bookmarkStart w:id="97" w:name="_Toc185953157"/>
    </w:p>
    <w:p w14:paraId="37F5B80D" w14:textId="77777777" w:rsidR="00CF7774" w:rsidRPr="00DC2DC5" w:rsidRDefault="00CF7774" w:rsidP="00DC2DC5">
      <w:pPr>
        <w:rPr>
          <w:lang w:val="es-ES"/>
        </w:rPr>
      </w:pPr>
    </w:p>
    <w:p w14:paraId="68A29F2A" w14:textId="2DFD2A87" w:rsidR="00CE5AC2" w:rsidRPr="005E6B6C" w:rsidRDefault="00EF78CF" w:rsidP="00B53042">
      <w:pPr>
        <w:pStyle w:val="Heading3"/>
      </w:pPr>
      <w:bookmarkStart w:id="98" w:name="_Toc24377067"/>
      <w:r w:rsidRPr="005E6B6C">
        <w:t>1.</w:t>
      </w:r>
      <w:r w:rsidR="003F2B23" w:rsidRPr="005E6B6C">
        <w:t>2</w:t>
      </w:r>
      <w:r w:rsidR="000E1EBE">
        <w:t>5</w:t>
      </w:r>
      <w:r w:rsidR="00D42795">
        <w:t xml:space="preserve"> </w:t>
      </w:r>
      <w:r w:rsidR="00CE5AC2" w:rsidRPr="005E6B6C">
        <w:t>Circulares</w:t>
      </w:r>
      <w:bookmarkEnd w:id="96"/>
      <w:bookmarkEnd w:id="97"/>
      <w:r w:rsidR="00D42795">
        <w:t>.</w:t>
      </w:r>
      <w:bookmarkEnd w:id="98"/>
    </w:p>
    <w:p w14:paraId="41C1034C" w14:textId="77777777" w:rsidR="00EB43A1" w:rsidRPr="005E6B6C" w:rsidRDefault="00EB43A1" w:rsidP="00F4136F">
      <w:pPr>
        <w:rPr>
          <w:rFonts w:ascii="Arial Narrow" w:hAnsi="Arial Narrow"/>
          <w:sz w:val="14"/>
          <w:lang w:val="es-ES"/>
        </w:rPr>
      </w:pPr>
    </w:p>
    <w:p w14:paraId="24A849D0" w14:textId="77777777" w:rsidR="00CE5AC2" w:rsidRPr="007F68C7" w:rsidRDefault="009731F4" w:rsidP="00F4136F">
      <w:pPr>
        <w:jc w:val="both"/>
        <w:rPr>
          <w:rFonts w:ascii="Arial Narrow" w:hAnsi="Arial Narrow" w:cs="Arial"/>
        </w:rPr>
      </w:pPr>
      <w:r w:rsidRPr="005E6B6C">
        <w:rPr>
          <w:rFonts w:ascii="Arial Narrow" w:hAnsi="Arial Narrow" w:cs="Arial"/>
        </w:rPr>
        <w:t>El Comité de Compras y Contrataciones podrá emitir Circulares de oficio o para dar respuesta a las Consultas planteadas por los Oferentes/Proponentes con relación al contenido del presente Pliego de Condiciones, formularios, otras Circulares o anexos. Las Circulares se harán de conocimiento de todos los Oferentes/Proponentes</w:t>
      </w:r>
      <w:r>
        <w:rPr>
          <w:rFonts w:ascii="Arial Narrow" w:hAnsi="Arial Narrow" w:cs="Arial"/>
        </w:rPr>
        <w:t xml:space="preserve">, </w:t>
      </w:r>
      <w:r w:rsidRPr="00DC7989">
        <w:rPr>
          <w:rFonts w:ascii="Arial Narrow" w:hAnsi="Arial Narrow" w:cs="Arial"/>
        </w:rPr>
        <w:t xml:space="preserve">sin identificar quién realiza la </w:t>
      </w:r>
      <w:r w:rsidRPr="007151B3">
        <w:rPr>
          <w:rFonts w:ascii="Arial Narrow" w:hAnsi="Arial Narrow" w:cs="Arial"/>
        </w:rPr>
        <w:t>consulta</w:t>
      </w:r>
      <w:r w:rsidR="00E1199B" w:rsidRPr="007151B3">
        <w:rPr>
          <w:rFonts w:ascii="Arial Narrow" w:hAnsi="Arial Narrow" w:cs="Arial"/>
        </w:rPr>
        <w:t xml:space="preserve"> </w:t>
      </w:r>
      <w:r w:rsidRPr="007151B3">
        <w:rPr>
          <w:rFonts w:ascii="Arial Narrow" w:hAnsi="Arial Narrow" w:cs="Arial Narrow"/>
        </w:rPr>
        <w:t>y se publicarán</w:t>
      </w:r>
      <w:r w:rsidRPr="00DC7989">
        <w:rPr>
          <w:rFonts w:ascii="Arial Narrow" w:hAnsi="Arial Narrow" w:cs="Arial Narrow"/>
        </w:rPr>
        <w:t xml:space="preserve"> </w:t>
      </w:r>
      <w:r w:rsidRPr="007F68C7">
        <w:rPr>
          <w:rFonts w:ascii="Arial Narrow" w:hAnsi="Arial Narrow" w:cs="Arial Narrow"/>
        </w:rPr>
        <w:t>en el portal del INABIE (www.inabie.gob.do) y en el portal administrado por el Órgano Rector (www.comprasdominicana.gov.do)</w:t>
      </w:r>
      <w:r w:rsidR="00272E6F" w:rsidRPr="007F68C7">
        <w:rPr>
          <w:rFonts w:ascii="Arial Narrow" w:hAnsi="Arial Narrow" w:cs="Arial Narrow"/>
        </w:rPr>
        <w:t>.</w:t>
      </w:r>
    </w:p>
    <w:p w14:paraId="672463D0" w14:textId="77777777" w:rsidR="00DE4A3A" w:rsidRPr="00DC7989" w:rsidRDefault="00DE4A3A" w:rsidP="00DE4A3A">
      <w:pPr>
        <w:rPr>
          <w:lang w:val="es-ES"/>
        </w:rPr>
      </w:pPr>
      <w:bookmarkStart w:id="99" w:name="_Toc159673585"/>
      <w:bookmarkStart w:id="100" w:name="_Toc185953158"/>
    </w:p>
    <w:p w14:paraId="7A1605B0" w14:textId="35D99178" w:rsidR="00EB43A1" w:rsidRPr="005E6B6C" w:rsidRDefault="00EF78CF" w:rsidP="00B53042">
      <w:pPr>
        <w:pStyle w:val="Heading3"/>
        <w:rPr>
          <w:sz w:val="14"/>
        </w:rPr>
      </w:pPr>
      <w:bookmarkStart w:id="101" w:name="_Toc24377068"/>
      <w:r w:rsidRPr="005E6B6C">
        <w:t>1.</w:t>
      </w:r>
      <w:r w:rsidR="003F2B23" w:rsidRPr="005E6B6C">
        <w:t>2</w:t>
      </w:r>
      <w:r w:rsidR="000E1EBE">
        <w:t>6</w:t>
      </w:r>
      <w:r w:rsidR="00D42795">
        <w:t xml:space="preserve"> </w:t>
      </w:r>
      <w:r w:rsidR="00CE5AC2" w:rsidRPr="005E6B6C">
        <w:t>Enmiendas</w:t>
      </w:r>
      <w:bookmarkEnd w:id="99"/>
      <w:bookmarkEnd w:id="100"/>
      <w:r w:rsidR="00D42795">
        <w:t>.</w:t>
      </w:r>
      <w:bookmarkEnd w:id="101"/>
    </w:p>
    <w:p w14:paraId="39E53D0E" w14:textId="77777777" w:rsidR="00414CA3" w:rsidRDefault="00414CA3" w:rsidP="00414CA3">
      <w:pPr>
        <w:widowControl w:val="0"/>
        <w:autoSpaceDE w:val="0"/>
        <w:autoSpaceDN w:val="0"/>
        <w:adjustRightInd w:val="0"/>
        <w:spacing w:line="209" w:lineRule="exact"/>
      </w:pPr>
    </w:p>
    <w:p w14:paraId="2A640F57" w14:textId="77777777" w:rsidR="002D21A8" w:rsidRPr="007F68C7" w:rsidRDefault="009731F4" w:rsidP="00414CA3">
      <w:pPr>
        <w:jc w:val="both"/>
        <w:rPr>
          <w:rFonts w:ascii="Arial Narrow" w:hAnsi="Arial Narrow" w:cs="Arial"/>
        </w:rPr>
      </w:pPr>
      <w:r>
        <w:rPr>
          <w:rFonts w:ascii="Arial Narrow" w:hAnsi="Arial Narrow" w:cs="Arial Narrow"/>
        </w:rPr>
        <w:t>Según lo establece el Artículo 18 de la Ley de Compras y Contrataciones en su Párrafo 3, de considerarlo necesario, por iniciativa propia o como consecuencia de una Consulta, el Comité de Compras y Contrataciones podrá modificar, mediante Enmiendas, el Pliego de Condiciones Específicas, formularios</w:t>
      </w:r>
      <w:r w:rsidRPr="001A036A">
        <w:rPr>
          <w:rFonts w:ascii="Arial Narrow" w:hAnsi="Arial Narrow" w:cs="Arial"/>
        </w:rPr>
        <w:t xml:space="preserve">, </w:t>
      </w:r>
      <w:r>
        <w:rPr>
          <w:rFonts w:ascii="Arial Narrow" w:hAnsi="Arial Narrow" w:cs="Arial Narrow"/>
        </w:rPr>
        <w:t xml:space="preserve">otras Enmiendas o Anexos. Las Enmiendas se </w:t>
      </w:r>
      <w:r w:rsidRPr="007F68C7">
        <w:rPr>
          <w:rFonts w:ascii="Arial Narrow" w:hAnsi="Arial Narrow" w:cs="Arial Narrow"/>
        </w:rPr>
        <w:t>harán de conocimiento de todos los Oferentes/Pr</w:t>
      </w:r>
      <w:r w:rsidR="0087034D">
        <w:rPr>
          <w:rFonts w:ascii="Arial Narrow" w:hAnsi="Arial Narrow" w:cs="Arial Narrow"/>
        </w:rPr>
        <w:t xml:space="preserve">oponentes y se publicarán </w:t>
      </w:r>
      <w:r w:rsidRPr="007F68C7">
        <w:rPr>
          <w:rFonts w:ascii="Arial Narrow" w:hAnsi="Arial Narrow" w:cs="Arial Narrow"/>
        </w:rPr>
        <w:t>en el portal del INABIE y en el portal administrado por el Órgano Rector.</w:t>
      </w:r>
    </w:p>
    <w:p w14:paraId="5BAD3A7F" w14:textId="77777777" w:rsidR="00CE5AC2" w:rsidRPr="001A036A" w:rsidRDefault="00CE5AC2" w:rsidP="00F4136F">
      <w:pPr>
        <w:pStyle w:val="BodyText"/>
        <w:rPr>
          <w:rFonts w:ascii="Arial Narrow" w:hAnsi="Arial Narrow" w:cs="Arial"/>
          <w:color w:val="auto"/>
        </w:rPr>
      </w:pPr>
    </w:p>
    <w:p w14:paraId="1FA9F554" w14:textId="77777777" w:rsidR="00CE5AC2" w:rsidRPr="00272E6F" w:rsidRDefault="00414CA3" w:rsidP="00F4136F">
      <w:pPr>
        <w:jc w:val="both"/>
        <w:rPr>
          <w:rFonts w:ascii="Arial Narrow" w:hAnsi="Arial Narrow" w:cs="Arial"/>
          <w:color w:val="0000FF"/>
        </w:rPr>
      </w:pPr>
      <w:r>
        <w:rPr>
          <w:rFonts w:ascii="Arial Narrow" w:hAnsi="Arial Narrow" w:cs="Arial Narrow"/>
        </w:rPr>
        <w:lastRenderedPageBreak/>
        <w:t xml:space="preserve">Tanto las Enmiendas como las Circulares </w:t>
      </w:r>
      <w:r w:rsidRPr="00DC7989">
        <w:rPr>
          <w:rFonts w:ascii="Arial Narrow" w:hAnsi="Arial Narrow" w:cs="Arial Narrow"/>
        </w:rPr>
        <w:t xml:space="preserve">emitidas </w:t>
      </w:r>
      <w:r w:rsidR="00B3617E" w:rsidRPr="00DC7989">
        <w:rPr>
          <w:rFonts w:ascii="Arial Narrow" w:hAnsi="Arial Narrow" w:cs="Arial Narrow"/>
        </w:rPr>
        <w:t xml:space="preserve">y debidamente inicialadas </w:t>
      </w:r>
      <w:r w:rsidRPr="00DC7989">
        <w:rPr>
          <w:rFonts w:ascii="Arial Narrow" w:hAnsi="Arial Narrow" w:cs="Arial Narrow"/>
        </w:rPr>
        <w:t>por</w:t>
      </w:r>
      <w:r>
        <w:rPr>
          <w:rFonts w:ascii="Arial Narrow" w:hAnsi="Arial Narrow" w:cs="Arial Narrow"/>
        </w:rPr>
        <w:t xml:space="preserve"> el Comité de Compras y Contrataciones pasarán a constituir parte integral del presente Pliego de Condiciones y en consecuencia, serán de cumplimiento obligatorio para todos los Oferentes/Proponentes</w:t>
      </w:r>
      <w:r w:rsidR="00CE5AC2" w:rsidRPr="001A036A">
        <w:rPr>
          <w:rFonts w:ascii="Arial Narrow" w:hAnsi="Arial Narrow" w:cs="Arial"/>
        </w:rPr>
        <w:t>.</w:t>
      </w:r>
    </w:p>
    <w:p w14:paraId="56354D2A" w14:textId="77777777" w:rsidR="00C00C31" w:rsidRPr="001A036A" w:rsidRDefault="00C00C31" w:rsidP="00F4136F">
      <w:pPr>
        <w:rPr>
          <w:rFonts w:ascii="Arial Narrow" w:hAnsi="Arial Narrow" w:cs="Arial"/>
        </w:rPr>
      </w:pPr>
    </w:p>
    <w:p w14:paraId="55DE2032" w14:textId="1DB8060E" w:rsidR="00CE5AC2" w:rsidRPr="001A036A" w:rsidRDefault="00EF78CF" w:rsidP="00B53042">
      <w:pPr>
        <w:pStyle w:val="Heading3"/>
      </w:pPr>
      <w:bookmarkStart w:id="102" w:name="_Toc159673614"/>
      <w:bookmarkStart w:id="103" w:name="_Toc185953188"/>
      <w:bookmarkStart w:id="104" w:name="_Toc24377069"/>
      <w:r w:rsidRPr="001A036A">
        <w:t>1.</w:t>
      </w:r>
      <w:r w:rsidR="00A6256A">
        <w:t>2</w:t>
      </w:r>
      <w:r w:rsidR="000E1EBE">
        <w:t>7</w:t>
      </w:r>
      <w:r w:rsidR="00D42795">
        <w:t xml:space="preserve"> </w:t>
      </w:r>
      <w:r w:rsidR="00CE5AC2" w:rsidRPr="001A036A">
        <w:t>Reclamos, Impugnaciones y Controversias</w:t>
      </w:r>
      <w:bookmarkEnd w:id="102"/>
      <w:bookmarkEnd w:id="103"/>
      <w:r w:rsidR="00D42795">
        <w:t>.</w:t>
      </w:r>
      <w:bookmarkEnd w:id="104"/>
    </w:p>
    <w:p w14:paraId="4585F322" w14:textId="77777777" w:rsidR="00CE5AC2" w:rsidRPr="001A036A" w:rsidRDefault="00CE5AC2" w:rsidP="00F4136F">
      <w:pPr>
        <w:rPr>
          <w:rFonts w:ascii="Arial Narrow" w:hAnsi="Arial Narrow" w:cs="Arial"/>
          <w:sz w:val="14"/>
        </w:rPr>
      </w:pPr>
    </w:p>
    <w:p w14:paraId="077A1BDA" w14:textId="77777777" w:rsidR="00866C9B" w:rsidRPr="006F4D3D" w:rsidRDefault="00866C9B" w:rsidP="00866C9B">
      <w:pPr>
        <w:jc w:val="both"/>
        <w:rPr>
          <w:rFonts w:ascii="Arial Narrow" w:hAnsi="Arial Narrow" w:cs="Arial"/>
        </w:rPr>
      </w:pPr>
      <w:r w:rsidRPr="006F4D3D">
        <w:rPr>
          <w:rFonts w:ascii="Arial Narrow" w:hAnsi="Arial Narrow" w:cs="Arial"/>
        </w:rPr>
        <w:t xml:space="preserve">En los casos en que los </w:t>
      </w:r>
      <w:r w:rsidRPr="00B616AC">
        <w:rPr>
          <w:rFonts w:ascii="Arial Narrow" w:eastAsia="SimSun" w:hAnsi="Arial Narrow" w:cs="Arial"/>
          <w:lang w:val="es-MX"/>
        </w:rPr>
        <w:t>Oferentes/Proponentes</w:t>
      </w:r>
      <w:r w:rsidRPr="00B616AC">
        <w:rPr>
          <w:rFonts w:ascii="Arial Narrow" w:hAnsi="Arial Narrow" w:cs="Arial"/>
        </w:rPr>
        <w:t xml:space="preserve"> no estén conformes con la Resolución de Adjudicación, te</w:t>
      </w:r>
      <w:r w:rsidRPr="003714DF">
        <w:rPr>
          <w:rFonts w:ascii="Arial Narrow" w:hAnsi="Arial Narrow" w:cs="Arial"/>
        </w:rPr>
        <w:t>ndrán derecho a recurrir dicha A</w:t>
      </w:r>
      <w:r w:rsidRPr="006F4D3D">
        <w:rPr>
          <w:rFonts w:ascii="Arial Narrow" w:hAnsi="Arial Narrow" w:cs="Arial"/>
        </w:rPr>
        <w:t>djudicación. El recurso contra el acto de Adjudicación deberá formalizarse por escrito y seguirá los siguientes pasos:</w:t>
      </w:r>
    </w:p>
    <w:p w14:paraId="728B261A" w14:textId="77777777" w:rsidR="00866C9B" w:rsidRPr="006F4D3D" w:rsidRDefault="00866C9B" w:rsidP="00866C9B">
      <w:pPr>
        <w:pStyle w:val="Default"/>
        <w:jc w:val="both"/>
        <w:rPr>
          <w:rFonts w:ascii="Arial Narrow" w:hAnsi="Arial Narrow" w:cs="Arial"/>
          <w:color w:val="auto"/>
        </w:rPr>
      </w:pPr>
    </w:p>
    <w:p w14:paraId="5F419E37" w14:textId="77777777" w:rsidR="00866C9B" w:rsidRPr="006F4D3D" w:rsidRDefault="00866C9B" w:rsidP="00866C9B">
      <w:pPr>
        <w:pStyle w:val="ListParagraph"/>
        <w:numPr>
          <w:ilvl w:val="0"/>
          <w:numId w:val="41"/>
        </w:numPr>
        <w:jc w:val="both"/>
        <w:rPr>
          <w:rFonts w:ascii="Arial Narrow" w:hAnsi="Arial Narrow" w:cs="Arial"/>
        </w:rPr>
      </w:pPr>
      <w:r w:rsidRPr="006F4D3D">
        <w:rPr>
          <w:rFonts w:ascii="Arial Narrow" w:hAnsi="Arial Narrow" w:cs="Arial"/>
        </w:rPr>
        <w:t xml:space="preserve">El recurrente presentará la impugnación ante la Entidad Contratante en un plazo no mayor de diez </w:t>
      </w:r>
      <w:r w:rsidRPr="003376D0">
        <w:rPr>
          <w:rFonts w:ascii="Arial Narrow" w:hAnsi="Arial Narrow" w:cs="Arial"/>
          <w:b/>
        </w:rPr>
        <w:t xml:space="preserve">días (10) </w:t>
      </w:r>
      <w:r w:rsidRPr="00573D59">
        <w:rPr>
          <w:rFonts w:ascii="Arial Narrow" w:hAnsi="Arial Narrow" w:cs="Arial"/>
          <w:b/>
        </w:rPr>
        <w:t>hábiles</w:t>
      </w:r>
      <w:r w:rsidRPr="006F4D3D">
        <w:rPr>
          <w:rFonts w:ascii="Arial Narrow" w:hAnsi="Arial Narrow" w:cs="Arial"/>
        </w:rPr>
        <w:t xml:space="preserve"> a partir de la fecha del hecho impugnado o de la fecha en que razonablemente el recurrente debió haber conocido el hecho. La Entidad pondrá a disposición del recurrente los documentos relevantes correspondientes a la actuación en cuestión, con la excepción de aquellas informaciones declaradas como confidenciales por otros Oferentes o Adjudicatarios, salvo que medie su consentimiento. </w:t>
      </w:r>
    </w:p>
    <w:p w14:paraId="735F9E09" w14:textId="77777777" w:rsidR="00866C9B" w:rsidRPr="006F4D3D" w:rsidRDefault="00866C9B" w:rsidP="00866C9B">
      <w:pPr>
        <w:ind w:left="830"/>
        <w:jc w:val="both"/>
        <w:rPr>
          <w:rFonts w:ascii="Arial Narrow" w:hAnsi="Arial Narrow" w:cs="Arial"/>
        </w:rPr>
      </w:pPr>
    </w:p>
    <w:p w14:paraId="363EBB5A" w14:textId="77777777" w:rsidR="00866C9B" w:rsidRPr="006F4D3D" w:rsidRDefault="00866C9B" w:rsidP="00866C9B">
      <w:pPr>
        <w:pStyle w:val="ListParagraph"/>
        <w:numPr>
          <w:ilvl w:val="0"/>
          <w:numId w:val="41"/>
        </w:numPr>
        <w:jc w:val="both"/>
        <w:rPr>
          <w:rFonts w:ascii="Arial Narrow" w:hAnsi="Arial Narrow" w:cs="Arial"/>
        </w:rPr>
      </w:pPr>
      <w:r w:rsidRPr="006F4D3D">
        <w:rPr>
          <w:rFonts w:ascii="Arial Narrow" w:hAnsi="Arial Narrow" w:cs="Arial"/>
        </w:rPr>
        <w:t xml:space="preserve">En los casos de impugnación de Adjudicaciones, para fundamentar el recurso, el mismo se regirá por las reglas de impugnación establecidas en los Pliegos de Condiciones Específicas. </w:t>
      </w:r>
    </w:p>
    <w:p w14:paraId="1FA63DBE" w14:textId="77777777" w:rsidR="00866C9B" w:rsidRPr="006F4D3D" w:rsidRDefault="00866C9B" w:rsidP="00866C9B">
      <w:pPr>
        <w:jc w:val="both"/>
        <w:rPr>
          <w:rFonts w:ascii="Arial Narrow" w:hAnsi="Arial Narrow" w:cs="Arial"/>
        </w:rPr>
      </w:pPr>
    </w:p>
    <w:p w14:paraId="479B77E4" w14:textId="77777777" w:rsidR="00866C9B" w:rsidRPr="006F4D3D" w:rsidRDefault="00866C9B" w:rsidP="00866C9B">
      <w:pPr>
        <w:pStyle w:val="ListParagraph"/>
        <w:numPr>
          <w:ilvl w:val="0"/>
          <w:numId w:val="41"/>
        </w:numPr>
        <w:jc w:val="both"/>
        <w:rPr>
          <w:rFonts w:ascii="Arial Narrow" w:hAnsi="Arial Narrow" w:cs="Arial"/>
        </w:rPr>
      </w:pPr>
      <w:r w:rsidRPr="006F4D3D">
        <w:rPr>
          <w:rFonts w:ascii="Arial Narrow" w:hAnsi="Arial Narrow" w:cs="Arial"/>
        </w:rPr>
        <w:t xml:space="preserve">Cada una de las partes deberá acompañar sus escritos de los documentos que hará valer en apoyo de sus pretensiones. Toda entidad que conozca de un recurso deberá analizar toda la documentación depositada o producida por la Entidad Contratante. </w:t>
      </w:r>
    </w:p>
    <w:p w14:paraId="325345D0" w14:textId="77777777" w:rsidR="00866C9B" w:rsidRPr="006F4D3D" w:rsidRDefault="00866C9B" w:rsidP="00866C9B">
      <w:pPr>
        <w:ind w:left="900" w:hanging="430"/>
        <w:jc w:val="both"/>
        <w:rPr>
          <w:rFonts w:ascii="Arial Narrow" w:hAnsi="Arial Narrow" w:cs="Arial"/>
        </w:rPr>
      </w:pPr>
    </w:p>
    <w:p w14:paraId="3FAA0A30" w14:textId="77777777" w:rsidR="00866C9B" w:rsidRPr="006F4D3D" w:rsidRDefault="00866C9B" w:rsidP="00866C9B">
      <w:pPr>
        <w:pStyle w:val="ListParagraph"/>
        <w:numPr>
          <w:ilvl w:val="0"/>
          <w:numId w:val="41"/>
        </w:numPr>
        <w:jc w:val="both"/>
        <w:rPr>
          <w:rFonts w:ascii="Arial Narrow" w:hAnsi="Arial Narrow" w:cs="Arial"/>
        </w:rPr>
      </w:pPr>
      <w:r w:rsidRPr="006F4D3D">
        <w:rPr>
          <w:rFonts w:ascii="Arial Narrow" w:hAnsi="Arial Narrow" w:cs="Arial"/>
        </w:rPr>
        <w:t xml:space="preserve">La entidad notificará la interposición del recurso a los terceros involucrados, dentro de un plazo de </w:t>
      </w:r>
      <w:r w:rsidRPr="006F4D3D">
        <w:rPr>
          <w:rFonts w:ascii="Arial Narrow" w:hAnsi="Arial Narrow" w:cs="Arial"/>
          <w:b/>
        </w:rPr>
        <w:t>dos (2) días hábiles</w:t>
      </w:r>
      <w:r w:rsidRPr="006F4D3D">
        <w:rPr>
          <w:rFonts w:ascii="Arial Narrow" w:hAnsi="Arial Narrow" w:cs="Arial"/>
        </w:rPr>
        <w:t xml:space="preserve">. </w:t>
      </w:r>
    </w:p>
    <w:p w14:paraId="7955B42B" w14:textId="77777777" w:rsidR="00866C9B" w:rsidRPr="006F4D3D" w:rsidRDefault="00866C9B" w:rsidP="00866C9B">
      <w:pPr>
        <w:ind w:left="900" w:hanging="430"/>
        <w:jc w:val="both"/>
        <w:rPr>
          <w:rFonts w:ascii="Arial Narrow" w:hAnsi="Arial Narrow" w:cs="Arial"/>
        </w:rPr>
      </w:pPr>
    </w:p>
    <w:p w14:paraId="67EDC291" w14:textId="77777777" w:rsidR="00866C9B" w:rsidRPr="006F4D3D" w:rsidRDefault="00866C9B" w:rsidP="00866C9B">
      <w:pPr>
        <w:pStyle w:val="ListParagraph"/>
        <w:numPr>
          <w:ilvl w:val="0"/>
          <w:numId w:val="41"/>
        </w:numPr>
        <w:jc w:val="both"/>
        <w:rPr>
          <w:rFonts w:ascii="Arial Narrow" w:hAnsi="Arial Narrow" w:cs="Arial"/>
        </w:rPr>
      </w:pPr>
      <w:r w:rsidRPr="006F4D3D">
        <w:rPr>
          <w:rFonts w:ascii="Arial Narrow" w:hAnsi="Arial Narrow" w:cs="Arial"/>
        </w:rPr>
        <w:t xml:space="preserve">Los terceros estarán obligados a contestar sobre el recurso dentro de </w:t>
      </w:r>
      <w:r w:rsidRPr="006F4D3D">
        <w:rPr>
          <w:rFonts w:ascii="Arial Narrow" w:hAnsi="Arial Narrow" w:cs="Arial"/>
          <w:b/>
        </w:rPr>
        <w:t xml:space="preserve">cinco (5) días </w:t>
      </w:r>
      <w:r>
        <w:rPr>
          <w:rFonts w:ascii="Arial Narrow" w:hAnsi="Arial Narrow" w:cs="Arial"/>
          <w:b/>
        </w:rPr>
        <w:t>calendario</w:t>
      </w:r>
      <w:r w:rsidRPr="006F4D3D">
        <w:rPr>
          <w:rFonts w:ascii="Arial Narrow" w:hAnsi="Arial Narrow" w:cs="Arial"/>
        </w:rPr>
        <w:t xml:space="preserve">, a partir de la recepción de notificación del recurso, de lo contrario quedarán excluidos de los debates. </w:t>
      </w:r>
    </w:p>
    <w:p w14:paraId="274E12B6" w14:textId="77777777" w:rsidR="00866C9B" w:rsidRPr="006F4D3D" w:rsidRDefault="00866C9B" w:rsidP="00866C9B">
      <w:pPr>
        <w:jc w:val="both"/>
        <w:rPr>
          <w:rFonts w:ascii="Arial Narrow" w:hAnsi="Arial Narrow" w:cs="Arial"/>
        </w:rPr>
      </w:pPr>
    </w:p>
    <w:p w14:paraId="7930A861" w14:textId="77777777" w:rsidR="00866C9B" w:rsidRPr="006F4D3D" w:rsidRDefault="00866C9B" w:rsidP="00866C9B">
      <w:pPr>
        <w:pStyle w:val="ListParagraph"/>
        <w:numPr>
          <w:ilvl w:val="0"/>
          <w:numId w:val="41"/>
        </w:numPr>
        <w:jc w:val="both"/>
        <w:rPr>
          <w:rFonts w:ascii="Arial Narrow" w:hAnsi="Arial Narrow" w:cs="Arial"/>
        </w:rPr>
      </w:pPr>
      <w:r w:rsidRPr="006F4D3D">
        <w:rPr>
          <w:rFonts w:ascii="Arial Narrow" w:hAnsi="Arial Narrow" w:cs="Arial"/>
        </w:rPr>
        <w:t xml:space="preserve">La entidad estará obligada a resolver el conflicto, mediante resolución motivada, en un plazo no mayor de </w:t>
      </w:r>
      <w:r w:rsidRPr="006F4D3D">
        <w:rPr>
          <w:rFonts w:ascii="Arial Narrow" w:hAnsi="Arial Narrow" w:cs="Arial"/>
          <w:b/>
        </w:rPr>
        <w:t xml:space="preserve">quince (15) días </w:t>
      </w:r>
      <w:r>
        <w:rPr>
          <w:rFonts w:ascii="Arial Narrow" w:hAnsi="Arial Narrow" w:cs="Arial"/>
          <w:b/>
        </w:rPr>
        <w:t>calendario</w:t>
      </w:r>
      <w:r w:rsidRPr="006F4D3D">
        <w:rPr>
          <w:rFonts w:ascii="Arial Narrow" w:hAnsi="Arial Narrow" w:cs="Arial"/>
        </w:rPr>
        <w:t xml:space="preserve">, a partir de la contestación del recurso o del vencimiento del plazo para hacerlo. </w:t>
      </w:r>
    </w:p>
    <w:p w14:paraId="5AB89064" w14:textId="77777777" w:rsidR="00866C9B" w:rsidRPr="006F4D3D" w:rsidRDefault="00866C9B" w:rsidP="00866C9B">
      <w:pPr>
        <w:ind w:left="1190"/>
        <w:jc w:val="both"/>
        <w:rPr>
          <w:rFonts w:ascii="Arial Narrow" w:hAnsi="Arial Narrow" w:cs="Arial"/>
        </w:rPr>
      </w:pPr>
    </w:p>
    <w:p w14:paraId="75882F9B" w14:textId="77777777" w:rsidR="00866C9B" w:rsidRPr="006F4D3D" w:rsidRDefault="00866C9B" w:rsidP="00866C9B">
      <w:pPr>
        <w:pStyle w:val="ListParagraph"/>
        <w:numPr>
          <w:ilvl w:val="0"/>
          <w:numId w:val="41"/>
        </w:numPr>
        <w:jc w:val="both"/>
        <w:rPr>
          <w:rFonts w:ascii="Arial Narrow" w:hAnsi="Arial Narrow" w:cs="Arial"/>
        </w:rPr>
      </w:pPr>
      <w:r w:rsidRPr="006F4D3D">
        <w:rPr>
          <w:rFonts w:ascii="Arial Narrow" w:hAnsi="Arial Narrow" w:cs="Arial"/>
        </w:rPr>
        <w:t xml:space="preserve">El Órgano Rector podrá tomar medidas precautorias oportunas, mientras se encuentre pendiente la resolución de una impugnación para preservar la oportunidad de corregir un incumplimiento potencial de esta ley y sus reglamentos, incluyendo la suspensión de la adjudicación o la ejecución de un Contrato que ya ha sido Adjudicado. </w:t>
      </w:r>
    </w:p>
    <w:p w14:paraId="04974100" w14:textId="77777777" w:rsidR="00866C9B" w:rsidRPr="006F4D3D" w:rsidRDefault="00866C9B" w:rsidP="00866C9B">
      <w:pPr>
        <w:jc w:val="both"/>
        <w:rPr>
          <w:rFonts w:ascii="Arial Narrow" w:hAnsi="Arial Narrow" w:cs="Arial"/>
        </w:rPr>
      </w:pPr>
    </w:p>
    <w:p w14:paraId="39A561DC" w14:textId="77777777" w:rsidR="00866C9B" w:rsidRPr="006F4D3D" w:rsidRDefault="00866C9B" w:rsidP="00866C9B">
      <w:pPr>
        <w:pStyle w:val="ListParagraph"/>
        <w:numPr>
          <w:ilvl w:val="0"/>
          <w:numId w:val="41"/>
        </w:numPr>
        <w:jc w:val="both"/>
        <w:rPr>
          <w:rFonts w:ascii="Arial Narrow" w:hAnsi="Arial Narrow" w:cs="Arial"/>
        </w:rPr>
      </w:pPr>
      <w:r w:rsidRPr="006F4D3D">
        <w:rPr>
          <w:rFonts w:ascii="Arial Narrow" w:hAnsi="Arial Narrow" w:cs="Arial"/>
        </w:rPr>
        <w:t xml:space="preserve">Las resoluciones que dicten las Entidades Contratantes podrán ser apeladas, cumpliendo el mismo procedimiento y con los mismos plazos, ante el Órgano Rector, dando por concluida la vía administrativa. </w:t>
      </w:r>
    </w:p>
    <w:p w14:paraId="18A80BFE" w14:textId="77777777" w:rsidR="00866C9B" w:rsidRPr="006F4D3D" w:rsidRDefault="00866C9B" w:rsidP="00866C9B">
      <w:pPr>
        <w:pStyle w:val="Default"/>
        <w:jc w:val="both"/>
        <w:rPr>
          <w:rFonts w:ascii="Arial Narrow" w:hAnsi="Arial Narrow" w:cs="Arial"/>
          <w:color w:val="auto"/>
        </w:rPr>
      </w:pPr>
    </w:p>
    <w:p w14:paraId="01E0C54D" w14:textId="77777777" w:rsidR="00866C9B" w:rsidRPr="006F4D3D" w:rsidRDefault="00866C9B" w:rsidP="00866C9B">
      <w:pPr>
        <w:jc w:val="both"/>
        <w:rPr>
          <w:rFonts w:ascii="Arial Narrow" w:hAnsi="Arial Narrow" w:cs="Arial"/>
        </w:rPr>
      </w:pPr>
      <w:r w:rsidRPr="006F4D3D">
        <w:rPr>
          <w:rFonts w:ascii="Arial Narrow" w:hAnsi="Arial Narrow" w:cs="Arial"/>
          <w:b/>
          <w:bCs/>
        </w:rPr>
        <w:t xml:space="preserve">Párrafo I.- </w:t>
      </w:r>
      <w:r w:rsidRPr="006F4D3D">
        <w:rPr>
          <w:rFonts w:ascii="Arial Narrow" w:hAnsi="Arial Narrow" w:cs="Arial"/>
        </w:rPr>
        <w:t xml:space="preserve">En caso de que un Oferente/Proponente iniciare un procedimiento de apelación, la Entidad Contratante deberá poner a disposición del Órgano Rector copia fiel del expediente completo. </w:t>
      </w:r>
    </w:p>
    <w:p w14:paraId="26FDCD07" w14:textId="77777777" w:rsidR="00866C9B" w:rsidRPr="006F4D3D" w:rsidRDefault="00866C9B" w:rsidP="00866C9B">
      <w:pPr>
        <w:pStyle w:val="Default"/>
        <w:jc w:val="both"/>
        <w:rPr>
          <w:rFonts w:ascii="Arial Narrow" w:hAnsi="Arial Narrow" w:cs="Arial"/>
          <w:color w:val="auto"/>
        </w:rPr>
      </w:pPr>
    </w:p>
    <w:p w14:paraId="71AF45E8" w14:textId="77777777" w:rsidR="00866C9B" w:rsidRPr="006F4D3D" w:rsidRDefault="00866C9B" w:rsidP="00866C9B">
      <w:pPr>
        <w:jc w:val="both"/>
        <w:rPr>
          <w:rFonts w:ascii="Arial Narrow" w:hAnsi="Arial Narrow" w:cs="Arial"/>
        </w:rPr>
      </w:pPr>
      <w:r w:rsidRPr="006F4D3D">
        <w:rPr>
          <w:rFonts w:ascii="Arial Narrow" w:hAnsi="Arial Narrow" w:cs="Arial"/>
          <w:b/>
          <w:bCs/>
        </w:rPr>
        <w:lastRenderedPageBreak/>
        <w:t xml:space="preserve">Párrafo II.- </w:t>
      </w:r>
      <w:r w:rsidRPr="006F4D3D">
        <w:rPr>
          <w:rFonts w:ascii="Arial Narrow" w:hAnsi="Arial Narrow" w:cs="Arial"/>
        </w:rPr>
        <w:t xml:space="preserve">La presentación de una impugnación de parte de un Oferente o Proveedor, no perjudicará la participación de éste en Licitaciones en curso o futuras, siempre que la misma no esté basada en hechos falsos. </w:t>
      </w:r>
    </w:p>
    <w:p w14:paraId="6C19C73F" w14:textId="77777777" w:rsidR="00866C9B" w:rsidRPr="006F4D3D" w:rsidRDefault="00866C9B" w:rsidP="00866C9B">
      <w:pPr>
        <w:pStyle w:val="Default"/>
        <w:jc w:val="both"/>
        <w:rPr>
          <w:rFonts w:ascii="Arial Narrow" w:hAnsi="Arial Narrow" w:cs="Arial"/>
          <w:color w:val="auto"/>
        </w:rPr>
      </w:pPr>
    </w:p>
    <w:p w14:paraId="33FDA05E" w14:textId="77777777" w:rsidR="00866C9B" w:rsidRPr="006F4D3D" w:rsidRDefault="00866C9B" w:rsidP="00866C9B">
      <w:pPr>
        <w:jc w:val="both"/>
        <w:rPr>
          <w:rStyle w:val="Emphasis"/>
          <w:rFonts w:ascii="Arial Narrow" w:hAnsi="Arial Narrow" w:cs="Arial"/>
          <w:bCs/>
          <w:i w:val="0"/>
        </w:rPr>
      </w:pPr>
      <w:r w:rsidRPr="00161AC3">
        <w:rPr>
          <w:rFonts w:ascii="Arial Narrow" w:hAnsi="Arial Narrow" w:cs="Arial"/>
        </w:rPr>
        <w:t>Las controversias no resueltas por los procedimientos in</w:t>
      </w:r>
      <w:r w:rsidRPr="006F4D3D">
        <w:rPr>
          <w:rFonts w:ascii="Arial Narrow" w:hAnsi="Arial Narrow" w:cs="Arial"/>
        </w:rPr>
        <w:t>dicados en el artículo anterior</w:t>
      </w:r>
      <w:r w:rsidRPr="006F4D3D">
        <w:rPr>
          <w:rFonts w:ascii="Arial Narrow" w:hAnsi="Arial Narrow" w:cs="Arial"/>
          <w:color w:val="800000"/>
        </w:rPr>
        <w:t xml:space="preserve"> </w:t>
      </w:r>
      <w:r w:rsidRPr="006F4D3D">
        <w:rPr>
          <w:rStyle w:val="Emphasis"/>
          <w:rFonts w:ascii="Arial Narrow" w:hAnsi="Arial Narrow" w:cs="Arial"/>
          <w:bCs/>
          <w:i w:val="0"/>
        </w:rPr>
        <w:t>serán sometidas al Tribunal Superior Administrativo, o por decisión de las partes, a arbitraje.</w:t>
      </w:r>
    </w:p>
    <w:p w14:paraId="23FDFFF4" w14:textId="77777777" w:rsidR="00866C9B" w:rsidRPr="006F4D3D" w:rsidRDefault="00866C9B" w:rsidP="00866C9B">
      <w:pPr>
        <w:jc w:val="both"/>
        <w:rPr>
          <w:rFonts w:ascii="Arial Narrow" w:hAnsi="Arial Narrow" w:cs="Arial"/>
          <w:color w:val="800000"/>
        </w:rPr>
      </w:pPr>
      <w:r w:rsidRPr="006F4D3D">
        <w:rPr>
          <w:rStyle w:val="Emphasis"/>
          <w:rFonts w:ascii="Arial Narrow" w:hAnsi="Arial Narrow" w:cs="Arial"/>
          <w:bCs/>
          <w:i w:val="0"/>
        </w:rPr>
        <w:t xml:space="preserve">  </w:t>
      </w:r>
    </w:p>
    <w:p w14:paraId="2DFA941C" w14:textId="62510A42" w:rsidR="005A354D" w:rsidRDefault="00866C9B" w:rsidP="00866C9B">
      <w:pPr>
        <w:rPr>
          <w:lang w:val="es-MX"/>
        </w:rPr>
      </w:pPr>
      <w:r w:rsidRPr="006F4D3D">
        <w:rPr>
          <w:rFonts w:ascii="Arial Narrow" w:hAnsi="Arial Narrow" w:cs="Arial"/>
        </w:rPr>
        <w:t xml:space="preserve">La información suministrada al Organismo Contratante en el proceso de Licitación,  o en el proceso de impugnación de la Resolución Administrativa, que sea declarada como confidencial por el </w:t>
      </w:r>
      <w:r w:rsidRPr="006F4D3D">
        <w:rPr>
          <w:rFonts w:ascii="Arial Narrow" w:eastAsia="SimSun" w:hAnsi="Arial Narrow" w:cs="Arial"/>
          <w:lang w:val="es-MX"/>
        </w:rPr>
        <w:t>Oferente</w:t>
      </w:r>
      <w:r w:rsidRPr="006F4D3D">
        <w:rPr>
          <w:rFonts w:ascii="Arial Narrow" w:hAnsi="Arial Narrow" w:cs="Arial"/>
        </w:rPr>
        <w:t>, no podrá ser divulgada si dicha información pudiese perjudicar los intereses comerciales legítimos de quien la aporte o pudiese perjudicar la competencia leal entre los Proveedores.</w:t>
      </w:r>
    </w:p>
    <w:p w14:paraId="0110BE7B" w14:textId="77777777" w:rsidR="005A354D" w:rsidRDefault="005A354D" w:rsidP="005A354D">
      <w:pPr>
        <w:rPr>
          <w:lang w:val="es-MX"/>
        </w:rPr>
      </w:pPr>
    </w:p>
    <w:p w14:paraId="7A683305" w14:textId="77777777" w:rsidR="00297FF7" w:rsidRDefault="00297FF7" w:rsidP="002943DA">
      <w:pPr>
        <w:rPr>
          <w:lang w:val="es-MX"/>
        </w:rPr>
      </w:pPr>
    </w:p>
    <w:p w14:paraId="0A7A4BD2" w14:textId="77777777" w:rsidR="004658BA" w:rsidRDefault="004658BA" w:rsidP="002943DA">
      <w:pPr>
        <w:rPr>
          <w:lang w:val="es-MX"/>
        </w:rPr>
      </w:pPr>
    </w:p>
    <w:p w14:paraId="10BB5FD4" w14:textId="77777777" w:rsidR="004658BA" w:rsidRDefault="004658BA" w:rsidP="002943DA">
      <w:pPr>
        <w:rPr>
          <w:lang w:val="es-MX"/>
        </w:rPr>
      </w:pPr>
    </w:p>
    <w:p w14:paraId="7674DDE0" w14:textId="2D2E904A" w:rsidR="004658BA" w:rsidRDefault="004658BA" w:rsidP="00AA4766">
      <w:pPr>
        <w:pStyle w:val="Heading2"/>
        <w:jc w:val="left"/>
      </w:pPr>
    </w:p>
    <w:p w14:paraId="7C70D8ED" w14:textId="77777777" w:rsidR="00FC6D5D" w:rsidRPr="001A036A" w:rsidRDefault="00FC6D5D" w:rsidP="00830653">
      <w:pPr>
        <w:pStyle w:val="Heading2"/>
      </w:pPr>
      <w:bookmarkStart w:id="105" w:name="_Toc24377070"/>
      <w:r w:rsidRPr="001A036A">
        <w:t>Sección II</w:t>
      </w:r>
      <w:bookmarkEnd w:id="105"/>
    </w:p>
    <w:p w14:paraId="103EF45C" w14:textId="77777777" w:rsidR="00B528E3" w:rsidRPr="009F2DE6" w:rsidRDefault="00FC6D5D" w:rsidP="00830653">
      <w:pPr>
        <w:pStyle w:val="Heading2"/>
        <w:rPr>
          <w:color w:val="FF0000"/>
        </w:rPr>
      </w:pPr>
      <w:bookmarkStart w:id="106" w:name="_Toc24377071"/>
      <w:r w:rsidRPr="001A036A">
        <w:t>Datos de la Licitación (DDL)</w:t>
      </w:r>
      <w:bookmarkEnd w:id="106"/>
    </w:p>
    <w:p w14:paraId="5A31356D" w14:textId="77777777" w:rsidR="00EB03AB" w:rsidRPr="000C5A29" w:rsidRDefault="00CB1994" w:rsidP="00F4136F">
      <w:pPr>
        <w:rPr>
          <w:rFonts w:ascii="Arial Narrow" w:hAnsi="Arial Narrow"/>
          <w:b/>
          <w:color w:val="FF0000"/>
          <w:lang w:val="es-MX"/>
        </w:rPr>
      </w:pPr>
      <w:r>
        <w:rPr>
          <w:rFonts w:ascii="Arial Narrow" w:hAnsi="Arial Narrow"/>
          <w:lang w:val="es-MX"/>
        </w:rPr>
        <w:tab/>
      </w:r>
      <w:r>
        <w:rPr>
          <w:rFonts w:ascii="Arial Narrow" w:hAnsi="Arial Narrow"/>
          <w:lang w:val="es-MX"/>
        </w:rPr>
        <w:tab/>
      </w:r>
    </w:p>
    <w:p w14:paraId="2CDB85CB" w14:textId="77777777" w:rsidR="00FC6D5D" w:rsidRPr="006323EC" w:rsidRDefault="00D8390E" w:rsidP="00B53042">
      <w:pPr>
        <w:pStyle w:val="Heading3"/>
        <w:rPr>
          <w:color w:val="FF0000"/>
        </w:rPr>
      </w:pPr>
      <w:bookmarkStart w:id="107" w:name="_Toc185953112"/>
      <w:bookmarkStart w:id="108" w:name="_Toc24377072"/>
      <w:r w:rsidRPr="005E6B6C">
        <w:t xml:space="preserve">2.1 </w:t>
      </w:r>
      <w:r w:rsidR="00FC6D5D" w:rsidRPr="005E6B6C">
        <w:t>Objeto de la Licitación</w:t>
      </w:r>
      <w:bookmarkEnd w:id="107"/>
      <w:r w:rsidR="00D42795">
        <w:t>.</w:t>
      </w:r>
      <w:bookmarkEnd w:id="108"/>
    </w:p>
    <w:p w14:paraId="7CA88580" w14:textId="77777777" w:rsidR="00FC6D5D" w:rsidRPr="005E6B6C" w:rsidRDefault="00FC6D5D" w:rsidP="00F4136F">
      <w:pPr>
        <w:pStyle w:val="BodyText"/>
        <w:rPr>
          <w:rFonts w:ascii="Arial Narrow" w:hAnsi="Arial Narrow" w:cs="Arial"/>
          <w:color w:val="auto"/>
          <w:sz w:val="14"/>
          <w:lang w:val="es-ES"/>
        </w:rPr>
      </w:pPr>
    </w:p>
    <w:p w14:paraId="681667A6" w14:textId="6BE9AD93" w:rsidR="00FC6D5D" w:rsidRPr="00EF4878" w:rsidRDefault="00011EDB" w:rsidP="00205FB6">
      <w:pPr>
        <w:tabs>
          <w:tab w:val="left" w:pos="1620"/>
          <w:tab w:val="left" w:pos="9072"/>
          <w:tab w:val="left" w:pos="9192"/>
        </w:tabs>
        <w:autoSpaceDE w:val="0"/>
        <w:autoSpaceDN w:val="0"/>
        <w:ind w:right="-22"/>
        <w:jc w:val="both"/>
        <w:rPr>
          <w:rFonts w:ascii="Arial Narrow" w:hAnsi="Arial Narrow" w:cs="Arial"/>
        </w:rPr>
      </w:pPr>
      <w:r w:rsidRPr="00EF4878">
        <w:rPr>
          <w:rFonts w:ascii="Arial Narrow" w:hAnsi="Arial Narrow" w:cs="Arial"/>
        </w:rPr>
        <w:t xml:space="preserve">Constituye el objeto de la presente convocatoria la </w:t>
      </w:r>
      <w:r w:rsidR="009D1851">
        <w:rPr>
          <w:rFonts w:ascii="Arial Narrow" w:hAnsi="Arial Narrow" w:cs="Arial"/>
          <w:b/>
        </w:rPr>
        <w:t>Confecci</w:t>
      </w:r>
      <w:r w:rsidRPr="00EF4878">
        <w:rPr>
          <w:rFonts w:ascii="Arial Narrow" w:hAnsi="Arial Narrow" w:cs="Arial"/>
          <w:b/>
        </w:rPr>
        <w:t xml:space="preserve">ón de </w:t>
      </w:r>
      <w:r w:rsidR="009D1851">
        <w:rPr>
          <w:rFonts w:ascii="Arial Narrow" w:hAnsi="Arial Narrow" w:cs="Arial"/>
          <w:b/>
        </w:rPr>
        <w:t>Medias</w:t>
      </w:r>
      <w:r w:rsidR="00BE566F">
        <w:rPr>
          <w:rFonts w:ascii="Arial Narrow" w:hAnsi="Arial Narrow" w:cs="Arial"/>
          <w:b/>
        </w:rPr>
        <w:t xml:space="preserve"> </w:t>
      </w:r>
      <w:r w:rsidR="009D1851">
        <w:rPr>
          <w:rFonts w:ascii="Arial Narrow" w:hAnsi="Arial Narrow" w:cs="Arial"/>
          <w:b/>
        </w:rPr>
        <w:t>Escolares</w:t>
      </w:r>
      <w:r w:rsidRPr="00EF4878">
        <w:rPr>
          <w:rFonts w:ascii="Arial Narrow" w:hAnsi="Arial Narrow" w:cs="Arial"/>
          <w:b/>
        </w:rPr>
        <w:t xml:space="preserve"> para el año escolar 201</w:t>
      </w:r>
      <w:r w:rsidR="003504AF">
        <w:rPr>
          <w:rFonts w:ascii="Arial Narrow" w:hAnsi="Arial Narrow" w:cs="Arial"/>
          <w:b/>
        </w:rPr>
        <w:t>9-2020</w:t>
      </w:r>
      <w:r w:rsidRPr="00EF4878">
        <w:rPr>
          <w:rFonts w:ascii="Arial Narrow" w:hAnsi="Arial Narrow" w:cs="Arial"/>
          <w:b/>
        </w:rPr>
        <w:t xml:space="preserve">; </w:t>
      </w:r>
      <w:r w:rsidRPr="00EF4878">
        <w:rPr>
          <w:rFonts w:ascii="Arial Narrow" w:hAnsi="Arial Narrow" w:cs="Arial"/>
          <w:b/>
          <w:lang w:val="es-ES"/>
        </w:rPr>
        <w:t>llevada a cabo por</w:t>
      </w:r>
      <w:r w:rsidR="00BE566F">
        <w:rPr>
          <w:rFonts w:ascii="Arial Narrow" w:hAnsi="Arial Narrow" w:cs="Arial"/>
          <w:b/>
          <w:lang w:val="es-ES"/>
        </w:rPr>
        <w:t xml:space="preserve"> </w:t>
      </w:r>
      <w:r w:rsidRPr="00EF4878">
        <w:rPr>
          <w:rFonts w:ascii="Arial Narrow" w:hAnsi="Arial Narrow" w:cs="Arial"/>
          <w:b/>
          <w:lang w:val="es-ES"/>
        </w:rPr>
        <w:t>el</w:t>
      </w:r>
      <w:r w:rsidR="00BE566F">
        <w:rPr>
          <w:rFonts w:ascii="Arial Narrow" w:hAnsi="Arial Narrow" w:cs="Arial"/>
          <w:b/>
          <w:lang w:val="es-ES"/>
        </w:rPr>
        <w:t xml:space="preserve"> </w:t>
      </w:r>
      <w:r w:rsidRPr="00EF4878">
        <w:rPr>
          <w:rFonts w:ascii="Arial Narrow" w:hAnsi="Arial Narrow" w:cs="Arial"/>
          <w:b/>
          <w:lang w:val="es-ES"/>
        </w:rPr>
        <w:t>Instituto Nacional de Bienestar Estudiantil, Ministerio de Educación</w:t>
      </w:r>
      <w:r>
        <w:rPr>
          <w:rFonts w:ascii="Arial Narrow" w:hAnsi="Arial Narrow" w:cs="Arial"/>
          <w:b/>
          <w:lang w:val="es-ES"/>
        </w:rPr>
        <w:t xml:space="preserve">, </w:t>
      </w:r>
      <w:r w:rsidRPr="00766E0B">
        <w:rPr>
          <w:rFonts w:ascii="Arial Narrow" w:hAnsi="Arial Narrow" w:cs="Arial"/>
          <w:b/>
          <w:lang w:val="es-ES"/>
        </w:rPr>
        <w:t xml:space="preserve">para </w:t>
      </w:r>
      <w:r w:rsidR="00CA18D6">
        <w:rPr>
          <w:rFonts w:ascii="Arial Narrow" w:hAnsi="Arial Narrow" w:cs="Arial"/>
          <w:b/>
          <w:lang w:val="es-ES"/>
        </w:rPr>
        <w:t>E</w:t>
      </w:r>
      <w:r w:rsidRPr="00766E0B">
        <w:rPr>
          <w:rFonts w:ascii="Arial Narrow" w:hAnsi="Arial Narrow" w:cs="Arial"/>
          <w:b/>
          <w:lang w:val="es-ES"/>
        </w:rPr>
        <w:t xml:space="preserve">mpresas </w:t>
      </w:r>
      <w:r w:rsidR="00CA18D6">
        <w:rPr>
          <w:rFonts w:ascii="Arial Narrow" w:hAnsi="Arial Narrow" w:cs="Arial"/>
          <w:b/>
          <w:lang w:val="es-ES"/>
        </w:rPr>
        <w:t>T</w:t>
      </w:r>
      <w:r w:rsidRPr="00766E0B">
        <w:rPr>
          <w:rFonts w:ascii="Arial Narrow" w:hAnsi="Arial Narrow" w:cs="Arial"/>
          <w:b/>
          <w:lang w:val="es-ES"/>
        </w:rPr>
        <w:t>extiles</w:t>
      </w:r>
      <w:r w:rsidR="00CA18D6">
        <w:rPr>
          <w:rFonts w:ascii="Arial Narrow" w:hAnsi="Arial Narrow" w:cs="Arial"/>
          <w:b/>
          <w:lang w:val="es-ES"/>
        </w:rPr>
        <w:t xml:space="preserve"> Generales,</w:t>
      </w:r>
      <w:r w:rsidRPr="00766E0B">
        <w:rPr>
          <w:rFonts w:ascii="Arial Narrow" w:hAnsi="Arial Narrow" w:cs="Arial"/>
          <w:b/>
          <w:lang w:val="es-ES"/>
        </w:rPr>
        <w:t xml:space="preserve"> nacionales</w:t>
      </w:r>
      <w:r>
        <w:rPr>
          <w:rFonts w:ascii="Arial Narrow" w:hAnsi="Arial Narrow" w:cs="Arial"/>
          <w:b/>
          <w:lang w:val="es-ES"/>
        </w:rPr>
        <w:t>,</w:t>
      </w:r>
      <w:r w:rsidRPr="00766E0B">
        <w:rPr>
          <w:rFonts w:ascii="Arial Narrow" w:hAnsi="Arial Narrow" w:cs="Arial"/>
          <w:b/>
          <w:lang w:val="es-ES"/>
        </w:rPr>
        <w:t xml:space="preserve"> no adheridas al Régimen de Zonas Francas</w:t>
      </w:r>
      <w:r w:rsidR="00AE680E" w:rsidRPr="00625C6A">
        <w:rPr>
          <w:rFonts w:ascii="Arial Narrow" w:hAnsi="Arial Narrow" w:cs="Arial"/>
          <w:b/>
          <w:sz w:val="22"/>
          <w:szCs w:val="22"/>
          <w:lang w:val="es-ES_tradnl"/>
        </w:rPr>
        <w:t>(Referencia: INABIE-CCC-LPN-2019-</w:t>
      </w:r>
      <w:r w:rsidR="0089340D">
        <w:rPr>
          <w:rFonts w:ascii="Arial Narrow" w:hAnsi="Arial Narrow" w:cs="Arial"/>
          <w:b/>
          <w:sz w:val="22"/>
          <w:szCs w:val="22"/>
          <w:lang w:val="es-ES_tradnl"/>
        </w:rPr>
        <w:t>0027</w:t>
      </w:r>
      <w:r w:rsidR="00AE680E" w:rsidRPr="00625C6A">
        <w:rPr>
          <w:rFonts w:ascii="Arial Narrow" w:hAnsi="Arial Narrow" w:cs="Arial"/>
          <w:b/>
          <w:sz w:val="22"/>
          <w:szCs w:val="22"/>
          <w:lang w:val="es-ES_tradnl"/>
        </w:rPr>
        <w:t>)</w:t>
      </w:r>
      <w:r w:rsidR="00AE680E">
        <w:rPr>
          <w:rFonts w:ascii="Arial Narrow" w:hAnsi="Arial Narrow" w:cs="Arial"/>
          <w:b/>
          <w:sz w:val="22"/>
          <w:szCs w:val="22"/>
          <w:lang w:val="es-ES_tradnl"/>
        </w:rPr>
        <w:t xml:space="preserve">, </w:t>
      </w:r>
      <w:r w:rsidRPr="003E004B">
        <w:rPr>
          <w:rFonts w:ascii="Arial Narrow" w:hAnsi="Arial Narrow" w:cs="Arial"/>
        </w:rPr>
        <w:t xml:space="preserve">de </w:t>
      </w:r>
      <w:r w:rsidRPr="00EF4878">
        <w:rPr>
          <w:rFonts w:ascii="Arial Narrow" w:hAnsi="Arial Narrow" w:cs="Arial"/>
        </w:rPr>
        <w:t>acuerdo con las condiciones fijadas en el presente Pliego de Condiciones Específicas</w:t>
      </w:r>
      <w:r w:rsidR="00FC6D5D" w:rsidRPr="00EF4878">
        <w:rPr>
          <w:rFonts w:ascii="Arial Narrow" w:hAnsi="Arial Narrow" w:cs="Arial"/>
        </w:rPr>
        <w:t>.</w:t>
      </w:r>
    </w:p>
    <w:p w14:paraId="3E9337BA" w14:textId="77777777" w:rsidR="008A28FE" w:rsidRDefault="008A28FE" w:rsidP="00FF5E0A">
      <w:pPr>
        <w:rPr>
          <w:rFonts w:ascii="Arial Narrow" w:hAnsi="Arial Narrow" w:cs="Arial"/>
          <w:color w:val="990000"/>
        </w:rPr>
      </w:pPr>
    </w:p>
    <w:p w14:paraId="30CDAE0B" w14:textId="77777777" w:rsidR="006F7C12" w:rsidRPr="007B1879" w:rsidRDefault="006F7C12" w:rsidP="00B53042">
      <w:pPr>
        <w:pStyle w:val="Heading3"/>
        <w:numPr>
          <w:ilvl w:val="1"/>
          <w:numId w:val="16"/>
        </w:numPr>
      </w:pPr>
      <w:bookmarkStart w:id="109" w:name="_Toc185953115"/>
      <w:bookmarkStart w:id="110" w:name="_Toc24377073"/>
      <w:r w:rsidRPr="007B1879">
        <w:t>Procedimiento de Selección</w:t>
      </w:r>
      <w:bookmarkEnd w:id="109"/>
      <w:r w:rsidR="00D42795">
        <w:t>.</w:t>
      </w:r>
      <w:bookmarkEnd w:id="110"/>
    </w:p>
    <w:p w14:paraId="5D9A9CCF" w14:textId="77777777" w:rsidR="0085162F" w:rsidRPr="007B1879" w:rsidRDefault="0085162F" w:rsidP="00F4136F">
      <w:pPr>
        <w:rPr>
          <w:rFonts w:ascii="Arial Narrow" w:hAnsi="Arial Narrow" w:cs="Arial"/>
          <w:color w:val="00B0F0"/>
          <w:sz w:val="14"/>
          <w:lang w:val="es-MX"/>
        </w:rPr>
      </w:pPr>
    </w:p>
    <w:p w14:paraId="0F7E8F9D" w14:textId="77777777" w:rsidR="00C66F3D" w:rsidRDefault="009A66A7" w:rsidP="007D206C">
      <w:pPr>
        <w:tabs>
          <w:tab w:val="left" w:pos="2703"/>
        </w:tabs>
        <w:jc w:val="both"/>
        <w:rPr>
          <w:rFonts w:ascii="Arial Narrow" w:hAnsi="Arial Narrow" w:cs="Arial"/>
        </w:rPr>
      </w:pPr>
      <w:r w:rsidRPr="007D206C">
        <w:rPr>
          <w:rFonts w:ascii="Arial Narrow" w:hAnsi="Arial Narrow" w:cs="Arial"/>
        </w:rPr>
        <w:t xml:space="preserve">El proceso de licitación será realizado mediante el procedimiento de Licitación </w:t>
      </w:r>
      <w:r>
        <w:rPr>
          <w:rFonts w:ascii="Arial Narrow" w:hAnsi="Arial Narrow" w:cs="Arial"/>
        </w:rPr>
        <w:t>Pública Nacional,</w:t>
      </w:r>
      <w:r w:rsidRPr="007D206C">
        <w:rPr>
          <w:rFonts w:ascii="Arial Narrow" w:hAnsi="Arial Narrow" w:cs="Arial"/>
        </w:rPr>
        <w:t xml:space="preserve"> de Etapas </w:t>
      </w:r>
      <w:r w:rsidR="003D2D27" w:rsidRPr="007D206C">
        <w:rPr>
          <w:rFonts w:ascii="Arial Narrow" w:hAnsi="Arial Narrow" w:cs="Arial"/>
        </w:rPr>
        <w:t xml:space="preserve">Múltiples (2 </w:t>
      </w:r>
      <w:r w:rsidR="00EB794C" w:rsidRPr="007D206C">
        <w:rPr>
          <w:rFonts w:ascii="Arial Narrow" w:hAnsi="Arial Narrow" w:cs="Arial"/>
        </w:rPr>
        <w:t>E</w:t>
      </w:r>
      <w:r w:rsidR="003D2D27" w:rsidRPr="007D206C">
        <w:rPr>
          <w:rFonts w:ascii="Arial Narrow" w:hAnsi="Arial Narrow" w:cs="Arial"/>
        </w:rPr>
        <w:t>tapas)</w:t>
      </w:r>
      <w:r w:rsidR="00C66F3D" w:rsidRPr="007D206C">
        <w:rPr>
          <w:rFonts w:ascii="Arial Narrow" w:hAnsi="Arial Narrow" w:cs="Arial"/>
        </w:rPr>
        <w:t xml:space="preserve">. </w:t>
      </w:r>
    </w:p>
    <w:p w14:paraId="0558286B" w14:textId="77777777" w:rsidR="00BB5392" w:rsidRDefault="00BB5392" w:rsidP="007D206C">
      <w:pPr>
        <w:tabs>
          <w:tab w:val="left" w:pos="2703"/>
        </w:tabs>
        <w:jc w:val="both"/>
        <w:rPr>
          <w:rFonts w:ascii="Arial Narrow" w:hAnsi="Arial Narrow" w:cs="Arial"/>
        </w:rPr>
      </w:pPr>
    </w:p>
    <w:p w14:paraId="2213550F" w14:textId="77777777" w:rsidR="00BB5392" w:rsidRDefault="00770CE0" w:rsidP="001040B7">
      <w:pPr>
        <w:widowControl w:val="0"/>
        <w:numPr>
          <w:ilvl w:val="1"/>
          <w:numId w:val="25"/>
        </w:numPr>
        <w:tabs>
          <w:tab w:val="clear" w:pos="1440"/>
          <w:tab w:val="num" w:pos="720"/>
        </w:tabs>
        <w:overflowPunct w:val="0"/>
        <w:autoSpaceDE w:val="0"/>
        <w:autoSpaceDN w:val="0"/>
        <w:adjustRightInd w:val="0"/>
        <w:spacing w:line="218" w:lineRule="auto"/>
        <w:ind w:left="720" w:right="340" w:hanging="436"/>
        <w:jc w:val="both"/>
        <w:rPr>
          <w:rFonts w:ascii="Arial Narrow" w:hAnsi="Arial Narrow" w:cs="Arial Narrow"/>
        </w:rPr>
      </w:pPr>
      <w:r w:rsidRPr="00E66220">
        <w:rPr>
          <w:rFonts w:ascii="Arial Narrow" w:hAnsi="Arial Narrow" w:cs="Arial Narrow"/>
        </w:rPr>
        <w:t xml:space="preserve">La </w:t>
      </w:r>
      <w:r w:rsidR="00BB5392" w:rsidRPr="00E66220">
        <w:rPr>
          <w:rFonts w:ascii="Arial Narrow" w:hAnsi="Arial Narrow" w:cs="Arial Narrow"/>
        </w:rPr>
        <w:t>selección será llevad</w:t>
      </w:r>
      <w:r w:rsidRPr="00E66220">
        <w:rPr>
          <w:rFonts w:ascii="Arial Narrow" w:hAnsi="Arial Narrow" w:cs="Arial Narrow"/>
        </w:rPr>
        <w:t>a</w:t>
      </w:r>
      <w:r w:rsidR="00BB5392" w:rsidRPr="00E66220">
        <w:rPr>
          <w:rFonts w:ascii="Arial Narrow" w:hAnsi="Arial Narrow" w:cs="Arial Narrow"/>
        </w:rPr>
        <w:t xml:space="preserve"> a cabo </w:t>
      </w:r>
      <w:r w:rsidR="00BB5392" w:rsidRPr="00297FF7">
        <w:rPr>
          <w:rFonts w:ascii="Arial Narrow" w:hAnsi="Arial Narrow" w:cs="Arial Narrow"/>
        </w:rPr>
        <w:t xml:space="preserve">por </w:t>
      </w:r>
      <w:r w:rsidR="000C4327" w:rsidRPr="00297FF7">
        <w:rPr>
          <w:rFonts w:ascii="Arial Narrow" w:hAnsi="Arial Narrow" w:cs="Arial Narrow"/>
        </w:rPr>
        <w:t>Lote</w:t>
      </w:r>
      <w:r w:rsidR="00297FF7">
        <w:rPr>
          <w:rFonts w:ascii="Arial Narrow" w:hAnsi="Arial Narrow" w:cs="Arial Narrow"/>
        </w:rPr>
        <w:t>s</w:t>
      </w:r>
      <w:r w:rsidR="00BB5392" w:rsidRPr="00297FF7">
        <w:rPr>
          <w:rFonts w:ascii="Arial Narrow" w:hAnsi="Arial Narrow" w:cs="Arial Narrow"/>
        </w:rPr>
        <w:t>.</w:t>
      </w:r>
    </w:p>
    <w:p w14:paraId="5AB2DF2A" w14:textId="77777777" w:rsidR="004C3C21" w:rsidRDefault="004C3C21" w:rsidP="004C3C21">
      <w:pPr>
        <w:widowControl w:val="0"/>
        <w:overflowPunct w:val="0"/>
        <w:autoSpaceDE w:val="0"/>
        <w:autoSpaceDN w:val="0"/>
        <w:adjustRightInd w:val="0"/>
        <w:spacing w:line="218" w:lineRule="auto"/>
        <w:ind w:left="720" w:right="340"/>
        <w:jc w:val="both"/>
        <w:rPr>
          <w:rFonts w:ascii="Arial Narrow" w:hAnsi="Arial Narrow" w:cs="Arial Narrow"/>
        </w:rPr>
      </w:pPr>
    </w:p>
    <w:p w14:paraId="1B282960" w14:textId="77777777" w:rsidR="004C3C21" w:rsidRPr="00297FF7" w:rsidRDefault="004C3C21" w:rsidP="001040B7">
      <w:pPr>
        <w:widowControl w:val="0"/>
        <w:numPr>
          <w:ilvl w:val="1"/>
          <w:numId w:val="25"/>
        </w:numPr>
        <w:tabs>
          <w:tab w:val="clear" w:pos="1440"/>
          <w:tab w:val="num" w:pos="720"/>
        </w:tabs>
        <w:overflowPunct w:val="0"/>
        <w:autoSpaceDE w:val="0"/>
        <w:autoSpaceDN w:val="0"/>
        <w:adjustRightInd w:val="0"/>
        <w:spacing w:line="218" w:lineRule="auto"/>
        <w:ind w:left="720" w:right="340" w:hanging="436"/>
        <w:jc w:val="both"/>
        <w:rPr>
          <w:rFonts w:ascii="Arial Narrow" w:hAnsi="Arial Narrow" w:cs="Arial Narrow"/>
        </w:rPr>
      </w:pPr>
      <w:r w:rsidRPr="00E66220">
        <w:rPr>
          <w:rFonts w:ascii="Arial Narrow" w:hAnsi="Arial Narrow" w:cs="Arial Narrow"/>
        </w:rPr>
        <w:t>Un oferente/proponente podrá aplicar en los Lotes que desee</w:t>
      </w:r>
      <w:r>
        <w:rPr>
          <w:rFonts w:ascii="Arial Narrow" w:hAnsi="Arial Narrow" w:cs="Arial Narrow"/>
        </w:rPr>
        <w:t>.</w:t>
      </w:r>
    </w:p>
    <w:p w14:paraId="6EC7F68E" w14:textId="77777777" w:rsidR="0085162F" w:rsidRPr="001A036A" w:rsidRDefault="0085162F" w:rsidP="00F4136F">
      <w:pPr>
        <w:rPr>
          <w:rFonts w:ascii="Arial Narrow" w:hAnsi="Arial Narrow" w:cs="Arial"/>
          <w:lang w:val="es-MX"/>
        </w:rPr>
      </w:pPr>
    </w:p>
    <w:p w14:paraId="084A85A6" w14:textId="77777777" w:rsidR="00FC6D5D" w:rsidRDefault="00FC6D5D" w:rsidP="00B53042">
      <w:pPr>
        <w:pStyle w:val="Heading3"/>
        <w:numPr>
          <w:ilvl w:val="1"/>
          <w:numId w:val="16"/>
        </w:numPr>
      </w:pPr>
      <w:bookmarkStart w:id="111" w:name="_Toc159673547"/>
      <w:bookmarkStart w:id="112" w:name="_Toc185953113"/>
      <w:bookmarkStart w:id="113" w:name="_Toc24377074"/>
      <w:r w:rsidRPr="001A036A">
        <w:t>Fuente de Recursos</w:t>
      </w:r>
      <w:bookmarkEnd w:id="111"/>
      <w:bookmarkEnd w:id="112"/>
      <w:r w:rsidR="00D42795">
        <w:t>.</w:t>
      </w:r>
      <w:bookmarkEnd w:id="113"/>
    </w:p>
    <w:p w14:paraId="2DF5DFB0" w14:textId="77777777" w:rsidR="00FC6D5D" w:rsidRPr="001A036A" w:rsidRDefault="00FC6D5D" w:rsidP="00F4136F">
      <w:pPr>
        <w:pStyle w:val="BodyText"/>
        <w:rPr>
          <w:rFonts w:ascii="Arial Narrow" w:hAnsi="Arial Narrow" w:cs="Arial"/>
          <w:color w:val="990000"/>
          <w:sz w:val="14"/>
        </w:rPr>
      </w:pPr>
    </w:p>
    <w:p w14:paraId="4C93271F" w14:textId="77777777" w:rsidR="00FC6D5D" w:rsidRDefault="003E1D9D" w:rsidP="00F4136F">
      <w:pPr>
        <w:jc w:val="both"/>
        <w:rPr>
          <w:rFonts w:ascii="Arial Narrow" w:hAnsi="Arial Narrow" w:cs="Arial"/>
          <w:color w:val="990000"/>
        </w:rPr>
      </w:pPr>
      <w:r>
        <w:rPr>
          <w:rFonts w:ascii="Arial Narrow" w:hAnsi="Arial Narrow" w:cs="Arial Narrow"/>
          <w:b/>
          <w:bCs/>
        </w:rPr>
        <w:t xml:space="preserve">El Instituto Nacional de Bienestar Estudiantil, </w:t>
      </w:r>
      <w:r>
        <w:rPr>
          <w:rFonts w:ascii="Arial Narrow" w:hAnsi="Arial Narrow" w:cs="Arial Narrow"/>
        </w:rPr>
        <w:t xml:space="preserve">de conformidad con el Artículo 32 del Reglamento 543-12sobre Compras y Contrataciones Públicas de Bienes, Servicios y Obras, ha tomado las medidas previsoras necesarias a los fines de garantizar la apropiación de fondos correspondiente, </w:t>
      </w:r>
      <w:r w:rsidR="00A306A1">
        <w:rPr>
          <w:rFonts w:ascii="Arial Narrow" w:hAnsi="Arial Narrow" w:cs="Arial Narrow"/>
        </w:rPr>
        <w:t>den</w:t>
      </w:r>
      <w:r w:rsidR="003504AF">
        <w:rPr>
          <w:rFonts w:ascii="Arial Narrow" w:hAnsi="Arial Narrow" w:cs="Arial Narrow"/>
        </w:rPr>
        <w:t>tro del Presupuesto del año 2019</w:t>
      </w:r>
      <w:r w:rsidR="001F11E1">
        <w:rPr>
          <w:rFonts w:ascii="Arial Narrow" w:hAnsi="Arial Narrow" w:cs="Arial Narrow"/>
        </w:rPr>
        <w:t xml:space="preserve"> y el d</w:t>
      </w:r>
      <w:r w:rsidR="003504AF">
        <w:rPr>
          <w:rFonts w:ascii="Arial Narrow" w:hAnsi="Arial Narrow" w:cs="Arial Narrow"/>
        </w:rPr>
        <w:t>el año 2020</w:t>
      </w:r>
      <w:r>
        <w:rPr>
          <w:rFonts w:ascii="Arial Narrow" w:hAnsi="Arial Narrow" w:cs="Arial Narrow"/>
        </w:rPr>
        <w:t>, que sustentará el pago de todos los bienes adjudicados y adquiridos mediante la presente Licitación. Las partidas de fondos para liquidar las entregas programadas serán debidamente especializadas para tales fines, a efecto de que las condiciones contractuales no sufran ningún tipo de variación durante el tiempo de ejecución del mismo</w:t>
      </w:r>
      <w:r w:rsidR="00FC6D5D" w:rsidRPr="001A036A">
        <w:rPr>
          <w:rFonts w:ascii="Arial Narrow" w:hAnsi="Arial Narrow" w:cs="Arial"/>
          <w:color w:val="990000"/>
        </w:rPr>
        <w:t>.</w:t>
      </w:r>
    </w:p>
    <w:p w14:paraId="4450B557" w14:textId="77777777" w:rsidR="00B16102" w:rsidRPr="001A036A" w:rsidRDefault="00B16102" w:rsidP="00F4136F">
      <w:pPr>
        <w:jc w:val="both"/>
        <w:rPr>
          <w:rFonts w:ascii="Arial Narrow" w:hAnsi="Arial Narrow" w:cs="Arial"/>
          <w:color w:val="990000"/>
        </w:rPr>
      </w:pPr>
    </w:p>
    <w:p w14:paraId="6749A5B7" w14:textId="77777777" w:rsidR="00FC6D5D" w:rsidRPr="00494764" w:rsidRDefault="00EF78CF" w:rsidP="00B53042">
      <w:pPr>
        <w:pStyle w:val="Heading3"/>
        <w:rPr>
          <w:color w:val="FF0000"/>
        </w:rPr>
      </w:pPr>
      <w:bookmarkStart w:id="114" w:name="_Toc159673548"/>
      <w:bookmarkStart w:id="115" w:name="_Toc185953114"/>
      <w:bookmarkStart w:id="116" w:name="_Toc24377075"/>
      <w:r w:rsidRPr="00494764">
        <w:lastRenderedPageBreak/>
        <w:t xml:space="preserve">2.4 </w:t>
      </w:r>
      <w:r w:rsidR="00FC6D5D" w:rsidRPr="00494764">
        <w:t>Condiciones de Pago</w:t>
      </w:r>
      <w:bookmarkEnd w:id="114"/>
      <w:bookmarkEnd w:id="115"/>
      <w:r w:rsidR="00D42795">
        <w:t>.</w:t>
      </w:r>
      <w:bookmarkEnd w:id="116"/>
    </w:p>
    <w:p w14:paraId="0F6758E4" w14:textId="77777777" w:rsidR="00E25710" w:rsidRPr="00494764" w:rsidRDefault="00E25710" w:rsidP="00830653">
      <w:pPr>
        <w:pStyle w:val="Heading2"/>
      </w:pPr>
      <w:bookmarkStart w:id="117" w:name="_Toc185953121"/>
    </w:p>
    <w:p w14:paraId="0AC9DC87" w14:textId="77777777" w:rsidR="00CF7774" w:rsidRPr="00A579A7" w:rsidRDefault="00CF7774" w:rsidP="00CF7774">
      <w:pPr>
        <w:jc w:val="both"/>
        <w:rPr>
          <w:rFonts w:ascii="Arial Narrow" w:hAnsi="Arial Narrow"/>
          <w:b/>
          <w:bCs/>
        </w:rPr>
      </w:pPr>
      <w:r w:rsidRPr="00A579A7">
        <w:rPr>
          <w:rFonts w:ascii="Arial Narrow" w:hAnsi="Arial Narrow"/>
        </w:rPr>
        <w:t xml:space="preserve">Se pagará un 20% de Anticipo a las </w:t>
      </w:r>
      <w:r w:rsidRPr="00A579A7">
        <w:rPr>
          <w:rFonts w:ascii="Arial Narrow" w:hAnsi="Arial Narrow"/>
          <w:b/>
          <w:bCs/>
        </w:rPr>
        <w:t>MIPYMES</w:t>
      </w:r>
      <w:r w:rsidRPr="00A579A7">
        <w:rPr>
          <w:rFonts w:ascii="Arial Narrow" w:hAnsi="Arial Narrow"/>
        </w:rPr>
        <w:t xml:space="preserve"> contra presentación de una </w:t>
      </w:r>
      <w:r w:rsidRPr="00A579A7">
        <w:rPr>
          <w:rFonts w:ascii="Arial Narrow" w:hAnsi="Arial Narrow"/>
          <w:b/>
          <w:bCs/>
        </w:rPr>
        <w:t>Garantía de Buen uso del Anticipo</w:t>
      </w:r>
      <w:r w:rsidRPr="00A579A7">
        <w:rPr>
          <w:rFonts w:ascii="Arial Narrow" w:hAnsi="Arial Narrow"/>
          <w:bCs/>
        </w:rPr>
        <w:t xml:space="preserve">, consistente en una póliza de seguro, por el valor correspondiente. Este pago se hará a 30 días después de la certificación del contrato por la Contraloría General de la República, siempre y cuando se encuentre al día con sus </w:t>
      </w:r>
      <w:r w:rsidRPr="00A579A7">
        <w:rPr>
          <w:rFonts w:ascii="Arial Narrow" w:hAnsi="Arial Narrow"/>
          <w:b/>
          <w:bCs/>
        </w:rPr>
        <w:t>Obligaciones Tributarias</w:t>
      </w:r>
      <w:r w:rsidRPr="00A579A7">
        <w:rPr>
          <w:rFonts w:ascii="Arial Narrow" w:hAnsi="Arial Narrow"/>
          <w:bCs/>
        </w:rPr>
        <w:t xml:space="preserve">, </w:t>
      </w:r>
      <w:r w:rsidRPr="00A579A7">
        <w:rPr>
          <w:rFonts w:ascii="Arial Narrow" w:hAnsi="Arial Narrow"/>
          <w:b/>
          <w:bCs/>
        </w:rPr>
        <w:t xml:space="preserve">la Seguridad Social, Registro de Proveedor del </w:t>
      </w:r>
      <w:r w:rsidR="00922607" w:rsidRPr="00A579A7">
        <w:rPr>
          <w:rFonts w:ascii="Arial Narrow" w:hAnsi="Arial Narrow"/>
          <w:b/>
          <w:bCs/>
        </w:rPr>
        <w:t>Estado actualizado</w:t>
      </w:r>
      <w:r w:rsidRPr="00A579A7">
        <w:rPr>
          <w:rFonts w:ascii="Arial Narrow" w:hAnsi="Arial Narrow"/>
          <w:bCs/>
        </w:rPr>
        <w:t xml:space="preserve">, y que este cumpla con el rubro para el proceso correspondiente y registro de su Cuenta Bancaria en el </w:t>
      </w:r>
      <w:r w:rsidRPr="00A579A7">
        <w:rPr>
          <w:rFonts w:ascii="Arial Narrow" w:hAnsi="Arial Narrow"/>
          <w:b/>
          <w:bCs/>
        </w:rPr>
        <w:t>SIGEF.</w:t>
      </w:r>
    </w:p>
    <w:p w14:paraId="7D1DD545" w14:textId="77777777" w:rsidR="00CF7774" w:rsidRPr="00A579A7" w:rsidRDefault="00CF7774" w:rsidP="00CF7774">
      <w:pPr>
        <w:jc w:val="both"/>
        <w:rPr>
          <w:rFonts w:ascii="Arial Narrow" w:hAnsi="Arial Narrow"/>
          <w:b/>
          <w:bCs/>
          <w:strike/>
          <w:color w:val="FF0000"/>
        </w:rPr>
      </w:pPr>
    </w:p>
    <w:p w14:paraId="7C8BBB0A" w14:textId="77777777" w:rsidR="00CF7774" w:rsidRPr="00A579A7" w:rsidRDefault="00CF7774" w:rsidP="00CF7774">
      <w:pPr>
        <w:jc w:val="both"/>
        <w:rPr>
          <w:rFonts w:ascii="Arial Narrow" w:hAnsi="Arial Narrow"/>
        </w:rPr>
      </w:pPr>
      <w:r w:rsidRPr="00A579A7">
        <w:rPr>
          <w:rFonts w:ascii="Arial Narrow" w:hAnsi="Arial Narrow"/>
        </w:rPr>
        <w:t>El valor correspondiente al monto del anticipo será amortizado, según tabla suministrada para tales fines, por la División de Contabilidad y</w:t>
      </w:r>
      <w:r w:rsidRPr="00A579A7">
        <w:rPr>
          <w:rFonts w:ascii="Arial Narrow" w:hAnsi="Arial Narrow"/>
          <w:bCs/>
        </w:rPr>
        <w:t xml:space="preserve"> el </w:t>
      </w:r>
      <w:r w:rsidRPr="00A579A7">
        <w:rPr>
          <w:rFonts w:ascii="Arial Narrow" w:hAnsi="Arial Narrow"/>
        </w:rPr>
        <w:t xml:space="preserve">80% restante se pagará </w:t>
      </w:r>
      <w:r w:rsidRPr="00A579A7">
        <w:rPr>
          <w:rFonts w:ascii="Arial Narrow" w:hAnsi="Arial Narrow"/>
          <w:bCs/>
        </w:rPr>
        <w:t xml:space="preserve">según facturaciones presentadas </w:t>
      </w:r>
      <w:r w:rsidRPr="00A579A7">
        <w:rPr>
          <w:rFonts w:ascii="Arial Narrow" w:hAnsi="Arial Narrow"/>
        </w:rPr>
        <w:t>durante la ejecución del contrato.</w:t>
      </w:r>
    </w:p>
    <w:p w14:paraId="17935BF5" w14:textId="77777777" w:rsidR="00CF7774" w:rsidRPr="00A579A7" w:rsidRDefault="00CF7774" w:rsidP="00CF7774">
      <w:pPr>
        <w:jc w:val="both"/>
        <w:rPr>
          <w:rFonts w:ascii="Arial Narrow" w:hAnsi="Arial Narrow"/>
          <w:lang w:val="es-MX"/>
        </w:rPr>
      </w:pPr>
    </w:p>
    <w:p w14:paraId="0B3B7A15" w14:textId="2F15E38F" w:rsidR="00CF7774" w:rsidRPr="00A579A7" w:rsidRDefault="00CF7774" w:rsidP="00CF7774">
      <w:pPr>
        <w:jc w:val="both"/>
        <w:rPr>
          <w:rFonts w:ascii="Arial Narrow" w:hAnsi="Arial Narrow"/>
          <w:lang w:val="es-MX"/>
        </w:rPr>
      </w:pPr>
      <w:r w:rsidRPr="00A579A7">
        <w:rPr>
          <w:rFonts w:ascii="Arial Narrow" w:hAnsi="Arial Narrow"/>
          <w:lang w:val="es-MX"/>
        </w:rPr>
        <w:t>Los pagos serán realizados vía libramientos</w:t>
      </w:r>
      <w:r>
        <w:rPr>
          <w:rFonts w:ascii="Arial Narrow" w:hAnsi="Arial Narrow"/>
          <w:lang w:val="es-MX"/>
        </w:rPr>
        <w:t xml:space="preserve"> d</w:t>
      </w:r>
      <w:r w:rsidR="001E62E4">
        <w:rPr>
          <w:rFonts w:ascii="Arial Narrow" w:hAnsi="Arial Narrow"/>
          <w:lang w:val="es-MX"/>
        </w:rPr>
        <w:t>e 45 días hábiles</w:t>
      </w:r>
      <w:r w:rsidRPr="00A579A7">
        <w:rPr>
          <w:rFonts w:ascii="Arial Narrow" w:hAnsi="Arial Narrow"/>
          <w:lang w:val="es-MX"/>
        </w:rPr>
        <w:t xml:space="preserve"> después de recibir el expediente, siempre que cumpla con los requerimientos establecidos por el </w:t>
      </w:r>
      <w:r w:rsidRPr="00A579A7">
        <w:rPr>
          <w:rFonts w:ascii="Arial Narrow" w:hAnsi="Arial Narrow"/>
          <w:b/>
          <w:lang w:val="es-MX"/>
        </w:rPr>
        <w:t>INABIE</w:t>
      </w:r>
      <w:r w:rsidRPr="00A579A7">
        <w:rPr>
          <w:rFonts w:ascii="Arial Narrow" w:hAnsi="Arial Narrow"/>
          <w:lang w:val="es-MX"/>
        </w:rPr>
        <w:t>.</w:t>
      </w:r>
    </w:p>
    <w:p w14:paraId="03C73453" w14:textId="77777777" w:rsidR="00CF7774" w:rsidRDefault="00CF7774" w:rsidP="00CF7774">
      <w:pPr>
        <w:jc w:val="both"/>
        <w:rPr>
          <w:rFonts w:ascii="Arial Narrow" w:hAnsi="Arial Narrow"/>
        </w:rPr>
      </w:pPr>
    </w:p>
    <w:p w14:paraId="0C2F0C94" w14:textId="77777777" w:rsidR="00CF7774" w:rsidRDefault="00CF7774" w:rsidP="00CF7774">
      <w:pPr>
        <w:jc w:val="both"/>
        <w:rPr>
          <w:rFonts w:ascii="Arial Narrow" w:hAnsi="Arial Narrow"/>
        </w:rPr>
      </w:pPr>
      <w:r>
        <w:rPr>
          <w:rFonts w:ascii="Arial Narrow" w:hAnsi="Arial Narrow"/>
        </w:rPr>
        <w:t xml:space="preserve">Para fines de pago el suplidor deberá entregar a las oficinas del INABIE la factura correspondiente anexando los conduces de recepción, la facturación deberá ser por mercancías entregadas según conduce debidamente recibido conforme por el almacén del </w:t>
      </w:r>
      <w:r w:rsidRPr="00F928C3">
        <w:rPr>
          <w:rFonts w:ascii="Arial Narrow" w:hAnsi="Arial Narrow"/>
          <w:b/>
        </w:rPr>
        <w:t>INABIE</w:t>
      </w:r>
      <w:r>
        <w:rPr>
          <w:rFonts w:ascii="Arial Narrow" w:hAnsi="Arial Narrow"/>
        </w:rPr>
        <w:t xml:space="preserve"> y los informes de validación del departamento de calidad. El conduce deberá estar validado, firmado y sellado por el encargado del almacén y deberá adjuntarse a la factura o documento equivalente.</w:t>
      </w:r>
    </w:p>
    <w:p w14:paraId="040234A1" w14:textId="77777777" w:rsidR="00AE3D8B" w:rsidRPr="00AE3D8B" w:rsidRDefault="00AE3D8B" w:rsidP="00AE3D8B">
      <w:pPr>
        <w:jc w:val="both"/>
        <w:rPr>
          <w:rFonts w:ascii="Arial Narrow" w:hAnsi="Arial Narrow"/>
          <w:b/>
        </w:rPr>
      </w:pPr>
    </w:p>
    <w:p w14:paraId="63A9B411" w14:textId="77777777" w:rsidR="00B528E3" w:rsidRPr="00E072AB" w:rsidRDefault="00D8390E" w:rsidP="00B53042">
      <w:pPr>
        <w:pStyle w:val="Heading3"/>
        <w:rPr>
          <w:color w:val="FF0000"/>
        </w:rPr>
      </w:pPr>
      <w:bookmarkStart w:id="118" w:name="_Toc24377076"/>
      <w:r w:rsidRPr="00830653">
        <w:t xml:space="preserve">2.5 </w:t>
      </w:r>
      <w:r w:rsidR="00FC6D5D" w:rsidRPr="00830653">
        <w:t>Cronograma de la Licitación</w:t>
      </w:r>
      <w:bookmarkEnd w:id="117"/>
      <w:bookmarkEnd w:id="118"/>
      <w:r w:rsidR="00CE7452">
        <w:tab/>
      </w:r>
    </w:p>
    <w:p w14:paraId="006DD722" w14:textId="77777777" w:rsidR="00830653" w:rsidRDefault="00830653" w:rsidP="00B53042">
      <w:pPr>
        <w:pStyle w:val="Heading3"/>
      </w:pPr>
      <w:bookmarkStart w:id="119" w:name="_Toc159673555"/>
      <w:bookmarkStart w:id="120" w:name="_Toc185953122"/>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8"/>
        <w:gridCol w:w="4320"/>
      </w:tblGrid>
      <w:tr w:rsidR="009924E0" w:rsidRPr="006F4D3D" w14:paraId="176B22F1" w14:textId="77777777" w:rsidTr="009924E0">
        <w:trPr>
          <w:trHeight w:val="669"/>
          <w:jc w:val="center"/>
        </w:trPr>
        <w:tc>
          <w:tcPr>
            <w:tcW w:w="5048" w:type="dxa"/>
            <w:tcBorders>
              <w:top w:val="single" w:sz="4" w:space="0" w:color="auto"/>
              <w:left w:val="single" w:sz="4" w:space="0" w:color="auto"/>
              <w:bottom w:val="single" w:sz="4" w:space="0" w:color="auto"/>
              <w:right w:val="single" w:sz="4" w:space="0" w:color="auto"/>
            </w:tcBorders>
            <w:shd w:val="clear" w:color="auto" w:fill="990000"/>
            <w:vAlign w:val="center"/>
          </w:tcPr>
          <w:p w14:paraId="70A3E2FD" w14:textId="77777777" w:rsidR="009924E0" w:rsidRPr="006F4D3D" w:rsidRDefault="009924E0" w:rsidP="009924E0">
            <w:pPr>
              <w:jc w:val="center"/>
              <w:rPr>
                <w:rFonts w:ascii="Arial Narrow" w:hAnsi="Arial Narrow" w:cs="Arial"/>
                <w:b/>
              </w:rPr>
            </w:pPr>
            <w:r w:rsidRPr="006F4D3D">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14:paraId="5A48016A" w14:textId="77777777" w:rsidR="009924E0" w:rsidRPr="006F4D3D" w:rsidRDefault="009924E0" w:rsidP="009924E0">
            <w:pPr>
              <w:jc w:val="center"/>
              <w:rPr>
                <w:rFonts w:ascii="Arial Narrow" w:hAnsi="Arial Narrow" w:cs="Arial"/>
                <w:b/>
              </w:rPr>
            </w:pPr>
            <w:r w:rsidRPr="006F4D3D">
              <w:rPr>
                <w:rFonts w:ascii="Arial Narrow" w:hAnsi="Arial Narrow" w:cs="Arial"/>
                <w:b/>
              </w:rPr>
              <w:t>PERÍODO DE EJECUCIÓN</w:t>
            </w:r>
          </w:p>
        </w:tc>
      </w:tr>
      <w:tr w:rsidR="009924E0" w:rsidRPr="006F4D3D" w14:paraId="56027E97" w14:textId="77777777" w:rsidTr="009924E0">
        <w:trPr>
          <w:trHeight w:val="620"/>
          <w:jc w:val="center"/>
        </w:trPr>
        <w:tc>
          <w:tcPr>
            <w:tcW w:w="5048" w:type="dxa"/>
            <w:tcBorders>
              <w:top w:val="single" w:sz="4" w:space="0" w:color="auto"/>
              <w:left w:val="single" w:sz="4" w:space="0" w:color="auto"/>
              <w:bottom w:val="single" w:sz="4" w:space="0" w:color="auto"/>
              <w:right w:val="single" w:sz="4" w:space="0" w:color="auto"/>
            </w:tcBorders>
          </w:tcPr>
          <w:p w14:paraId="04282C74" w14:textId="77777777" w:rsidR="009924E0" w:rsidRPr="006F4D3D" w:rsidRDefault="009924E0" w:rsidP="009924E0">
            <w:pPr>
              <w:numPr>
                <w:ilvl w:val="0"/>
                <w:numId w:val="10"/>
              </w:numPr>
              <w:spacing w:before="240"/>
              <w:jc w:val="both"/>
              <w:rPr>
                <w:rFonts w:ascii="Arial Narrow" w:hAnsi="Arial Narrow" w:cs="Arial"/>
                <w:b/>
                <w:lang w:val="es-AR"/>
              </w:rPr>
            </w:pPr>
            <w:r w:rsidRPr="006F4D3D">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tcPr>
          <w:p w14:paraId="143E1AC3" w14:textId="77777777" w:rsidR="009924E0" w:rsidRPr="00C429E3" w:rsidRDefault="009924E0" w:rsidP="009924E0">
            <w:pPr>
              <w:jc w:val="both"/>
              <w:rPr>
                <w:rFonts w:ascii="Arial Narrow" w:hAnsi="Arial Narrow" w:cs="Arial"/>
                <w:color w:val="000000" w:themeColor="text1"/>
              </w:rPr>
            </w:pPr>
            <w:r w:rsidRPr="00C429E3">
              <w:rPr>
                <w:rFonts w:ascii="Arial Narrow" w:hAnsi="Arial Narrow" w:cs="Arial"/>
                <w:color w:val="000000" w:themeColor="text1"/>
              </w:rPr>
              <w:t>Dos días consecutivos/ dos diarios de circulación nacional.</w:t>
            </w:r>
          </w:p>
          <w:p w14:paraId="2D955C4B" w14:textId="77777777" w:rsidR="009924E0" w:rsidRPr="00C429E3" w:rsidRDefault="009924E0" w:rsidP="009924E0">
            <w:pPr>
              <w:jc w:val="both"/>
              <w:rPr>
                <w:rFonts w:ascii="Arial Narrow" w:hAnsi="Arial Narrow" w:cs="Arial"/>
                <w:color w:val="000000" w:themeColor="text1"/>
              </w:rPr>
            </w:pPr>
            <w:r w:rsidRPr="00C429E3">
              <w:rPr>
                <w:rFonts w:ascii="Arial Narrow" w:hAnsi="Arial Narrow" w:cs="Arial"/>
                <w:b/>
                <w:color w:val="000000" w:themeColor="text1"/>
              </w:rPr>
              <w:t>Jueves 7 y viernes 8 de noviembre de 2019</w:t>
            </w:r>
          </w:p>
        </w:tc>
      </w:tr>
      <w:tr w:rsidR="009924E0" w:rsidRPr="006F4D3D" w14:paraId="4B2CB385" w14:textId="77777777" w:rsidTr="009924E0">
        <w:trPr>
          <w:trHeight w:val="529"/>
          <w:jc w:val="center"/>
        </w:trPr>
        <w:tc>
          <w:tcPr>
            <w:tcW w:w="5048" w:type="dxa"/>
            <w:tcBorders>
              <w:top w:val="single" w:sz="4" w:space="0" w:color="auto"/>
              <w:left w:val="single" w:sz="4" w:space="0" w:color="auto"/>
              <w:bottom w:val="single" w:sz="4" w:space="0" w:color="auto"/>
              <w:right w:val="single" w:sz="4" w:space="0" w:color="auto"/>
            </w:tcBorders>
            <w:vAlign w:val="center"/>
          </w:tcPr>
          <w:p w14:paraId="38BF3C6D" w14:textId="77777777" w:rsidR="009924E0" w:rsidRPr="006F4D3D" w:rsidRDefault="009924E0" w:rsidP="009924E0">
            <w:pPr>
              <w:numPr>
                <w:ilvl w:val="0"/>
                <w:numId w:val="10"/>
              </w:numPr>
              <w:jc w:val="both"/>
              <w:rPr>
                <w:rFonts w:ascii="Arial Narrow" w:hAnsi="Arial Narrow" w:cs="Arial"/>
              </w:rPr>
            </w:pPr>
            <w:r w:rsidRPr="006F4D3D">
              <w:rPr>
                <w:rFonts w:ascii="Arial Narrow" w:hAnsi="Arial Narrow" w:cs="Arial"/>
              </w:rPr>
              <w:t>Período para realizar consultas por parte de los interesados</w:t>
            </w:r>
          </w:p>
        </w:tc>
        <w:tc>
          <w:tcPr>
            <w:tcW w:w="4320" w:type="dxa"/>
            <w:tcBorders>
              <w:top w:val="single" w:sz="4" w:space="0" w:color="auto"/>
              <w:left w:val="single" w:sz="4" w:space="0" w:color="auto"/>
              <w:bottom w:val="single" w:sz="4" w:space="0" w:color="auto"/>
              <w:right w:val="single" w:sz="4" w:space="0" w:color="auto"/>
            </w:tcBorders>
            <w:vAlign w:val="center"/>
          </w:tcPr>
          <w:p w14:paraId="1B7DE5B6" w14:textId="77777777" w:rsidR="009924E0" w:rsidRPr="00C429E3" w:rsidRDefault="009924E0" w:rsidP="009924E0">
            <w:pPr>
              <w:contextualSpacing/>
              <w:jc w:val="both"/>
              <w:rPr>
                <w:rFonts w:ascii="Arial Narrow" w:hAnsi="Arial Narrow" w:cs="Arial"/>
                <w:color w:val="000000" w:themeColor="text1"/>
              </w:rPr>
            </w:pPr>
            <w:r w:rsidRPr="00C429E3">
              <w:rPr>
                <w:rFonts w:ascii="Arial Narrow" w:hAnsi="Arial Narrow" w:cs="Arial"/>
                <w:color w:val="000000" w:themeColor="text1"/>
              </w:rPr>
              <w:t>50% del plazo para presentar Ofertas</w:t>
            </w:r>
          </w:p>
          <w:p w14:paraId="47E22EDD" w14:textId="77777777" w:rsidR="009924E0" w:rsidRPr="00C429E3" w:rsidRDefault="009924E0" w:rsidP="009924E0">
            <w:pPr>
              <w:contextualSpacing/>
              <w:jc w:val="both"/>
              <w:rPr>
                <w:rFonts w:ascii="Arial Narrow" w:hAnsi="Arial Narrow" w:cs="Arial"/>
                <w:color w:val="000000" w:themeColor="text1"/>
              </w:rPr>
            </w:pPr>
            <w:r w:rsidRPr="00C429E3">
              <w:rPr>
                <w:rFonts w:ascii="Arial Narrow" w:hAnsi="Arial Narrow" w:cs="Arial"/>
                <w:color w:val="000000" w:themeColor="text1"/>
              </w:rPr>
              <w:t xml:space="preserve">Hasta </w:t>
            </w:r>
            <w:r w:rsidRPr="00C429E3">
              <w:rPr>
                <w:rFonts w:ascii="Arial Narrow" w:hAnsi="Arial Narrow" w:cs="Arial"/>
                <w:b/>
                <w:color w:val="000000" w:themeColor="text1"/>
              </w:rPr>
              <w:t>Martes 3 de diciembre de 2019</w:t>
            </w:r>
          </w:p>
        </w:tc>
      </w:tr>
      <w:tr w:rsidR="009924E0" w:rsidRPr="006F4D3D" w14:paraId="2B19E964" w14:textId="77777777" w:rsidTr="009924E0">
        <w:trPr>
          <w:trHeight w:val="702"/>
          <w:jc w:val="center"/>
        </w:trPr>
        <w:tc>
          <w:tcPr>
            <w:tcW w:w="5048" w:type="dxa"/>
            <w:tcBorders>
              <w:top w:val="single" w:sz="4" w:space="0" w:color="auto"/>
              <w:left w:val="single" w:sz="4" w:space="0" w:color="auto"/>
              <w:bottom w:val="single" w:sz="4" w:space="0" w:color="auto"/>
              <w:right w:val="single" w:sz="4" w:space="0" w:color="auto"/>
            </w:tcBorders>
            <w:vAlign w:val="center"/>
          </w:tcPr>
          <w:p w14:paraId="0CEFC9FD" w14:textId="77777777" w:rsidR="009924E0" w:rsidRPr="006F4D3D" w:rsidRDefault="009924E0" w:rsidP="009924E0">
            <w:pPr>
              <w:numPr>
                <w:ilvl w:val="0"/>
                <w:numId w:val="10"/>
              </w:numPr>
              <w:jc w:val="both"/>
              <w:rPr>
                <w:rFonts w:ascii="Arial Narrow" w:hAnsi="Arial Narrow" w:cs="Arial"/>
              </w:rPr>
            </w:pPr>
            <w:r w:rsidRPr="006F4D3D">
              <w:rPr>
                <w:rFonts w:ascii="Arial Narrow" w:hAnsi="Arial Narrow" w:cs="Arial"/>
              </w:rPr>
              <w:t>Plazo para emitir respuesta por parte del Comité de Compras y Contrataciones</w:t>
            </w:r>
          </w:p>
        </w:tc>
        <w:tc>
          <w:tcPr>
            <w:tcW w:w="4320" w:type="dxa"/>
            <w:tcBorders>
              <w:top w:val="single" w:sz="4" w:space="0" w:color="auto"/>
              <w:left w:val="single" w:sz="4" w:space="0" w:color="auto"/>
              <w:bottom w:val="single" w:sz="4" w:space="0" w:color="auto"/>
              <w:right w:val="single" w:sz="4" w:space="0" w:color="auto"/>
            </w:tcBorders>
            <w:vAlign w:val="center"/>
          </w:tcPr>
          <w:p w14:paraId="6624AC20" w14:textId="77777777" w:rsidR="009924E0" w:rsidRPr="00C429E3" w:rsidRDefault="009924E0" w:rsidP="009924E0">
            <w:pPr>
              <w:contextualSpacing/>
              <w:jc w:val="both"/>
              <w:rPr>
                <w:rFonts w:ascii="Arial Narrow" w:hAnsi="Arial Narrow" w:cs="Arial"/>
                <w:color w:val="000000" w:themeColor="text1"/>
              </w:rPr>
            </w:pPr>
            <w:r w:rsidRPr="00C429E3">
              <w:rPr>
                <w:rFonts w:ascii="Arial Narrow" w:hAnsi="Arial Narrow" w:cs="Arial"/>
                <w:color w:val="000000" w:themeColor="text1"/>
              </w:rPr>
              <w:t>No más allá de la fecha que signifique el</w:t>
            </w:r>
            <w:r w:rsidRPr="00C429E3">
              <w:rPr>
                <w:rFonts w:ascii="Arial Narrow" w:hAnsi="Arial Narrow" w:cs="Arial"/>
                <w:b/>
                <w:color w:val="000000" w:themeColor="text1"/>
              </w:rPr>
              <w:t xml:space="preserve"> </w:t>
            </w:r>
            <w:r w:rsidRPr="00C429E3">
              <w:rPr>
                <w:rFonts w:ascii="Arial Narrow" w:hAnsi="Arial Narrow" w:cs="Arial"/>
                <w:color w:val="000000" w:themeColor="text1"/>
              </w:rPr>
              <w:t xml:space="preserve"> 75% del plazo para presentar Ofertas</w:t>
            </w:r>
          </w:p>
          <w:p w14:paraId="27EC30D3" w14:textId="77777777" w:rsidR="009924E0" w:rsidRPr="00C429E3" w:rsidRDefault="009924E0" w:rsidP="009924E0">
            <w:pPr>
              <w:contextualSpacing/>
              <w:jc w:val="both"/>
              <w:rPr>
                <w:rFonts w:ascii="Arial Narrow" w:hAnsi="Arial Narrow" w:cs="Arial"/>
                <w:b/>
                <w:color w:val="000000" w:themeColor="text1"/>
              </w:rPr>
            </w:pPr>
            <w:r w:rsidRPr="00C429E3">
              <w:rPr>
                <w:rFonts w:ascii="Arial Narrow" w:hAnsi="Arial Narrow" w:cs="Arial"/>
                <w:color w:val="000000" w:themeColor="text1"/>
              </w:rPr>
              <w:t>Hasta</w:t>
            </w:r>
            <w:r w:rsidRPr="00C429E3">
              <w:rPr>
                <w:rFonts w:ascii="Arial Narrow" w:hAnsi="Arial Narrow" w:cs="Arial"/>
                <w:b/>
                <w:color w:val="000000" w:themeColor="text1"/>
              </w:rPr>
              <w:t xml:space="preserve"> Martes 17 de diciembre</w:t>
            </w:r>
          </w:p>
        </w:tc>
      </w:tr>
      <w:tr w:rsidR="009924E0" w:rsidRPr="006F4D3D" w14:paraId="2B4FE7FF" w14:textId="77777777" w:rsidTr="009924E0">
        <w:trPr>
          <w:trHeight w:val="860"/>
          <w:jc w:val="center"/>
        </w:trPr>
        <w:tc>
          <w:tcPr>
            <w:tcW w:w="5048" w:type="dxa"/>
            <w:tcBorders>
              <w:top w:val="single" w:sz="4" w:space="0" w:color="auto"/>
              <w:left w:val="single" w:sz="4" w:space="0" w:color="auto"/>
              <w:bottom w:val="single" w:sz="4" w:space="0" w:color="auto"/>
              <w:right w:val="single" w:sz="4" w:space="0" w:color="auto"/>
            </w:tcBorders>
            <w:vAlign w:val="center"/>
          </w:tcPr>
          <w:p w14:paraId="1C1B79E5" w14:textId="77777777" w:rsidR="009924E0" w:rsidRPr="006F4D3D" w:rsidRDefault="009924E0" w:rsidP="009924E0">
            <w:pPr>
              <w:numPr>
                <w:ilvl w:val="0"/>
                <w:numId w:val="10"/>
              </w:numPr>
              <w:jc w:val="both"/>
              <w:rPr>
                <w:rFonts w:ascii="Arial Narrow" w:hAnsi="Arial Narrow" w:cs="Arial"/>
              </w:rPr>
            </w:pPr>
            <w:r w:rsidRPr="006F4D3D">
              <w:rPr>
                <w:rFonts w:ascii="Arial Narrow" w:hAnsi="Arial Narrow" w:cs="Arial"/>
                <w:b/>
                <w:bCs/>
              </w:rPr>
              <w:t>Recepción de Propuestas: “Sobre A” y “Sobre B” y apertura de “Sobre A” Propuestas Técnicas</w:t>
            </w:r>
            <w:r w:rsidRPr="006F4D3D">
              <w:rPr>
                <w:rFonts w:ascii="Arial Narrow" w:hAnsi="Arial Narrow" w:cs="Arial"/>
                <w:bCs/>
              </w:rPr>
              <w:t>.</w:t>
            </w:r>
          </w:p>
        </w:tc>
        <w:tc>
          <w:tcPr>
            <w:tcW w:w="4320" w:type="dxa"/>
            <w:tcBorders>
              <w:top w:val="single" w:sz="4" w:space="0" w:color="auto"/>
              <w:left w:val="single" w:sz="4" w:space="0" w:color="auto"/>
              <w:bottom w:val="single" w:sz="4" w:space="0" w:color="auto"/>
              <w:right w:val="single" w:sz="4" w:space="0" w:color="auto"/>
            </w:tcBorders>
            <w:vAlign w:val="center"/>
          </w:tcPr>
          <w:p w14:paraId="6520147D" w14:textId="77777777" w:rsidR="009924E0" w:rsidRPr="00C429E3" w:rsidRDefault="009924E0" w:rsidP="009924E0">
            <w:pPr>
              <w:jc w:val="both"/>
              <w:rPr>
                <w:rFonts w:ascii="Arial Narrow" w:hAnsi="Arial Narrow" w:cs="Arial"/>
                <w:color w:val="000000" w:themeColor="text1"/>
              </w:rPr>
            </w:pPr>
            <w:r w:rsidRPr="00C429E3">
              <w:rPr>
                <w:rFonts w:ascii="Arial Narrow" w:hAnsi="Arial Narrow" w:cs="Arial"/>
                <w:color w:val="000000" w:themeColor="text1"/>
              </w:rPr>
              <w:t>30 días hábiles contados a partir de la última publicación</w:t>
            </w:r>
          </w:p>
          <w:p w14:paraId="1ABEF87F" w14:textId="77777777" w:rsidR="009924E0" w:rsidRPr="00C429E3" w:rsidRDefault="009924E0" w:rsidP="009924E0">
            <w:pPr>
              <w:jc w:val="both"/>
              <w:rPr>
                <w:rFonts w:ascii="Arial Narrow" w:hAnsi="Arial Narrow" w:cs="Arial"/>
                <w:color w:val="000000" w:themeColor="text1"/>
              </w:rPr>
            </w:pPr>
            <w:r w:rsidRPr="00C429E3">
              <w:rPr>
                <w:rFonts w:ascii="Arial Narrow" w:hAnsi="Arial Narrow" w:cs="Arial"/>
                <w:b/>
                <w:color w:val="000000" w:themeColor="text1"/>
              </w:rPr>
              <w:t>Viernes 27 de diciembre de 2019</w:t>
            </w:r>
          </w:p>
        </w:tc>
      </w:tr>
      <w:tr w:rsidR="009924E0" w:rsidRPr="006F4D3D" w14:paraId="538B3CD1" w14:textId="77777777" w:rsidTr="009924E0">
        <w:trPr>
          <w:trHeight w:val="1032"/>
          <w:jc w:val="center"/>
        </w:trPr>
        <w:tc>
          <w:tcPr>
            <w:tcW w:w="5048" w:type="dxa"/>
            <w:tcBorders>
              <w:top w:val="single" w:sz="4" w:space="0" w:color="auto"/>
              <w:left w:val="single" w:sz="4" w:space="0" w:color="auto"/>
              <w:bottom w:val="single" w:sz="4" w:space="0" w:color="auto"/>
              <w:right w:val="single" w:sz="4" w:space="0" w:color="auto"/>
            </w:tcBorders>
            <w:vAlign w:val="center"/>
          </w:tcPr>
          <w:p w14:paraId="3383DC88" w14:textId="77777777" w:rsidR="009924E0" w:rsidRPr="006F4D3D" w:rsidRDefault="009924E0" w:rsidP="009924E0">
            <w:pPr>
              <w:numPr>
                <w:ilvl w:val="0"/>
                <w:numId w:val="10"/>
              </w:numPr>
              <w:jc w:val="both"/>
              <w:rPr>
                <w:rFonts w:ascii="Arial Narrow" w:hAnsi="Arial Narrow" w:cs="Arial"/>
              </w:rPr>
            </w:pPr>
            <w:r w:rsidRPr="006F4D3D">
              <w:rPr>
                <w:rFonts w:ascii="Arial Narrow" w:hAnsi="Arial Narrow" w:cs="Arial"/>
              </w:rPr>
              <w:t>Verificación, Validación y Evaluación contenido de las Propuestas Técnicas “Sobre A” y Homologación de Muestras, si procede.</w:t>
            </w:r>
          </w:p>
        </w:tc>
        <w:tc>
          <w:tcPr>
            <w:tcW w:w="4320" w:type="dxa"/>
            <w:tcBorders>
              <w:top w:val="single" w:sz="4" w:space="0" w:color="auto"/>
              <w:left w:val="single" w:sz="4" w:space="0" w:color="auto"/>
              <w:bottom w:val="single" w:sz="4" w:space="0" w:color="auto"/>
              <w:right w:val="single" w:sz="4" w:space="0" w:color="auto"/>
            </w:tcBorders>
            <w:vAlign w:val="center"/>
          </w:tcPr>
          <w:p w14:paraId="64B01E67" w14:textId="77777777" w:rsidR="009924E0" w:rsidRPr="00C429E3" w:rsidRDefault="009924E0" w:rsidP="009924E0">
            <w:pPr>
              <w:jc w:val="both"/>
              <w:rPr>
                <w:rFonts w:ascii="Arial Narrow" w:hAnsi="Arial Narrow" w:cs="Arial"/>
                <w:color w:val="000000" w:themeColor="text1"/>
              </w:rPr>
            </w:pPr>
            <w:r w:rsidRPr="00C429E3">
              <w:rPr>
                <w:rFonts w:ascii="Arial Narrow" w:hAnsi="Arial Narrow" w:cs="Arial"/>
                <w:b/>
                <w:color w:val="000000" w:themeColor="text1"/>
              </w:rPr>
              <w:t>Miércoles 15 de enero</w:t>
            </w:r>
          </w:p>
        </w:tc>
      </w:tr>
      <w:tr w:rsidR="009924E0" w:rsidRPr="006F4D3D" w14:paraId="152B6C98" w14:textId="77777777" w:rsidTr="009924E0">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14:paraId="1FA9113E" w14:textId="77777777" w:rsidR="009924E0" w:rsidRPr="006F4D3D" w:rsidRDefault="009924E0" w:rsidP="009924E0">
            <w:pPr>
              <w:numPr>
                <w:ilvl w:val="0"/>
                <w:numId w:val="10"/>
              </w:numPr>
              <w:jc w:val="both"/>
              <w:rPr>
                <w:rFonts w:ascii="Arial Narrow" w:hAnsi="Arial Narrow" w:cs="Arial"/>
              </w:rPr>
            </w:pPr>
            <w:r w:rsidRPr="006F4D3D">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tcPr>
          <w:p w14:paraId="34073FE8" w14:textId="77777777" w:rsidR="009924E0" w:rsidRPr="00C429E3" w:rsidRDefault="009924E0" w:rsidP="009924E0">
            <w:pPr>
              <w:jc w:val="both"/>
              <w:rPr>
                <w:rFonts w:ascii="Arial Narrow" w:hAnsi="Arial Narrow" w:cs="Arial"/>
                <w:color w:val="000000" w:themeColor="text1"/>
              </w:rPr>
            </w:pPr>
            <w:r w:rsidRPr="00C429E3">
              <w:rPr>
                <w:rFonts w:ascii="Arial Narrow" w:hAnsi="Arial Narrow" w:cs="Arial"/>
                <w:b/>
                <w:color w:val="000000" w:themeColor="text1"/>
              </w:rPr>
              <w:t>Lunes 20 de enero de 2019</w:t>
            </w:r>
          </w:p>
        </w:tc>
      </w:tr>
      <w:tr w:rsidR="009924E0" w:rsidRPr="006F4D3D" w14:paraId="15C621A7" w14:textId="77777777" w:rsidTr="009924E0">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14:paraId="3DF1B75F" w14:textId="77777777" w:rsidR="009924E0" w:rsidRPr="006F4D3D" w:rsidRDefault="009924E0" w:rsidP="009924E0">
            <w:pPr>
              <w:numPr>
                <w:ilvl w:val="0"/>
                <w:numId w:val="10"/>
              </w:numPr>
              <w:jc w:val="both"/>
              <w:rPr>
                <w:rFonts w:ascii="Arial Narrow" w:hAnsi="Arial Narrow" w:cs="Arial"/>
              </w:rPr>
            </w:pPr>
            <w:r w:rsidRPr="006F4D3D">
              <w:rPr>
                <w:rFonts w:ascii="Arial Narrow" w:hAnsi="Arial Narrow" w:cs="Arial"/>
              </w:rPr>
              <w:lastRenderedPageBreak/>
              <w:t>Periodo de subsanación de ofertas</w:t>
            </w:r>
          </w:p>
        </w:tc>
        <w:tc>
          <w:tcPr>
            <w:tcW w:w="4320" w:type="dxa"/>
            <w:tcBorders>
              <w:top w:val="single" w:sz="4" w:space="0" w:color="auto"/>
              <w:left w:val="single" w:sz="4" w:space="0" w:color="auto"/>
              <w:bottom w:val="single" w:sz="4" w:space="0" w:color="auto"/>
              <w:right w:val="single" w:sz="4" w:space="0" w:color="auto"/>
            </w:tcBorders>
            <w:vAlign w:val="center"/>
          </w:tcPr>
          <w:p w14:paraId="7D147B2B" w14:textId="77777777" w:rsidR="009924E0" w:rsidRPr="00C429E3" w:rsidRDefault="009924E0" w:rsidP="009924E0">
            <w:pPr>
              <w:jc w:val="both"/>
              <w:rPr>
                <w:rFonts w:ascii="Arial Narrow" w:hAnsi="Arial Narrow" w:cs="Arial"/>
                <w:b/>
                <w:color w:val="000000" w:themeColor="text1"/>
              </w:rPr>
            </w:pPr>
            <w:r w:rsidRPr="00C429E3">
              <w:rPr>
                <w:rFonts w:ascii="Arial Narrow" w:hAnsi="Arial Narrow" w:cs="Arial"/>
                <w:b/>
                <w:color w:val="000000" w:themeColor="text1"/>
              </w:rPr>
              <w:t>Recepción de documentos subsanados: Dentro de los cinco (5) días laborables contados a partir de la notificación de la subsanación, en horario de 9:00 am a 4:00 pm, en las oficinas del INABIE.</w:t>
            </w:r>
          </w:p>
        </w:tc>
      </w:tr>
      <w:tr w:rsidR="009924E0" w:rsidRPr="006F4D3D" w14:paraId="7F6DFDE1" w14:textId="77777777" w:rsidTr="009924E0">
        <w:trPr>
          <w:trHeight w:val="544"/>
          <w:jc w:val="center"/>
        </w:trPr>
        <w:tc>
          <w:tcPr>
            <w:tcW w:w="5048" w:type="dxa"/>
            <w:tcBorders>
              <w:top w:val="single" w:sz="4" w:space="0" w:color="auto"/>
              <w:left w:val="single" w:sz="4" w:space="0" w:color="auto"/>
              <w:bottom w:val="single" w:sz="4" w:space="0" w:color="auto"/>
              <w:right w:val="single" w:sz="4" w:space="0" w:color="auto"/>
            </w:tcBorders>
            <w:vAlign w:val="center"/>
          </w:tcPr>
          <w:p w14:paraId="6D05AF0D" w14:textId="77777777" w:rsidR="009924E0" w:rsidRPr="006F4D3D" w:rsidRDefault="009924E0" w:rsidP="009924E0">
            <w:pPr>
              <w:numPr>
                <w:ilvl w:val="0"/>
                <w:numId w:val="10"/>
              </w:numPr>
              <w:jc w:val="both"/>
              <w:rPr>
                <w:rFonts w:ascii="Arial Narrow" w:hAnsi="Arial Narrow" w:cs="Arial"/>
              </w:rPr>
            </w:pPr>
            <w:r w:rsidRPr="006F4D3D">
              <w:rPr>
                <w:rFonts w:ascii="Arial Narrow" w:hAnsi="Arial Narrow" w:cs="Arial"/>
              </w:rPr>
              <w:t>Período de Ponderación de Subsanaciones</w:t>
            </w:r>
          </w:p>
        </w:tc>
        <w:tc>
          <w:tcPr>
            <w:tcW w:w="4320" w:type="dxa"/>
            <w:tcBorders>
              <w:top w:val="single" w:sz="4" w:space="0" w:color="auto"/>
              <w:left w:val="single" w:sz="4" w:space="0" w:color="auto"/>
              <w:bottom w:val="single" w:sz="4" w:space="0" w:color="auto"/>
              <w:right w:val="single" w:sz="4" w:space="0" w:color="auto"/>
            </w:tcBorders>
            <w:vAlign w:val="center"/>
          </w:tcPr>
          <w:p w14:paraId="0E196615" w14:textId="77777777" w:rsidR="009924E0" w:rsidRPr="00C429E3" w:rsidRDefault="009924E0" w:rsidP="009924E0">
            <w:pPr>
              <w:jc w:val="both"/>
              <w:rPr>
                <w:rFonts w:ascii="Arial Narrow" w:hAnsi="Arial Narrow" w:cs="Arial"/>
                <w:b/>
                <w:color w:val="000000" w:themeColor="text1"/>
              </w:rPr>
            </w:pPr>
            <w:r w:rsidRPr="00C429E3">
              <w:rPr>
                <w:rFonts w:ascii="Arial Narrow" w:hAnsi="Arial Narrow" w:cs="Arial"/>
                <w:b/>
                <w:color w:val="000000" w:themeColor="text1"/>
              </w:rPr>
              <w:t>Ponderación de documentos subsanados: Dentro de los tres (3) días laborables siguientes a la recepción de los documentos subsanados.</w:t>
            </w:r>
          </w:p>
        </w:tc>
      </w:tr>
      <w:tr w:rsidR="009924E0" w:rsidRPr="006F4D3D" w14:paraId="59C5D482" w14:textId="77777777" w:rsidTr="009924E0">
        <w:trPr>
          <w:trHeight w:val="1036"/>
          <w:jc w:val="center"/>
        </w:trPr>
        <w:tc>
          <w:tcPr>
            <w:tcW w:w="5048" w:type="dxa"/>
            <w:tcBorders>
              <w:top w:val="single" w:sz="4" w:space="0" w:color="auto"/>
              <w:left w:val="single" w:sz="4" w:space="0" w:color="auto"/>
              <w:bottom w:val="single" w:sz="4" w:space="0" w:color="auto"/>
              <w:right w:val="single" w:sz="4" w:space="0" w:color="auto"/>
            </w:tcBorders>
            <w:vAlign w:val="center"/>
          </w:tcPr>
          <w:p w14:paraId="39B1A12B" w14:textId="77777777" w:rsidR="009924E0" w:rsidRPr="006F4D3D" w:rsidRDefault="009924E0" w:rsidP="009924E0">
            <w:pPr>
              <w:numPr>
                <w:ilvl w:val="0"/>
                <w:numId w:val="10"/>
              </w:numPr>
              <w:jc w:val="both"/>
              <w:rPr>
                <w:rFonts w:ascii="Arial Narrow" w:hAnsi="Arial Narrow" w:cs="Arial"/>
              </w:rPr>
            </w:pPr>
            <w:r w:rsidRPr="006F4D3D">
              <w:rPr>
                <w:rFonts w:ascii="Arial Narrow" w:hAnsi="Arial Narrow" w:cs="Arial"/>
              </w:rPr>
              <w:t>Notificación Resultados del Proceso de Subsanación y Oferentes Habilitados para la  presentación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6E80AEFB" w14:textId="77777777" w:rsidR="009924E0" w:rsidRPr="00C429E3" w:rsidRDefault="009924E0" w:rsidP="009924E0">
            <w:pPr>
              <w:jc w:val="both"/>
              <w:rPr>
                <w:rFonts w:ascii="Arial Narrow" w:hAnsi="Arial Narrow" w:cs="Arial"/>
                <w:color w:val="000000" w:themeColor="text1"/>
              </w:rPr>
            </w:pPr>
            <w:r w:rsidRPr="00C429E3">
              <w:rPr>
                <w:rFonts w:ascii="Arial Narrow" w:hAnsi="Arial Narrow" w:cs="Arial"/>
                <w:b/>
                <w:color w:val="000000" w:themeColor="text1"/>
              </w:rPr>
              <w:t>Lunes 3 y martes 4 de febrero de 2019</w:t>
            </w:r>
          </w:p>
        </w:tc>
      </w:tr>
      <w:tr w:rsidR="009924E0" w:rsidRPr="006F4D3D" w14:paraId="10CE3B5C" w14:textId="77777777" w:rsidTr="009924E0">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15766CD9" w14:textId="77777777" w:rsidR="009924E0" w:rsidRPr="006F4D3D" w:rsidRDefault="009924E0" w:rsidP="009924E0">
            <w:pPr>
              <w:numPr>
                <w:ilvl w:val="0"/>
                <w:numId w:val="10"/>
              </w:numPr>
              <w:jc w:val="both"/>
              <w:rPr>
                <w:rFonts w:ascii="Arial Narrow" w:hAnsi="Arial Narrow" w:cs="Arial"/>
                <w:b/>
              </w:rPr>
            </w:pPr>
            <w:r w:rsidRPr="006F4D3D">
              <w:rPr>
                <w:rFonts w:ascii="Arial Narrow" w:hAnsi="Arial Narrow" w:cs="Arial"/>
                <w:b/>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7B3A90B4" w14:textId="77777777" w:rsidR="009924E0" w:rsidRPr="00C429E3" w:rsidRDefault="009924E0" w:rsidP="009924E0">
            <w:pPr>
              <w:jc w:val="both"/>
              <w:rPr>
                <w:rFonts w:ascii="Arial Narrow" w:hAnsi="Arial Narrow" w:cs="Arial"/>
                <w:b/>
                <w:color w:val="000000" w:themeColor="text1"/>
              </w:rPr>
            </w:pPr>
            <w:r w:rsidRPr="00C429E3">
              <w:rPr>
                <w:rFonts w:ascii="Arial Narrow" w:hAnsi="Arial Narrow" w:cs="Arial"/>
                <w:b/>
                <w:color w:val="000000" w:themeColor="text1"/>
              </w:rPr>
              <w:t>Lunes  10 de febrero de 2019, a las 10:00 a.m., en las instalaciones del Club de la CDEEE, Av. Isabel Aguiar No. 108, frente al Country Club.</w:t>
            </w:r>
          </w:p>
        </w:tc>
      </w:tr>
      <w:tr w:rsidR="009924E0" w:rsidRPr="006F4D3D" w14:paraId="179E4EF0" w14:textId="77777777" w:rsidTr="009924E0">
        <w:trPr>
          <w:trHeight w:val="5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52C7F689" w14:textId="77777777" w:rsidR="009924E0" w:rsidRPr="006F4D3D" w:rsidRDefault="009924E0" w:rsidP="009924E0">
            <w:pPr>
              <w:numPr>
                <w:ilvl w:val="0"/>
                <w:numId w:val="10"/>
              </w:numPr>
              <w:jc w:val="both"/>
              <w:rPr>
                <w:rFonts w:ascii="Arial Narrow" w:hAnsi="Arial Narrow" w:cs="Arial"/>
              </w:rPr>
            </w:pPr>
            <w:r w:rsidRPr="006F4D3D">
              <w:rPr>
                <w:rFonts w:ascii="Arial Narrow" w:hAnsi="Arial Narrow" w:cs="Arial"/>
              </w:rPr>
              <w:t>Evaluación Ofertas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5C49D5DC" w14:textId="77777777" w:rsidR="009924E0" w:rsidRPr="00C429E3" w:rsidRDefault="009924E0" w:rsidP="009924E0">
            <w:pPr>
              <w:jc w:val="both"/>
              <w:rPr>
                <w:rFonts w:ascii="Arial Narrow" w:hAnsi="Arial Narrow" w:cs="Arial"/>
                <w:color w:val="000000" w:themeColor="text1"/>
              </w:rPr>
            </w:pPr>
            <w:r w:rsidRPr="00C429E3">
              <w:rPr>
                <w:rFonts w:ascii="Arial Narrow" w:hAnsi="Arial Narrow" w:cs="Arial"/>
                <w:b/>
                <w:color w:val="000000" w:themeColor="text1"/>
              </w:rPr>
              <w:t>Del martes 11 de febrero al lunes 2 de marzo de 2019</w:t>
            </w:r>
          </w:p>
        </w:tc>
      </w:tr>
      <w:tr w:rsidR="009924E0" w:rsidRPr="006F4D3D" w14:paraId="36BB5DA6" w14:textId="77777777" w:rsidTr="009924E0">
        <w:trPr>
          <w:trHeight w:val="447"/>
          <w:jc w:val="center"/>
        </w:trPr>
        <w:tc>
          <w:tcPr>
            <w:tcW w:w="5048" w:type="dxa"/>
            <w:tcBorders>
              <w:top w:val="single" w:sz="4" w:space="0" w:color="auto"/>
              <w:left w:val="single" w:sz="4" w:space="0" w:color="auto"/>
              <w:bottom w:val="single" w:sz="4" w:space="0" w:color="auto"/>
              <w:right w:val="single" w:sz="4" w:space="0" w:color="auto"/>
            </w:tcBorders>
            <w:vAlign w:val="center"/>
          </w:tcPr>
          <w:p w14:paraId="2F4703E3" w14:textId="77777777" w:rsidR="009924E0" w:rsidRPr="006F4D3D" w:rsidRDefault="009924E0" w:rsidP="009924E0">
            <w:pPr>
              <w:numPr>
                <w:ilvl w:val="0"/>
                <w:numId w:val="10"/>
              </w:numPr>
              <w:jc w:val="both"/>
              <w:rPr>
                <w:rFonts w:ascii="Arial Narrow" w:hAnsi="Arial Narrow" w:cs="Arial"/>
              </w:rPr>
            </w:pPr>
            <w:r w:rsidRPr="006F4D3D">
              <w:rPr>
                <w:rFonts w:ascii="Arial Narrow" w:hAnsi="Arial Narrow" w:cs="Arial"/>
              </w:rPr>
              <w:t>Adjudicación</w:t>
            </w:r>
          </w:p>
        </w:tc>
        <w:tc>
          <w:tcPr>
            <w:tcW w:w="4320" w:type="dxa"/>
            <w:tcBorders>
              <w:top w:val="single" w:sz="4" w:space="0" w:color="auto"/>
              <w:left w:val="single" w:sz="4" w:space="0" w:color="auto"/>
              <w:bottom w:val="single" w:sz="4" w:space="0" w:color="auto"/>
              <w:right w:val="single" w:sz="4" w:space="0" w:color="auto"/>
            </w:tcBorders>
            <w:vAlign w:val="center"/>
          </w:tcPr>
          <w:p w14:paraId="526CE5DE" w14:textId="77777777" w:rsidR="009924E0" w:rsidRPr="00C429E3" w:rsidRDefault="009924E0" w:rsidP="009924E0">
            <w:pPr>
              <w:jc w:val="both"/>
              <w:rPr>
                <w:rFonts w:ascii="Arial Narrow" w:hAnsi="Arial Narrow" w:cs="Arial"/>
                <w:b/>
                <w:color w:val="000000" w:themeColor="text1"/>
              </w:rPr>
            </w:pPr>
            <w:r w:rsidRPr="00C429E3">
              <w:rPr>
                <w:rFonts w:ascii="Arial Narrow" w:hAnsi="Arial Narrow" w:cs="Arial"/>
                <w:b/>
                <w:color w:val="000000" w:themeColor="text1"/>
              </w:rPr>
              <w:t>Martes 3 de marzo de 2019</w:t>
            </w:r>
          </w:p>
        </w:tc>
      </w:tr>
      <w:tr w:rsidR="009924E0" w:rsidRPr="006F4D3D" w14:paraId="771A7F7C" w14:textId="77777777" w:rsidTr="009924E0">
        <w:trPr>
          <w:trHeight w:val="413"/>
          <w:jc w:val="center"/>
        </w:trPr>
        <w:tc>
          <w:tcPr>
            <w:tcW w:w="5048" w:type="dxa"/>
            <w:tcBorders>
              <w:top w:val="single" w:sz="4" w:space="0" w:color="auto"/>
              <w:left w:val="single" w:sz="4" w:space="0" w:color="auto"/>
              <w:bottom w:val="single" w:sz="4" w:space="0" w:color="auto"/>
              <w:right w:val="single" w:sz="4" w:space="0" w:color="auto"/>
            </w:tcBorders>
            <w:vAlign w:val="center"/>
          </w:tcPr>
          <w:p w14:paraId="4D0487A4" w14:textId="77777777" w:rsidR="009924E0" w:rsidRPr="006F4D3D" w:rsidRDefault="009924E0" w:rsidP="009924E0">
            <w:pPr>
              <w:numPr>
                <w:ilvl w:val="0"/>
                <w:numId w:val="10"/>
              </w:numPr>
              <w:jc w:val="both"/>
              <w:rPr>
                <w:rFonts w:ascii="Arial Narrow" w:hAnsi="Arial Narrow" w:cs="Arial"/>
              </w:rPr>
            </w:pPr>
            <w:r w:rsidRPr="006F4D3D">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tcPr>
          <w:p w14:paraId="41D46C5B" w14:textId="77777777" w:rsidR="009924E0" w:rsidRPr="00C429E3" w:rsidRDefault="009924E0" w:rsidP="009924E0">
            <w:pPr>
              <w:jc w:val="both"/>
              <w:rPr>
                <w:rFonts w:ascii="Arial Narrow" w:hAnsi="Arial Narrow" w:cs="Arial"/>
                <w:color w:val="000000" w:themeColor="text1"/>
              </w:rPr>
            </w:pPr>
            <w:r w:rsidRPr="00C429E3">
              <w:rPr>
                <w:rFonts w:ascii="Arial Narrow" w:hAnsi="Arial Narrow" w:cs="Arial"/>
                <w:color w:val="000000" w:themeColor="text1"/>
              </w:rPr>
              <w:t>5 días hábiles a partir del Acto Administrativo de Adjudicación</w:t>
            </w:r>
          </w:p>
          <w:p w14:paraId="0D4DA75E" w14:textId="77777777" w:rsidR="009924E0" w:rsidRPr="00C429E3" w:rsidRDefault="009924E0" w:rsidP="009924E0">
            <w:pPr>
              <w:jc w:val="both"/>
              <w:rPr>
                <w:rFonts w:ascii="Arial Narrow" w:hAnsi="Arial Narrow" w:cs="Arial"/>
                <w:color w:val="000000" w:themeColor="text1"/>
              </w:rPr>
            </w:pPr>
            <w:r w:rsidRPr="00C429E3">
              <w:rPr>
                <w:rFonts w:ascii="Arial Narrow" w:hAnsi="Arial Narrow" w:cs="Arial"/>
                <w:b/>
                <w:color w:val="000000" w:themeColor="text1"/>
              </w:rPr>
              <w:t>Martes 10 de marzo de 2019</w:t>
            </w:r>
          </w:p>
        </w:tc>
      </w:tr>
      <w:tr w:rsidR="009924E0" w:rsidRPr="006F4D3D" w14:paraId="153A4BDF" w14:textId="77777777" w:rsidTr="009924E0">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4E99BD0B" w14:textId="77777777" w:rsidR="009924E0" w:rsidRPr="006F4D3D" w:rsidRDefault="009924E0" w:rsidP="009924E0">
            <w:pPr>
              <w:numPr>
                <w:ilvl w:val="0"/>
                <w:numId w:val="10"/>
              </w:numPr>
              <w:jc w:val="both"/>
              <w:rPr>
                <w:rFonts w:ascii="Arial Narrow" w:hAnsi="Arial Narrow" w:cs="Arial"/>
              </w:rPr>
            </w:pPr>
            <w:r w:rsidRPr="006F4D3D">
              <w:rPr>
                <w:rFonts w:ascii="Arial Narrow" w:hAnsi="Arial Narrow" w:cs="Arial"/>
              </w:rPr>
              <w:t>Plazo para la constitución de la Garantía Bancaria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14:paraId="7AF638B7" w14:textId="77777777" w:rsidR="009924E0" w:rsidRPr="00C429E3" w:rsidRDefault="009924E0" w:rsidP="009924E0">
            <w:pPr>
              <w:jc w:val="both"/>
              <w:rPr>
                <w:rFonts w:ascii="Arial Narrow" w:hAnsi="Arial Narrow" w:cs="Arial"/>
                <w:color w:val="000000" w:themeColor="text1"/>
              </w:rPr>
            </w:pPr>
            <w:r w:rsidRPr="00C429E3">
              <w:rPr>
                <w:rFonts w:ascii="Arial Narrow" w:hAnsi="Arial Narrow" w:cs="Arial"/>
                <w:color w:val="000000" w:themeColor="text1"/>
              </w:rPr>
              <w:t>Dentro de los siguientes 05 días hábiles, contados a partir  de la Notificación de Adjudicación</w:t>
            </w:r>
          </w:p>
          <w:p w14:paraId="52EACFFF" w14:textId="77777777" w:rsidR="009924E0" w:rsidRPr="00C429E3" w:rsidRDefault="009924E0" w:rsidP="009924E0">
            <w:pPr>
              <w:jc w:val="both"/>
              <w:rPr>
                <w:rFonts w:ascii="Arial Narrow" w:hAnsi="Arial Narrow" w:cs="Arial"/>
                <w:color w:val="000000" w:themeColor="text1"/>
              </w:rPr>
            </w:pPr>
            <w:r w:rsidRPr="00C429E3">
              <w:rPr>
                <w:rFonts w:ascii="Arial Narrow" w:hAnsi="Arial Narrow" w:cs="Arial"/>
                <w:b/>
                <w:color w:val="000000" w:themeColor="text1"/>
              </w:rPr>
              <w:t>Martes 17 de marzo de 2019</w:t>
            </w:r>
          </w:p>
        </w:tc>
      </w:tr>
      <w:tr w:rsidR="009924E0" w:rsidRPr="006F4D3D" w14:paraId="68AC9492" w14:textId="77777777" w:rsidTr="009924E0">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787D6281" w14:textId="77777777" w:rsidR="009924E0" w:rsidRPr="006F4D3D" w:rsidRDefault="009924E0" w:rsidP="009924E0">
            <w:pPr>
              <w:numPr>
                <w:ilvl w:val="0"/>
                <w:numId w:val="10"/>
              </w:numPr>
              <w:jc w:val="both"/>
              <w:rPr>
                <w:rFonts w:ascii="Arial Narrow" w:hAnsi="Arial Narrow" w:cs="Arial"/>
              </w:rPr>
            </w:pPr>
            <w:r w:rsidRPr="006F4D3D">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14:paraId="7D38ED6A" w14:textId="77777777" w:rsidR="009924E0" w:rsidRPr="00C429E3" w:rsidRDefault="009924E0" w:rsidP="009924E0">
            <w:pPr>
              <w:jc w:val="both"/>
              <w:rPr>
                <w:rFonts w:ascii="Arial Narrow" w:hAnsi="Arial Narrow" w:cs="Arial"/>
                <w:color w:val="000000" w:themeColor="text1"/>
              </w:rPr>
            </w:pPr>
            <w:r w:rsidRPr="00C429E3">
              <w:rPr>
                <w:rFonts w:ascii="Arial Narrow" w:hAnsi="Arial Narrow" w:cs="Arial"/>
                <w:color w:val="000000" w:themeColor="text1"/>
              </w:rPr>
              <w:t>No mayor a 20 días hábiles contados a partir de la Notificación de Adjudicación</w:t>
            </w:r>
          </w:p>
          <w:p w14:paraId="0BF8F3C5" w14:textId="77777777" w:rsidR="009924E0" w:rsidRPr="00C429E3" w:rsidRDefault="009924E0" w:rsidP="009924E0">
            <w:pPr>
              <w:jc w:val="both"/>
              <w:rPr>
                <w:rFonts w:ascii="Arial Narrow" w:hAnsi="Arial Narrow" w:cs="Arial"/>
                <w:color w:val="000000" w:themeColor="text1"/>
              </w:rPr>
            </w:pPr>
            <w:r w:rsidRPr="00C429E3">
              <w:rPr>
                <w:rFonts w:ascii="Arial Narrow" w:hAnsi="Arial Narrow" w:cs="Arial"/>
                <w:b/>
                <w:color w:val="000000" w:themeColor="text1"/>
              </w:rPr>
              <w:t>Martes 7 de abril de 2019</w:t>
            </w:r>
          </w:p>
        </w:tc>
      </w:tr>
      <w:tr w:rsidR="009924E0" w:rsidRPr="006F4D3D" w14:paraId="3A532B60" w14:textId="77777777" w:rsidTr="009924E0">
        <w:trPr>
          <w:trHeight w:val="751"/>
          <w:jc w:val="center"/>
        </w:trPr>
        <w:tc>
          <w:tcPr>
            <w:tcW w:w="5048" w:type="dxa"/>
            <w:tcBorders>
              <w:top w:val="single" w:sz="4" w:space="0" w:color="auto"/>
              <w:left w:val="single" w:sz="4" w:space="0" w:color="auto"/>
              <w:bottom w:val="single" w:sz="4" w:space="0" w:color="auto"/>
              <w:right w:val="single" w:sz="4" w:space="0" w:color="auto"/>
            </w:tcBorders>
            <w:vAlign w:val="center"/>
          </w:tcPr>
          <w:p w14:paraId="3FCC943C" w14:textId="77777777" w:rsidR="009924E0" w:rsidRPr="006F4D3D" w:rsidRDefault="009924E0" w:rsidP="009924E0">
            <w:pPr>
              <w:numPr>
                <w:ilvl w:val="0"/>
                <w:numId w:val="10"/>
              </w:numPr>
              <w:jc w:val="both"/>
              <w:rPr>
                <w:rFonts w:ascii="Arial Narrow" w:hAnsi="Arial Narrow" w:cs="Arial"/>
              </w:rPr>
            </w:pPr>
            <w:r w:rsidRPr="006F4D3D">
              <w:rPr>
                <w:rFonts w:ascii="Arial Narrow" w:hAnsi="Arial Narrow" w:cs="Arial"/>
              </w:rPr>
              <w:t>Publicación de los Contratos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14:paraId="265F8A8E" w14:textId="77777777" w:rsidR="009924E0" w:rsidRPr="00C429E3" w:rsidRDefault="009924E0" w:rsidP="009924E0">
            <w:pPr>
              <w:jc w:val="both"/>
              <w:rPr>
                <w:rFonts w:ascii="Arial Narrow" w:hAnsi="Arial Narrow" w:cs="Arial"/>
                <w:b/>
                <w:color w:val="000000" w:themeColor="text1"/>
              </w:rPr>
            </w:pPr>
            <w:r w:rsidRPr="00C429E3">
              <w:rPr>
                <w:rFonts w:ascii="Arial Narrow" w:hAnsi="Arial Narrow" w:cs="Arial"/>
                <w:b/>
                <w:color w:val="000000" w:themeColor="text1"/>
              </w:rPr>
              <w:t>Miércoles 8 de abril de 2019</w:t>
            </w:r>
          </w:p>
        </w:tc>
      </w:tr>
    </w:tbl>
    <w:p w14:paraId="39844B09" w14:textId="77777777" w:rsidR="00AE6729" w:rsidRPr="00AE6729" w:rsidRDefault="00AE6729" w:rsidP="00AE6729">
      <w:pPr>
        <w:rPr>
          <w:lang w:val="es-ES"/>
        </w:rPr>
      </w:pPr>
    </w:p>
    <w:p w14:paraId="233F703D" w14:textId="77777777" w:rsidR="00AE6729" w:rsidRPr="00AE6729" w:rsidRDefault="00AE6729" w:rsidP="00AE6729">
      <w:pPr>
        <w:rPr>
          <w:lang w:val="es-ES"/>
        </w:rPr>
      </w:pPr>
    </w:p>
    <w:p w14:paraId="53C1A814" w14:textId="6805C008" w:rsidR="00FC6D5D" w:rsidRPr="00E66220" w:rsidRDefault="00D8390E" w:rsidP="00B53042">
      <w:pPr>
        <w:pStyle w:val="Heading3"/>
      </w:pPr>
      <w:bookmarkStart w:id="121" w:name="_Toc24377077"/>
      <w:r w:rsidRPr="00E66220">
        <w:t xml:space="preserve">2.6 </w:t>
      </w:r>
      <w:r w:rsidR="00FC6D5D" w:rsidRPr="00E66220">
        <w:t>Disponibilidad y Adquisición del Pliego de Condiciones</w:t>
      </w:r>
      <w:bookmarkEnd w:id="119"/>
      <w:bookmarkEnd w:id="120"/>
      <w:bookmarkEnd w:id="121"/>
    </w:p>
    <w:p w14:paraId="4759F1E3" w14:textId="77777777" w:rsidR="00FC6D5D" w:rsidRPr="00E66220" w:rsidRDefault="00FC6D5D" w:rsidP="00F4136F">
      <w:pPr>
        <w:pStyle w:val="Default"/>
        <w:rPr>
          <w:rFonts w:ascii="Arial Narrow" w:hAnsi="Arial Narrow" w:cs="Arial"/>
          <w:color w:val="auto"/>
          <w:sz w:val="16"/>
        </w:rPr>
      </w:pPr>
    </w:p>
    <w:p w14:paraId="60A17D83" w14:textId="7942AC6E" w:rsidR="00923A3F" w:rsidRPr="00923A3F" w:rsidRDefault="00923A3F" w:rsidP="00923A3F">
      <w:pPr>
        <w:jc w:val="both"/>
        <w:rPr>
          <w:rFonts w:ascii="Arial Narrow" w:hAnsi="Arial Narrow" w:cs="Arial"/>
        </w:rPr>
      </w:pPr>
      <w:r w:rsidRPr="00923A3F">
        <w:rPr>
          <w:rFonts w:ascii="Arial Narrow" w:hAnsi="Arial Narrow" w:cs="Arial"/>
        </w:rPr>
        <w:t>El Pliego de Condiciones estará disponible sin ningún costo para los int</w:t>
      </w:r>
      <w:r w:rsidRPr="00703FFF">
        <w:rPr>
          <w:rFonts w:ascii="Arial Narrow" w:hAnsi="Arial Narrow" w:cs="Arial"/>
        </w:rPr>
        <w:t xml:space="preserve">eresados, </w:t>
      </w:r>
      <w:r w:rsidR="00E0346D" w:rsidRPr="00703FFF">
        <w:rPr>
          <w:rFonts w:ascii="Arial Narrow" w:hAnsi="Arial Narrow" w:cs="Arial"/>
          <w:b/>
        </w:rPr>
        <w:t xml:space="preserve">a partir del </w:t>
      </w:r>
      <w:r w:rsidR="001E62E4">
        <w:rPr>
          <w:rFonts w:ascii="Arial Narrow" w:hAnsi="Arial Narrow" w:cs="Arial"/>
          <w:b/>
        </w:rPr>
        <w:t xml:space="preserve">11 de noviembre y hasta el 26 de diciembre de </w:t>
      </w:r>
      <w:r w:rsidR="00703FFF" w:rsidRPr="00703FFF">
        <w:rPr>
          <w:rFonts w:ascii="Arial Narrow" w:hAnsi="Arial Narrow" w:cs="Arial"/>
          <w:b/>
        </w:rPr>
        <w:t>2019</w:t>
      </w:r>
      <w:r w:rsidRPr="00703FFF">
        <w:rPr>
          <w:rFonts w:ascii="Arial Narrow" w:hAnsi="Arial Narrow" w:cs="Arial"/>
          <w:b/>
        </w:rPr>
        <w:t>,</w:t>
      </w:r>
      <w:r w:rsidRPr="00703FFF">
        <w:rPr>
          <w:rFonts w:ascii="Arial Narrow" w:hAnsi="Arial Narrow" w:cs="Arial"/>
        </w:rPr>
        <w:t xml:space="preserve"> en</w:t>
      </w:r>
      <w:r w:rsidR="00922607">
        <w:rPr>
          <w:rFonts w:ascii="Arial Narrow" w:hAnsi="Arial Narrow" w:cs="Arial"/>
        </w:rPr>
        <w:t xml:space="preserve"> </w:t>
      </w:r>
      <w:r w:rsidR="00764209">
        <w:rPr>
          <w:rFonts w:ascii="Arial Narrow" w:hAnsi="Arial Narrow" w:cs="Arial"/>
        </w:rPr>
        <w:t xml:space="preserve">el </w:t>
      </w:r>
      <w:r w:rsidRPr="00923A3F">
        <w:rPr>
          <w:rFonts w:ascii="Arial Narrow" w:hAnsi="Arial Narrow" w:cs="Arial"/>
        </w:rPr>
        <w:t>Instituto</w:t>
      </w:r>
      <w:r w:rsidRPr="00906A22">
        <w:rPr>
          <w:rFonts w:ascii="Arial Narrow" w:hAnsi="Arial Narrow" w:cs="Arial"/>
        </w:rPr>
        <w:t xml:space="preserve"> Nacional de Bienestar Estudiantil </w:t>
      </w:r>
      <w:r w:rsidR="00906A22" w:rsidRPr="00906A22">
        <w:rPr>
          <w:rFonts w:ascii="Arial Narrow" w:hAnsi="Arial Narrow" w:cs="Arial"/>
        </w:rPr>
        <w:t>ubicado en l</w:t>
      </w:r>
      <w:r w:rsidR="00906A22" w:rsidRPr="00906A22">
        <w:rPr>
          <w:rFonts w:ascii="Arial Narrow" w:hAnsi="Arial Narrow"/>
        </w:rPr>
        <w:t>a</w:t>
      </w:r>
      <w:r w:rsidR="00906A22" w:rsidRPr="00906A22">
        <w:rPr>
          <w:rFonts w:ascii="Arial Narrow" w:hAnsi="Arial Narrow"/>
          <w:b/>
        </w:rPr>
        <w:t xml:space="preserve"> </w:t>
      </w:r>
      <w:r w:rsidR="00757D4F">
        <w:rPr>
          <w:rFonts w:ascii="Arial Narrow" w:hAnsi="Arial Narrow"/>
          <w:b/>
        </w:rPr>
        <w:t>Av. 27 de Febrero, sexto nivel, Sector Manganagua</w:t>
      </w:r>
      <w:r w:rsidR="00906A22" w:rsidRPr="00906A22">
        <w:rPr>
          <w:rFonts w:ascii="Arial Narrow" w:hAnsi="Arial Narrow" w:cs="Arial"/>
          <w:b/>
        </w:rPr>
        <w:t xml:space="preserve">, D.N. y en la oficina Regional Cibao Norte </w:t>
      </w:r>
      <w:r w:rsidR="00906A22" w:rsidRPr="00906A22">
        <w:rPr>
          <w:rFonts w:ascii="Arial Narrow" w:hAnsi="Arial Narrow" w:cs="Arial"/>
        </w:rPr>
        <w:t>ubicada en la</w:t>
      </w:r>
      <w:r w:rsidR="00906A22" w:rsidRPr="00906A22">
        <w:rPr>
          <w:rFonts w:ascii="Arial Narrow" w:hAnsi="Arial Narrow" w:cs="Arial"/>
          <w:b/>
        </w:rPr>
        <w:t xml:space="preserve"> Av. Francia No. 9, 2do Nivel, Santiago de los Caballeros,</w:t>
      </w:r>
      <w:r w:rsidR="00906A22" w:rsidRPr="00906A22">
        <w:rPr>
          <w:rFonts w:ascii="Arial Narrow" w:hAnsi="Arial Narrow" w:cs="Arial"/>
        </w:rPr>
        <w:t xml:space="preserve"> en horario de 8:30 a.m. a 4:00 p.m. </w:t>
      </w:r>
      <w:r w:rsidRPr="00906A22">
        <w:rPr>
          <w:rFonts w:ascii="Arial Narrow" w:hAnsi="Arial Narrow" w:cs="Arial"/>
        </w:rPr>
        <w:t>De igual forma podrá obtenerlo digitalmente e imprimirlo de la página Web</w:t>
      </w:r>
      <w:r w:rsidRPr="00923A3F">
        <w:rPr>
          <w:rFonts w:ascii="Arial Narrow" w:hAnsi="Arial Narrow" w:cs="Arial"/>
        </w:rPr>
        <w:t xml:space="preserve"> del INABIE o del Portal de la Dirección General de Contrataciones </w:t>
      </w:r>
      <w:r w:rsidR="00922607" w:rsidRPr="00923A3F">
        <w:rPr>
          <w:rFonts w:ascii="Arial Narrow" w:hAnsi="Arial Narrow" w:cs="Arial"/>
        </w:rPr>
        <w:t>Públicas; debiendo</w:t>
      </w:r>
      <w:r w:rsidRPr="00923A3F">
        <w:rPr>
          <w:rFonts w:ascii="Arial Narrow" w:hAnsi="Arial Narrow" w:cs="Arial"/>
        </w:rPr>
        <w:t xml:space="preserve"> el Oferente en este caso notificarlo al INABIE, mediante correo dirigido a </w:t>
      </w:r>
      <w:hyperlink r:id="rId10" w:history="1">
        <w:r w:rsidRPr="00923A3F">
          <w:rPr>
            <w:rFonts w:ascii="Arial Narrow" w:hAnsi="Arial Narrow" w:cs="Arial"/>
            <w:b/>
            <w:color w:val="0000FF"/>
            <w:u w:val="single"/>
          </w:rPr>
          <w:t>compras@inabie.gob.do</w:t>
        </w:r>
      </w:hyperlink>
      <w:r w:rsidRPr="00923A3F">
        <w:rPr>
          <w:rFonts w:ascii="Arial Narrow" w:hAnsi="Arial Narrow" w:cs="Arial"/>
        </w:rPr>
        <w:t xml:space="preserve">, debiendo enviar por esta vía las generales personales </w:t>
      </w:r>
      <w:r w:rsidRPr="00923A3F">
        <w:rPr>
          <w:rFonts w:ascii="Arial Narrow" w:hAnsi="Arial Narrow" w:cs="Arial"/>
        </w:rPr>
        <w:lastRenderedPageBreak/>
        <w:t>y de la empresa con los números de contacto y dirección de correo electrónico, con fines de incorporarlo al “Registro de interesados” y envío de posibles enmiendas de este Pliego de Condiciones Específicas y otras informaciones de interés rela</w:t>
      </w:r>
      <w:r w:rsidR="00913A7C">
        <w:rPr>
          <w:rFonts w:ascii="Arial Narrow" w:hAnsi="Arial Narrow" w:cs="Arial"/>
        </w:rPr>
        <w:t>tivas a la presente licitación.</w:t>
      </w:r>
    </w:p>
    <w:p w14:paraId="2E58E195" w14:textId="77777777" w:rsidR="00464CBD" w:rsidRDefault="00464CBD" w:rsidP="00F4136F">
      <w:pPr>
        <w:jc w:val="both"/>
        <w:rPr>
          <w:rFonts w:ascii="Arial Narrow" w:hAnsi="Arial Narrow" w:cs="Arial"/>
        </w:rPr>
      </w:pPr>
    </w:p>
    <w:p w14:paraId="22D2E68D" w14:textId="77777777" w:rsidR="00FC6D5D" w:rsidRPr="001B5CF7" w:rsidRDefault="00D8390E" w:rsidP="00B53042">
      <w:pPr>
        <w:pStyle w:val="Heading3"/>
      </w:pPr>
      <w:bookmarkStart w:id="122" w:name="_Toc159673556"/>
      <w:bookmarkStart w:id="123" w:name="_Toc185953123"/>
      <w:bookmarkStart w:id="124" w:name="_Toc24377078"/>
      <w:r w:rsidRPr="003373B3">
        <w:t>2.7</w:t>
      </w:r>
      <w:r w:rsidR="00D42795">
        <w:t xml:space="preserve"> </w:t>
      </w:r>
      <w:r w:rsidR="00FC6D5D" w:rsidRPr="003373B3">
        <w:t>Conocimiento y Aceptación del Pliego de Condiciones</w:t>
      </w:r>
      <w:bookmarkEnd w:id="122"/>
      <w:bookmarkEnd w:id="123"/>
      <w:r w:rsidR="00D42795">
        <w:t>.</w:t>
      </w:r>
      <w:bookmarkEnd w:id="124"/>
    </w:p>
    <w:p w14:paraId="0FE36566" w14:textId="77777777" w:rsidR="008F4C3B" w:rsidRPr="001A036A" w:rsidRDefault="008F4C3B" w:rsidP="00F4136F">
      <w:pPr>
        <w:rPr>
          <w:rFonts w:ascii="Arial Narrow" w:hAnsi="Arial Narrow"/>
          <w:sz w:val="14"/>
          <w:lang w:val="es-ES"/>
        </w:rPr>
      </w:pPr>
    </w:p>
    <w:p w14:paraId="21B5BA0C" w14:textId="796BAE05" w:rsidR="00F57316" w:rsidRPr="00C00493" w:rsidRDefault="008C7CAA" w:rsidP="00F4136F">
      <w:pPr>
        <w:jc w:val="both"/>
        <w:rPr>
          <w:rFonts w:ascii="Arial Narrow" w:hAnsi="Arial Narrow" w:cs="Arial"/>
          <w:b/>
        </w:rPr>
      </w:pPr>
      <w:r>
        <w:rPr>
          <w:rFonts w:ascii="Arial Narrow" w:hAnsi="Arial Narrow" w:cs="Arial Narrow"/>
        </w:rPr>
        <w:t>El sólo hecho de un Oferente/Proponente participar en la Licitación implica pleno conocimiento, aceptación y sometimiento por él, por sus miembros, ejecutivos, Representante Legal, a los</w:t>
      </w:r>
      <w:r w:rsidR="00BE566F">
        <w:rPr>
          <w:rFonts w:ascii="Arial Narrow" w:hAnsi="Arial Narrow" w:cs="Arial Narrow"/>
        </w:rPr>
        <w:t xml:space="preserve"> </w:t>
      </w:r>
      <w:r>
        <w:rPr>
          <w:rFonts w:ascii="Arial Narrow" w:hAnsi="Arial Narrow" w:cs="Arial Narrow"/>
        </w:rPr>
        <w:t>procedimientos, condiciones, estipulaciones y normativas, sin excepción alguna, establecidos en el presente Pliego de Condiciones, el cual tiene carácter jurídicamente obligatorio y vinculante</w:t>
      </w:r>
      <w:r w:rsidR="00FC6D5D" w:rsidRPr="001A036A">
        <w:rPr>
          <w:rFonts w:ascii="Arial Narrow" w:hAnsi="Arial Narrow" w:cs="Arial"/>
        </w:rPr>
        <w:t>.</w:t>
      </w:r>
    </w:p>
    <w:p w14:paraId="53AF167B" w14:textId="77777777" w:rsidR="00332375" w:rsidRPr="001A036A" w:rsidRDefault="00332375" w:rsidP="00F4136F">
      <w:pPr>
        <w:jc w:val="both"/>
        <w:rPr>
          <w:rFonts w:ascii="Arial Narrow" w:hAnsi="Arial Narrow" w:cs="Arial"/>
        </w:rPr>
      </w:pPr>
    </w:p>
    <w:p w14:paraId="7EFE4864" w14:textId="77777777" w:rsidR="00FC6D5D" w:rsidRPr="00121958" w:rsidRDefault="00D8390E" w:rsidP="00B53042">
      <w:pPr>
        <w:pStyle w:val="Heading3"/>
        <w:rPr>
          <w:color w:val="FF0000"/>
        </w:rPr>
      </w:pPr>
      <w:bookmarkStart w:id="125" w:name="_Toc185953144"/>
      <w:bookmarkStart w:id="126" w:name="_Toc24377079"/>
      <w:r w:rsidRPr="00142873">
        <w:t>2.8</w:t>
      </w:r>
      <w:r w:rsidR="00D42795">
        <w:t xml:space="preserve"> </w:t>
      </w:r>
      <w:r w:rsidR="00FC6D5D" w:rsidRPr="00142873">
        <w:t>Descripción de los Bienes</w:t>
      </w:r>
      <w:bookmarkEnd w:id="125"/>
      <w:r w:rsidR="00D42795">
        <w:t>.</w:t>
      </w:r>
      <w:bookmarkEnd w:id="126"/>
    </w:p>
    <w:p w14:paraId="7C2C311D" w14:textId="77777777" w:rsidR="003F0F57" w:rsidRPr="00142873" w:rsidRDefault="003F0F57" w:rsidP="003F0F57">
      <w:pPr>
        <w:rPr>
          <w:color w:val="00B0F0"/>
          <w:lang w:val="es-ES"/>
        </w:rPr>
      </w:pPr>
    </w:p>
    <w:p w14:paraId="4665316D" w14:textId="77777777" w:rsidR="00D97575" w:rsidRDefault="00F658CB" w:rsidP="007236D8">
      <w:pPr>
        <w:jc w:val="both"/>
        <w:rPr>
          <w:rFonts w:ascii="Arial Narrow" w:hAnsi="Arial Narrow"/>
          <w:lang w:val="es-ES"/>
        </w:rPr>
      </w:pPr>
      <w:r w:rsidRPr="00A73522">
        <w:rPr>
          <w:rFonts w:ascii="Arial Narrow" w:hAnsi="Arial Narrow" w:cs="Arial Narrow"/>
        </w:rPr>
        <w:t>Las Medias a ser suplidas por los oferentes deberán ser fabricados en la República Dominica</w:t>
      </w:r>
      <w:r w:rsidR="001040B7">
        <w:rPr>
          <w:rFonts w:ascii="Arial Narrow" w:hAnsi="Arial Narrow" w:cs="Arial Narrow"/>
        </w:rPr>
        <w:t xml:space="preserve"> por los oferentes adjudicados</w:t>
      </w:r>
      <w:r w:rsidRPr="00A73522">
        <w:rPr>
          <w:rFonts w:ascii="Arial Narrow" w:hAnsi="Arial Narrow" w:cs="Arial Narrow"/>
        </w:rPr>
        <w:t xml:space="preserve"> y cumplir con las especificaciones técnicas indicadas en este pliego de condiciones específicas. Deben ser empacadas en cajas de cartón doble reforzado aptas para ser estivadas en altura, según especificaciones técnicas incluidas en el </w:t>
      </w:r>
      <w:r w:rsidR="00922607" w:rsidRPr="00A73522">
        <w:rPr>
          <w:rFonts w:ascii="Arial Narrow" w:hAnsi="Arial Narrow" w:cs="Arial Narrow"/>
        </w:rPr>
        <w:t>numeral 2.8.1</w:t>
      </w:r>
      <w:r w:rsidRPr="00A73522">
        <w:rPr>
          <w:rFonts w:ascii="Arial Narrow" w:hAnsi="Arial Narrow" w:cs="Arial Narrow"/>
        </w:rPr>
        <w:t>, dichas cajas deberán tener una cantidad de 60 unidades. En la</w:t>
      </w:r>
      <w:r w:rsidR="00481735">
        <w:rPr>
          <w:rFonts w:ascii="Arial Narrow" w:hAnsi="Arial Narrow" w:cs="Arial Narrow"/>
        </w:rPr>
        <w:t xml:space="preserve"> siguiente página</w:t>
      </w:r>
      <w:r w:rsidRPr="00A73522">
        <w:rPr>
          <w:rFonts w:ascii="Arial Narrow" w:hAnsi="Arial Narrow" w:cs="Arial Narrow"/>
        </w:rPr>
        <w:t xml:space="preserve"> se presenta los lotes con las cantidades licitadas</w:t>
      </w:r>
      <w:r>
        <w:t>.</w:t>
      </w:r>
    </w:p>
    <w:p w14:paraId="3326013C" w14:textId="77777777" w:rsidR="00224535" w:rsidRDefault="00224535" w:rsidP="00B74E85">
      <w:pPr>
        <w:jc w:val="both"/>
        <w:rPr>
          <w:rFonts w:ascii="Arial Narrow" w:hAnsi="Arial Narrow"/>
          <w:b/>
          <w:lang w:val="es-ES"/>
        </w:rPr>
      </w:pPr>
      <w:bookmarkStart w:id="127" w:name="_Toc159673572"/>
      <w:bookmarkStart w:id="128" w:name="_Toc185953145"/>
    </w:p>
    <w:tbl>
      <w:tblPr>
        <w:tblW w:w="4420" w:type="dxa"/>
        <w:tblCellMar>
          <w:left w:w="70" w:type="dxa"/>
          <w:right w:w="70" w:type="dxa"/>
        </w:tblCellMar>
        <w:tblLook w:val="04A0" w:firstRow="1" w:lastRow="0" w:firstColumn="1" w:lastColumn="0" w:noHBand="0" w:noVBand="1"/>
      </w:tblPr>
      <w:tblGrid>
        <w:gridCol w:w="1603"/>
        <w:gridCol w:w="2817"/>
      </w:tblGrid>
      <w:tr w:rsidR="004D407A" w14:paraId="1C5E2A30" w14:textId="77777777" w:rsidTr="004D407A">
        <w:trPr>
          <w:trHeight w:val="300"/>
        </w:trPr>
        <w:tc>
          <w:tcPr>
            <w:tcW w:w="442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BF6F693" w14:textId="77777777" w:rsidR="004D407A" w:rsidRDefault="004D407A">
            <w:pPr>
              <w:jc w:val="center"/>
              <w:rPr>
                <w:rFonts w:ascii="Calibri" w:hAnsi="Calibri" w:cs="Calibri"/>
                <w:b/>
                <w:bCs/>
                <w:color w:val="000000"/>
                <w:sz w:val="22"/>
                <w:szCs w:val="22"/>
                <w:lang w:eastAsia="es-DO"/>
              </w:rPr>
            </w:pPr>
            <w:r>
              <w:rPr>
                <w:rFonts w:ascii="Calibri" w:hAnsi="Calibri" w:cs="Calibri"/>
                <w:b/>
                <w:bCs/>
                <w:color w:val="000000"/>
                <w:sz w:val="22"/>
                <w:szCs w:val="22"/>
              </w:rPr>
              <w:t>Distribución Medias por Talla 2020-2021</w:t>
            </w:r>
          </w:p>
        </w:tc>
      </w:tr>
      <w:tr w:rsidR="004D407A" w14:paraId="6EC2DED5" w14:textId="77777777" w:rsidTr="004D407A">
        <w:trPr>
          <w:trHeight w:val="300"/>
        </w:trPr>
        <w:tc>
          <w:tcPr>
            <w:tcW w:w="1603" w:type="dxa"/>
            <w:tcBorders>
              <w:top w:val="nil"/>
              <w:left w:val="single" w:sz="8" w:space="0" w:color="auto"/>
              <w:bottom w:val="single" w:sz="4" w:space="0" w:color="auto"/>
              <w:right w:val="single" w:sz="4" w:space="0" w:color="auto"/>
            </w:tcBorders>
            <w:shd w:val="clear" w:color="000000" w:fill="1F4E78"/>
            <w:noWrap/>
            <w:vAlign w:val="bottom"/>
            <w:hideMark/>
          </w:tcPr>
          <w:p w14:paraId="63854389" w14:textId="77777777" w:rsidR="004D407A" w:rsidRDefault="004D407A">
            <w:pPr>
              <w:rPr>
                <w:rFonts w:ascii="Calibri" w:hAnsi="Calibri" w:cs="Calibri"/>
                <w:b/>
                <w:bCs/>
                <w:color w:val="FFFFFF"/>
                <w:sz w:val="22"/>
                <w:szCs w:val="22"/>
              </w:rPr>
            </w:pPr>
            <w:r>
              <w:rPr>
                <w:rFonts w:ascii="Calibri" w:hAnsi="Calibri" w:cs="Calibri"/>
                <w:b/>
                <w:bCs/>
                <w:color w:val="FFFFFF"/>
                <w:sz w:val="22"/>
                <w:szCs w:val="22"/>
              </w:rPr>
              <w:t xml:space="preserve">Talla </w:t>
            </w:r>
          </w:p>
        </w:tc>
        <w:tc>
          <w:tcPr>
            <w:tcW w:w="2817" w:type="dxa"/>
            <w:tcBorders>
              <w:top w:val="nil"/>
              <w:left w:val="nil"/>
              <w:bottom w:val="single" w:sz="4" w:space="0" w:color="auto"/>
              <w:right w:val="single" w:sz="8" w:space="0" w:color="auto"/>
            </w:tcBorders>
            <w:shd w:val="clear" w:color="000000" w:fill="1F4E78"/>
            <w:noWrap/>
            <w:vAlign w:val="bottom"/>
            <w:hideMark/>
          </w:tcPr>
          <w:p w14:paraId="0A7CBF48" w14:textId="77777777" w:rsidR="004D407A" w:rsidRDefault="004D407A">
            <w:pPr>
              <w:rPr>
                <w:rFonts w:ascii="Calibri" w:hAnsi="Calibri" w:cs="Calibri"/>
                <w:b/>
                <w:bCs/>
                <w:color w:val="FFFFFF"/>
                <w:sz w:val="22"/>
                <w:szCs w:val="22"/>
              </w:rPr>
            </w:pPr>
            <w:r>
              <w:rPr>
                <w:rFonts w:ascii="Calibri" w:hAnsi="Calibri" w:cs="Calibri"/>
                <w:b/>
                <w:bCs/>
                <w:color w:val="FFFFFF"/>
                <w:sz w:val="22"/>
                <w:szCs w:val="22"/>
              </w:rPr>
              <w:t xml:space="preserve">Cantidad </w:t>
            </w:r>
          </w:p>
        </w:tc>
      </w:tr>
      <w:tr w:rsidR="004D407A" w14:paraId="2DDE69A4" w14:textId="77777777" w:rsidTr="004D407A">
        <w:trPr>
          <w:trHeight w:val="300"/>
        </w:trPr>
        <w:tc>
          <w:tcPr>
            <w:tcW w:w="1603" w:type="dxa"/>
            <w:tcBorders>
              <w:top w:val="nil"/>
              <w:left w:val="single" w:sz="8" w:space="0" w:color="auto"/>
              <w:bottom w:val="single" w:sz="4" w:space="0" w:color="auto"/>
              <w:right w:val="single" w:sz="4" w:space="0" w:color="auto"/>
            </w:tcBorders>
            <w:shd w:val="clear" w:color="auto" w:fill="auto"/>
            <w:noWrap/>
            <w:vAlign w:val="bottom"/>
            <w:hideMark/>
          </w:tcPr>
          <w:p w14:paraId="44EB7BA1" w14:textId="77777777" w:rsidR="004D407A" w:rsidRDefault="004D407A">
            <w:pPr>
              <w:jc w:val="right"/>
              <w:rPr>
                <w:rFonts w:ascii="Calibri" w:hAnsi="Calibri" w:cs="Calibri"/>
                <w:color w:val="000000"/>
                <w:sz w:val="22"/>
                <w:szCs w:val="22"/>
              </w:rPr>
            </w:pPr>
            <w:r>
              <w:rPr>
                <w:rFonts w:ascii="Calibri" w:hAnsi="Calibri" w:cs="Calibri"/>
                <w:color w:val="000000"/>
                <w:sz w:val="22"/>
                <w:szCs w:val="22"/>
              </w:rPr>
              <w:t>5</w:t>
            </w:r>
          </w:p>
        </w:tc>
        <w:tc>
          <w:tcPr>
            <w:tcW w:w="2817" w:type="dxa"/>
            <w:tcBorders>
              <w:top w:val="nil"/>
              <w:left w:val="nil"/>
              <w:bottom w:val="single" w:sz="4" w:space="0" w:color="auto"/>
              <w:right w:val="single" w:sz="8" w:space="0" w:color="auto"/>
            </w:tcBorders>
            <w:shd w:val="clear" w:color="auto" w:fill="auto"/>
            <w:noWrap/>
            <w:vAlign w:val="bottom"/>
            <w:hideMark/>
          </w:tcPr>
          <w:p w14:paraId="18F298D9" w14:textId="77777777" w:rsidR="004D407A" w:rsidRDefault="004D407A">
            <w:pPr>
              <w:jc w:val="right"/>
              <w:rPr>
                <w:rFonts w:ascii="Calibri" w:hAnsi="Calibri" w:cs="Calibri"/>
                <w:color w:val="000000"/>
                <w:sz w:val="22"/>
                <w:szCs w:val="22"/>
              </w:rPr>
            </w:pPr>
            <w:r>
              <w:rPr>
                <w:rFonts w:ascii="Calibri" w:hAnsi="Calibri" w:cs="Calibri"/>
                <w:color w:val="000000"/>
                <w:sz w:val="22"/>
                <w:szCs w:val="22"/>
              </w:rPr>
              <w:t>129,625</w:t>
            </w:r>
          </w:p>
        </w:tc>
      </w:tr>
      <w:tr w:rsidR="004D407A" w14:paraId="22D84319" w14:textId="77777777" w:rsidTr="004D407A">
        <w:trPr>
          <w:trHeight w:val="375"/>
        </w:trPr>
        <w:tc>
          <w:tcPr>
            <w:tcW w:w="1603" w:type="dxa"/>
            <w:tcBorders>
              <w:top w:val="nil"/>
              <w:left w:val="single" w:sz="8" w:space="0" w:color="auto"/>
              <w:bottom w:val="single" w:sz="4" w:space="0" w:color="auto"/>
              <w:right w:val="single" w:sz="4" w:space="0" w:color="auto"/>
            </w:tcBorders>
            <w:shd w:val="clear" w:color="auto" w:fill="auto"/>
            <w:noWrap/>
            <w:vAlign w:val="bottom"/>
            <w:hideMark/>
          </w:tcPr>
          <w:p w14:paraId="488783E2" w14:textId="77777777" w:rsidR="004D407A" w:rsidRDefault="004D407A">
            <w:pPr>
              <w:jc w:val="right"/>
              <w:rPr>
                <w:rFonts w:ascii="Calibri" w:hAnsi="Calibri" w:cs="Calibri"/>
                <w:color w:val="000000"/>
                <w:sz w:val="22"/>
                <w:szCs w:val="22"/>
              </w:rPr>
            </w:pPr>
            <w:r>
              <w:rPr>
                <w:rFonts w:ascii="Calibri" w:hAnsi="Calibri" w:cs="Calibri"/>
                <w:color w:val="000000"/>
                <w:sz w:val="22"/>
                <w:szCs w:val="22"/>
              </w:rPr>
              <w:t>6</w:t>
            </w:r>
          </w:p>
        </w:tc>
        <w:tc>
          <w:tcPr>
            <w:tcW w:w="2817" w:type="dxa"/>
            <w:tcBorders>
              <w:top w:val="nil"/>
              <w:left w:val="nil"/>
              <w:bottom w:val="single" w:sz="4" w:space="0" w:color="auto"/>
              <w:right w:val="single" w:sz="8" w:space="0" w:color="auto"/>
            </w:tcBorders>
            <w:shd w:val="clear" w:color="auto" w:fill="auto"/>
            <w:noWrap/>
            <w:vAlign w:val="bottom"/>
            <w:hideMark/>
          </w:tcPr>
          <w:p w14:paraId="11DB3DA3" w14:textId="77777777" w:rsidR="004D407A" w:rsidRDefault="004D407A">
            <w:pPr>
              <w:jc w:val="right"/>
              <w:rPr>
                <w:rFonts w:ascii="Calibri" w:hAnsi="Calibri" w:cs="Calibri"/>
                <w:color w:val="000000"/>
                <w:sz w:val="22"/>
                <w:szCs w:val="22"/>
              </w:rPr>
            </w:pPr>
            <w:r>
              <w:rPr>
                <w:rFonts w:ascii="Calibri" w:hAnsi="Calibri" w:cs="Calibri"/>
                <w:color w:val="000000"/>
                <w:sz w:val="22"/>
                <w:szCs w:val="22"/>
              </w:rPr>
              <w:t>109,906</w:t>
            </w:r>
          </w:p>
        </w:tc>
      </w:tr>
      <w:tr w:rsidR="004D407A" w14:paraId="64A06236" w14:textId="77777777" w:rsidTr="004D407A">
        <w:trPr>
          <w:trHeight w:val="300"/>
        </w:trPr>
        <w:tc>
          <w:tcPr>
            <w:tcW w:w="1603" w:type="dxa"/>
            <w:tcBorders>
              <w:top w:val="nil"/>
              <w:left w:val="single" w:sz="8" w:space="0" w:color="auto"/>
              <w:bottom w:val="single" w:sz="4" w:space="0" w:color="auto"/>
              <w:right w:val="single" w:sz="4" w:space="0" w:color="auto"/>
            </w:tcBorders>
            <w:shd w:val="clear" w:color="auto" w:fill="auto"/>
            <w:noWrap/>
            <w:vAlign w:val="bottom"/>
            <w:hideMark/>
          </w:tcPr>
          <w:p w14:paraId="5D92E85A" w14:textId="77777777" w:rsidR="004D407A" w:rsidRDefault="004D407A">
            <w:pPr>
              <w:jc w:val="right"/>
              <w:rPr>
                <w:rFonts w:ascii="Calibri" w:hAnsi="Calibri" w:cs="Calibri"/>
                <w:color w:val="000000"/>
                <w:sz w:val="22"/>
                <w:szCs w:val="22"/>
              </w:rPr>
            </w:pPr>
            <w:r>
              <w:rPr>
                <w:rFonts w:ascii="Calibri" w:hAnsi="Calibri" w:cs="Calibri"/>
                <w:color w:val="000000"/>
                <w:sz w:val="22"/>
                <w:szCs w:val="22"/>
              </w:rPr>
              <w:t>7</w:t>
            </w:r>
          </w:p>
        </w:tc>
        <w:tc>
          <w:tcPr>
            <w:tcW w:w="2817" w:type="dxa"/>
            <w:tcBorders>
              <w:top w:val="nil"/>
              <w:left w:val="nil"/>
              <w:bottom w:val="single" w:sz="4" w:space="0" w:color="auto"/>
              <w:right w:val="single" w:sz="8" w:space="0" w:color="auto"/>
            </w:tcBorders>
            <w:shd w:val="clear" w:color="auto" w:fill="auto"/>
            <w:noWrap/>
            <w:vAlign w:val="bottom"/>
            <w:hideMark/>
          </w:tcPr>
          <w:p w14:paraId="67E8AF77" w14:textId="77777777" w:rsidR="004D407A" w:rsidRDefault="004D407A">
            <w:pPr>
              <w:jc w:val="right"/>
              <w:rPr>
                <w:rFonts w:ascii="Calibri" w:hAnsi="Calibri" w:cs="Calibri"/>
                <w:color w:val="000000"/>
                <w:sz w:val="22"/>
                <w:szCs w:val="22"/>
              </w:rPr>
            </w:pPr>
            <w:r>
              <w:rPr>
                <w:rFonts w:ascii="Calibri" w:hAnsi="Calibri" w:cs="Calibri"/>
                <w:color w:val="000000"/>
                <w:sz w:val="22"/>
                <w:szCs w:val="22"/>
              </w:rPr>
              <w:t>119,504</w:t>
            </w:r>
          </w:p>
        </w:tc>
      </w:tr>
      <w:tr w:rsidR="004D407A" w14:paraId="54A4FD16" w14:textId="77777777" w:rsidTr="004D407A">
        <w:trPr>
          <w:trHeight w:val="300"/>
        </w:trPr>
        <w:tc>
          <w:tcPr>
            <w:tcW w:w="1603" w:type="dxa"/>
            <w:tcBorders>
              <w:top w:val="nil"/>
              <w:left w:val="single" w:sz="8" w:space="0" w:color="auto"/>
              <w:bottom w:val="single" w:sz="4" w:space="0" w:color="auto"/>
              <w:right w:val="single" w:sz="4" w:space="0" w:color="auto"/>
            </w:tcBorders>
            <w:shd w:val="clear" w:color="auto" w:fill="auto"/>
            <w:noWrap/>
            <w:vAlign w:val="bottom"/>
            <w:hideMark/>
          </w:tcPr>
          <w:p w14:paraId="77E4A6BA" w14:textId="77777777" w:rsidR="004D407A" w:rsidRDefault="004D407A">
            <w:pPr>
              <w:jc w:val="right"/>
              <w:rPr>
                <w:rFonts w:ascii="Calibri" w:hAnsi="Calibri" w:cs="Calibri"/>
                <w:color w:val="000000"/>
                <w:sz w:val="22"/>
                <w:szCs w:val="22"/>
              </w:rPr>
            </w:pPr>
            <w:r>
              <w:rPr>
                <w:rFonts w:ascii="Calibri" w:hAnsi="Calibri" w:cs="Calibri"/>
                <w:color w:val="000000"/>
                <w:sz w:val="22"/>
                <w:szCs w:val="22"/>
              </w:rPr>
              <w:t>8</w:t>
            </w:r>
          </w:p>
        </w:tc>
        <w:tc>
          <w:tcPr>
            <w:tcW w:w="2817" w:type="dxa"/>
            <w:tcBorders>
              <w:top w:val="nil"/>
              <w:left w:val="nil"/>
              <w:bottom w:val="single" w:sz="4" w:space="0" w:color="auto"/>
              <w:right w:val="single" w:sz="8" w:space="0" w:color="auto"/>
            </w:tcBorders>
            <w:shd w:val="clear" w:color="auto" w:fill="auto"/>
            <w:noWrap/>
            <w:vAlign w:val="bottom"/>
            <w:hideMark/>
          </w:tcPr>
          <w:p w14:paraId="19DD2A1B" w14:textId="77777777" w:rsidR="004D407A" w:rsidRDefault="004D407A">
            <w:pPr>
              <w:jc w:val="right"/>
              <w:rPr>
                <w:rFonts w:ascii="Calibri" w:hAnsi="Calibri" w:cs="Calibri"/>
                <w:color w:val="000000"/>
                <w:sz w:val="22"/>
                <w:szCs w:val="22"/>
              </w:rPr>
            </w:pPr>
            <w:r>
              <w:rPr>
                <w:rFonts w:ascii="Calibri" w:hAnsi="Calibri" w:cs="Calibri"/>
                <w:color w:val="000000"/>
                <w:sz w:val="22"/>
                <w:szCs w:val="22"/>
              </w:rPr>
              <w:t>131,992</w:t>
            </w:r>
          </w:p>
        </w:tc>
      </w:tr>
      <w:tr w:rsidR="004D407A" w14:paraId="28E0BEAC" w14:textId="77777777" w:rsidTr="004D407A">
        <w:trPr>
          <w:trHeight w:val="270"/>
        </w:trPr>
        <w:tc>
          <w:tcPr>
            <w:tcW w:w="1603" w:type="dxa"/>
            <w:tcBorders>
              <w:top w:val="nil"/>
              <w:left w:val="single" w:sz="8" w:space="0" w:color="auto"/>
              <w:bottom w:val="single" w:sz="4" w:space="0" w:color="auto"/>
              <w:right w:val="single" w:sz="4" w:space="0" w:color="auto"/>
            </w:tcBorders>
            <w:shd w:val="clear" w:color="auto" w:fill="auto"/>
            <w:noWrap/>
            <w:vAlign w:val="bottom"/>
            <w:hideMark/>
          </w:tcPr>
          <w:p w14:paraId="588E266F" w14:textId="77777777" w:rsidR="004D407A" w:rsidRDefault="004D407A">
            <w:pPr>
              <w:jc w:val="right"/>
              <w:rPr>
                <w:rFonts w:ascii="Calibri" w:hAnsi="Calibri" w:cs="Calibri"/>
                <w:color w:val="000000"/>
                <w:sz w:val="22"/>
                <w:szCs w:val="22"/>
              </w:rPr>
            </w:pPr>
            <w:r>
              <w:rPr>
                <w:rFonts w:ascii="Calibri" w:hAnsi="Calibri" w:cs="Calibri"/>
                <w:color w:val="000000"/>
                <w:sz w:val="22"/>
                <w:szCs w:val="22"/>
              </w:rPr>
              <w:t>9</w:t>
            </w:r>
          </w:p>
        </w:tc>
        <w:tc>
          <w:tcPr>
            <w:tcW w:w="2817" w:type="dxa"/>
            <w:tcBorders>
              <w:top w:val="nil"/>
              <w:left w:val="nil"/>
              <w:bottom w:val="single" w:sz="4" w:space="0" w:color="auto"/>
              <w:right w:val="single" w:sz="8" w:space="0" w:color="auto"/>
            </w:tcBorders>
            <w:shd w:val="clear" w:color="auto" w:fill="auto"/>
            <w:noWrap/>
            <w:vAlign w:val="bottom"/>
            <w:hideMark/>
          </w:tcPr>
          <w:p w14:paraId="60654A50" w14:textId="77777777" w:rsidR="004D407A" w:rsidRDefault="004D407A">
            <w:pPr>
              <w:jc w:val="right"/>
              <w:rPr>
                <w:rFonts w:ascii="Calibri" w:hAnsi="Calibri" w:cs="Calibri"/>
                <w:color w:val="000000"/>
                <w:sz w:val="22"/>
                <w:szCs w:val="22"/>
              </w:rPr>
            </w:pPr>
            <w:r>
              <w:rPr>
                <w:rFonts w:ascii="Calibri" w:hAnsi="Calibri" w:cs="Calibri"/>
                <w:color w:val="000000"/>
                <w:sz w:val="22"/>
                <w:szCs w:val="22"/>
              </w:rPr>
              <w:t>86,752</w:t>
            </w:r>
          </w:p>
        </w:tc>
      </w:tr>
      <w:tr w:rsidR="004D407A" w14:paraId="6B5E6FB9" w14:textId="77777777" w:rsidTr="004D407A">
        <w:trPr>
          <w:trHeight w:val="300"/>
        </w:trPr>
        <w:tc>
          <w:tcPr>
            <w:tcW w:w="1603" w:type="dxa"/>
            <w:tcBorders>
              <w:top w:val="nil"/>
              <w:left w:val="single" w:sz="8" w:space="0" w:color="auto"/>
              <w:bottom w:val="single" w:sz="4" w:space="0" w:color="auto"/>
              <w:right w:val="single" w:sz="4" w:space="0" w:color="auto"/>
            </w:tcBorders>
            <w:shd w:val="clear" w:color="auto" w:fill="auto"/>
            <w:noWrap/>
            <w:vAlign w:val="bottom"/>
            <w:hideMark/>
          </w:tcPr>
          <w:p w14:paraId="50FF9DA2" w14:textId="77777777" w:rsidR="004D407A" w:rsidRDefault="004D407A">
            <w:pPr>
              <w:jc w:val="right"/>
              <w:rPr>
                <w:rFonts w:ascii="Calibri" w:hAnsi="Calibri" w:cs="Calibri"/>
                <w:color w:val="000000"/>
                <w:sz w:val="22"/>
                <w:szCs w:val="22"/>
              </w:rPr>
            </w:pPr>
            <w:r>
              <w:rPr>
                <w:rFonts w:ascii="Calibri" w:hAnsi="Calibri" w:cs="Calibri"/>
                <w:color w:val="000000"/>
                <w:sz w:val="22"/>
                <w:szCs w:val="22"/>
              </w:rPr>
              <w:t>10</w:t>
            </w:r>
          </w:p>
        </w:tc>
        <w:tc>
          <w:tcPr>
            <w:tcW w:w="2817" w:type="dxa"/>
            <w:tcBorders>
              <w:top w:val="nil"/>
              <w:left w:val="nil"/>
              <w:bottom w:val="single" w:sz="4" w:space="0" w:color="auto"/>
              <w:right w:val="single" w:sz="8" w:space="0" w:color="auto"/>
            </w:tcBorders>
            <w:shd w:val="clear" w:color="auto" w:fill="auto"/>
            <w:noWrap/>
            <w:vAlign w:val="bottom"/>
            <w:hideMark/>
          </w:tcPr>
          <w:p w14:paraId="794F1ED3" w14:textId="77777777" w:rsidR="004D407A" w:rsidRDefault="004D407A">
            <w:pPr>
              <w:jc w:val="right"/>
              <w:rPr>
                <w:rFonts w:ascii="Calibri" w:hAnsi="Calibri" w:cs="Calibri"/>
                <w:color w:val="000000"/>
                <w:sz w:val="22"/>
                <w:szCs w:val="22"/>
              </w:rPr>
            </w:pPr>
            <w:r>
              <w:rPr>
                <w:rFonts w:ascii="Calibri" w:hAnsi="Calibri" w:cs="Calibri"/>
                <w:color w:val="000000"/>
                <w:sz w:val="22"/>
                <w:szCs w:val="22"/>
              </w:rPr>
              <w:t>22,221</w:t>
            </w:r>
          </w:p>
        </w:tc>
      </w:tr>
      <w:tr w:rsidR="004D407A" w14:paraId="578ADC75" w14:textId="77777777" w:rsidTr="004D407A">
        <w:trPr>
          <w:trHeight w:val="315"/>
        </w:trPr>
        <w:tc>
          <w:tcPr>
            <w:tcW w:w="1603" w:type="dxa"/>
            <w:tcBorders>
              <w:top w:val="nil"/>
              <w:left w:val="single" w:sz="8" w:space="0" w:color="auto"/>
              <w:bottom w:val="single" w:sz="8" w:space="0" w:color="auto"/>
              <w:right w:val="single" w:sz="4" w:space="0" w:color="auto"/>
            </w:tcBorders>
            <w:shd w:val="clear" w:color="000000" w:fill="1F4E78"/>
            <w:noWrap/>
            <w:vAlign w:val="bottom"/>
            <w:hideMark/>
          </w:tcPr>
          <w:p w14:paraId="20F0FBC7" w14:textId="77777777" w:rsidR="004D407A" w:rsidRDefault="004D407A">
            <w:pPr>
              <w:rPr>
                <w:rFonts w:ascii="Calibri" w:hAnsi="Calibri" w:cs="Calibri"/>
                <w:color w:val="FFFFFF"/>
                <w:sz w:val="22"/>
                <w:szCs w:val="22"/>
              </w:rPr>
            </w:pPr>
            <w:r>
              <w:rPr>
                <w:rFonts w:ascii="Calibri" w:hAnsi="Calibri" w:cs="Calibri"/>
                <w:color w:val="FFFFFF"/>
                <w:sz w:val="22"/>
                <w:szCs w:val="22"/>
              </w:rPr>
              <w:t xml:space="preserve">Total </w:t>
            </w:r>
          </w:p>
        </w:tc>
        <w:tc>
          <w:tcPr>
            <w:tcW w:w="2817" w:type="dxa"/>
            <w:tcBorders>
              <w:top w:val="nil"/>
              <w:left w:val="nil"/>
              <w:bottom w:val="single" w:sz="8" w:space="0" w:color="auto"/>
              <w:right w:val="single" w:sz="8" w:space="0" w:color="auto"/>
            </w:tcBorders>
            <w:shd w:val="clear" w:color="000000" w:fill="1F4E78"/>
            <w:noWrap/>
            <w:vAlign w:val="bottom"/>
            <w:hideMark/>
          </w:tcPr>
          <w:p w14:paraId="57F7C69A" w14:textId="77777777" w:rsidR="004D407A" w:rsidRDefault="004D407A">
            <w:pPr>
              <w:jc w:val="right"/>
              <w:rPr>
                <w:rFonts w:ascii="Calibri" w:hAnsi="Calibri" w:cs="Calibri"/>
                <w:color w:val="FFFFFF"/>
                <w:sz w:val="22"/>
                <w:szCs w:val="22"/>
              </w:rPr>
            </w:pPr>
            <w:r>
              <w:rPr>
                <w:rFonts w:ascii="Calibri" w:hAnsi="Calibri" w:cs="Calibri"/>
                <w:color w:val="FFFFFF"/>
                <w:sz w:val="22"/>
                <w:szCs w:val="22"/>
              </w:rPr>
              <w:t>600,000</w:t>
            </w:r>
          </w:p>
        </w:tc>
      </w:tr>
    </w:tbl>
    <w:p w14:paraId="540A1E15" w14:textId="4F712886" w:rsidR="00C743AC" w:rsidRDefault="00C743AC" w:rsidP="004D407A">
      <w:pPr>
        <w:rPr>
          <w:rFonts w:ascii="Arial Narrow" w:hAnsi="Arial Narrow"/>
          <w:b/>
          <w:lang w:val="es-ES"/>
        </w:rPr>
      </w:pPr>
    </w:p>
    <w:p w14:paraId="2330E9D1" w14:textId="77777777" w:rsidR="00C743AC" w:rsidRDefault="00C743AC" w:rsidP="00B74E85">
      <w:pPr>
        <w:jc w:val="both"/>
        <w:rPr>
          <w:rFonts w:ascii="Arial Narrow" w:hAnsi="Arial Narrow"/>
          <w:b/>
          <w:lang w:val="es-ES"/>
        </w:rPr>
      </w:pPr>
    </w:p>
    <w:tbl>
      <w:tblPr>
        <w:tblW w:w="7320" w:type="dxa"/>
        <w:tblCellMar>
          <w:left w:w="70" w:type="dxa"/>
          <w:right w:w="70" w:type="dxa"/>
        </w:tblCellMar>
        <w:tblLook w:val="04A0" w:firstRow="1" w:lastRow="0" w:firstColumn="1" w:lastColumn="0" w:noHBand="0" w:noVBand="1"/>
      </w:tblPr>
      <w:tblGrid>
        <w:gridCol w:w="7320"/>
      </w:tblGrid>
      <w:tr w:rsidR="00171E50" w:rsidRPr="00171E50" w14:paraId="191E4DC1" w14:textId="77777777" w:rsidTr="001F4B55">
        <w:trPr>
          <w:trHeight w:val="269"/>
        </w:trPr>
        <w:tc>
          <w:tcPr>
            <w:tcW w:w="7320" w:type="dxa"/>
            <w:tcBorders>
              <w:top w:val="nil"/>
              <w:left w:val="nil"/>
              <w:bottom w:val="nil"/>
              <w:right w:val="nil"/>
            </w:tcBorders>
            <w:vAlign w:val="center"/>
            <w:hideMark/>
          </w:tcPr>
          <w:p w14:paraId="2686B6C4" w14:textId="77777777" w:rsidR="00171E50" w:rsidRPr="00171E50" w:rsidRDefault="00171E50" w:rsidP="001F4B55">
            <w:pPr>
              <w:rPr>
                <w:rFonts w:ascii="Calibri" w:hAnsi="Calibri"/>
                <w:bCs/>
                <w:color w:val="000000"/>
                <w:sz w:val="22"/>
                <w:szCs w:val="22"/>
              </w:rPr>
            </w:pPr>
          </w:p>
        </w:tc>
      </w:tr>
    </w:tbl>
    <w:p w14:paraId="3A99A2B4" w14:textId="07DB31C4" w:rsidR="00DC2DC5" w:rsidRDefault="00DC2DC5" w:rsidP="0046709A">
      <w:pPr>
        <w:rPr>
          <w:lang w:val="es-ES"/>
        </w:rPr>
      </w:pPr>
    </w:p>
    <w:p w14:paraId="7F10DC27" w14:textId="4B6764E0" w:rsidR="00BE566F" w:rsidRDefault="00BE566F" w:rsidP="0046709A">
      <w:pPr>
        <w:rPr>
          <w:lang w:val="es-ES"/>
        </w:rPr>
      </w:pPr>
    </w:p>
    <w:p w14:paraId="5895D1A5" w14:textId="462A7AC4" w:rsidR="00BE566F" w:rsidRDefault="00BE566F" w:rsidP="0046709A">
      <w:pPr>
        <w:rPr>
          <w:lang w:val="es-ES"/>
        </w:rPr>
      </w:pPr>
    </w:p>
    <w:p w14:paraId="66B4912F" w14:textId="512D5E00" w:rsidR="00BE566F" w:rsidRDefault="00BE566F" w:rsidP="0046709A">
      <w:pPr>
        <w:rPr>
          <w:lang w:val="es-ES"/>
        </w:rPr>
      </w:pPr>
    </w:p>
    <w:p w14:paraId="547C19C3" w14:textId="3DBD2065" w:rsidR="00BE566F" w:rsidRDefault="00BE566F" w:rsidP="0046709A">
      <w:pPr>
        <w:rPr>
          <w:lang w:val="es-ES"/>
        </w:rPr>
      </w:pPr>
    </w:p>
    <w:p w14:paraId="1B90981D" w14:textId="7C7E2218" w:rsidR="00BE566F" w:rsidRDefault="00BE566F" w:rsidP="0046709A">
      <w:pPr>
        <w:rPr>
          <w:lang w:val="es-ES"/>
        </w:rPr>
      </w:pPr>
    </w:p>
    <w:p w14:paraId="0DEEFFE3" w14:textId="3718CA77" w:rsidR="00BE566F" w:rsidRDefault="00BE566F" w:rsidP="0046709A">
      <w:pPr>
        <w:rPr>
          <w:lang w:val="es-ES"/>
        </w:rPr>
      </w:pPr>
    </w:p>
    <w:p w14:paraId="4D1BF5DF" w14:textId="27BB6ECE" w:rsidR="00BE566F" w:rsidRDefault="00BE566F" w:rsidP="0046709A">
      <w:pPr>
        <w:rPr>
          <w:lang w:val="es-ES"/>
        </w:rPr>
      </w:pPr>
    </w:p>
    <w:p w14:paraId="5C969918" w14:textId="0C115AD2" w:rsidR="00BE566F" w:rsidRDefault="00BE566F" w:rsidP="0046709A">
      <w:pPr>
        <w:rPr>
          <w:lang w:val="es-ES"/>
        </w:rPr>
      </w:pPr>
    </w:p>
    <w:p w14:paraId="10D5F153" w14:textId="1527D628" w:rsidR="00BE566F" w:rsidRDefault="00BE566F" w:rsidP="0046709A">
      <w:pPr>
        <w:rPr>
          <w:lang w:val="es-ES"/>
        </w:rPr>
      </w:pPr>
    </w:p>
    <w:p w14:paraId="344F6BD0" w14:textId="0F9727F4" w:rsidR="00BE566F" w:rsidRDefault="00BE566F" w:rsidP="0046709A">
      <w:pPr>
        <w:rPr>
          <w:lang w:val="es-ES"/>
        </w:rPr>
      </w:pPr>
    </w:p>
    <w:p w14:paraId="34E480E0" w14:textId="01C7C4E2" w:rsidR="00BE566F" w:rsidRDefault="00BE566F" w:rsidP="0046709A">
      <w:pPr>
        <w:rPr>
          <w:lang w:val="es-ES"/>
        </w:rPr>
      </w:pPr>
    </w:p>
    <w:p w14:paraId="67D8C8A6" w14:textId="287CD692" w:rsidR="00BE566F" w:rsidRDefault="00BE566F" w:rsidP="0046709A">
      <w:pPr>
        <w:rPr>
          <w:lang w:val="es-ES"/>
        </w:rPr>
      </w:pPr>
    </w:p>
    <w:p w14:paraId="584076DB" w14:textId="0533BFF5" w:rsidR="00BE566F" w:rsidRDefault="00BE566F" w:rsidP="0046709A">
      <w:pPr>
        <w:rPr>
          <w:lang w:val="es-ES"/>
        </w:rPr>
      </w:pPr>
    </w:p>
    <w:p w14:paraId="2D57C6F6" w14:textId="5D96F410" w:rsidR="00BE566F" w:rsidRDefault="00BE566F" w:rsidP="0046709A">
      <w:pPr>
        <w:rPr>
          <w:lang w:val="es-ES"/>
        </w:rPr>
      </w:pPr>
    </w:p>
    <w:p w14:paraId="031DDF16" w14:textId="0F34317F" w:rsidR="00BE566F" w:rsidRDefault="00BE566F" w:rsidP="0046709A">
      <w:pPr>
        <w:rPr>
          <w:lang w:val="es-ES"/>
        </w:rPr>
      </w:pPr>
    </w:p>
    <w:p w14:paraId="605B962C" w14:textId="0EFFC7E6" w:rsidR="00BE566F" w:rsidRDefault="00BE566F" w:rsidP="0046709A">
      <w:pPr>
        <w:rPr>
          <w:lang w:val="es-ES"/>
        </w:rPr>
      </w:pPr>
    </w:p>
    <w:p w14:paraId="05A47775" w14:textId="77777777" w:rsidR="00BE566F" w:rsidRDefault="00BE566F" w:rsidP="0046709A">
      <w:pPr>
        <w:rPr>
          <w:lang w:val="es-ES"/>
        </w:rPr>
      </w:pPr>
    </w:p>
    <w:p w14:paraId="3303B912" w14:textId="77777777" w:rsidR="00EF5C1F" w:rsidRDefault="00EF5C1F" w:rsidP="0046709A">
      <w:pPr>
        <w:rPr>
          <w:lang w:val="es-ES"/>
        </w:rPr>
      </w:pPr>
    </w:p>
    <w:p w14:paraId="28785338" w14:textId="77777777" w:rsidR="008509EE" w:rsidRDefault="008509EE" w:rsidP="0046709A">
      <w:pPr>
        <w:rPr>
          <w:lang w:val="es-ES"/>
        </w:rPr>
      </w:pPr>
    </w:p>
    <w:p w14:paraId="2B1D64CF" w14:textId="77777777" w:rsidR="008509EE" w:rsidRDefault="008509EE" w:rsidP="0046709A">
      <w:pPr>
        <w:rPr>
          <w:lang w:val="es-ES"/>
        </w:rPr>
      </w:pPr>
    </w:p>
    <w:p w14:paraId="21B12E65" w14:textId="77777777" w:rsidR="008509EE" w:rsidRDefault="008509EE" w:rsidP="0046709A">
      <w:pPr>
        <w:rPr>
          <w:lang w:val="es-ES"/>
        </w:rPr>
      </w:pPr>
    </w:p>
    <w:p w14:paraId="254DA053" w14:textId="77777777" w:rsidR="008509EE" w:rsidRDefault="008509EE" w:rsidP="0046709A">
      <w:pPr>
        <w:rPr>
          <w:lang w:val="es-ES"/>
        </w:rPr>
      </w:pPr>
    </w:p>
    <w:p w14:paraId="2E0C5C81" w14:textId="77777777" w:rsidR="008509EE" w:rsidRDefault="008509EE" w:rsidP="0046709A">
      <w:pPr>
        <w:rPr>
          <w:lang w:val="es-ES"/>
        </w:rPr>
      </w:pPr>
    </w:p>
    <w:p w14:paraId="2B459E3A" w14:textId="77777777" w:rsidR="008509EE" w:rsidRDefault="008509EE" w:rsidP="0046709A">
      <w:pPr>
        <w:rPr>
          <w:lang w:val="es-ES"/>
        </w:rPr>
      </w:pPr>
    </w:p>
    <w:p w14:paraId="28D3D6FC" w14:textId="77777777" w:rsidR="008509EE" w:rsidRDefault="008509EE" w:rsidP="0046709A">
      <w:pPr>
        <w:rPr>
          <w:lang w:val="es-ES"/>
        </w:rPr>
      </w:pPr>
    </w:p>
    <w:p w14:paraId="61EB5910" w14:textId="77777777" w:rsidR="008509EE" w:rsidRDefault="008509EE" w:rsidP="0046709A">
      <w:pPr>
        <w:rPr>
          <w:lang w:val="es-ES"/>
        </w:rPr>
      </w:pPr>
    </w:p>
    <w:p w14:paraId="1CC49AA6" w14:textId="77777777" w:rsidR="008509EE" w:rsidRDefault="008509EE" w:rsidP="0046709A">
      <w:pPr>
        <w:rPr>
          <w:lang w:val="es-ES"/>
        </w:rPr>
      </w:pPr>
    </w:p>
    <w:p w14:paraId="3D6D91FF" w14:textId="77777777" w:rsidR="008509EE" w:rsidRDefault="008509EE" w:rsidP="0046709A">
      <w:pPr>
        <w:rPr>
          <w:lang w:val="es-ES"/>
        </w:rPr>
      </w:pPr>
    </w:p>
    <w:p w14:paraId="2F86A640" w14:textId="77777777" w:rsidR="008509EE" w:rsidRDefault="008509EE" w:rsidP="0046709A">
      <w:pPr>
        <w:rPr>
          <w:lang w:val="es-ES"/>
        </w:rPr>
      </w:pPr>
    </w:p>
    <w:p w14:paraId="5BA4AB15" w14:textId="77777777" w:rsidR="008509EE" w:rsidRDefault="008509EE" w:rsidP="0046709A">
      <w:pPr>
        <w:rPr>
          <w:lang w:val="es-ES"/>
        </w:rPr>
      </w:pPr>
    </w:p>
    <w:p w14:paraId="5744298E" w14:textId="77777777" w:rsidR="008509EE" w:rsidRDefault="008509EE" w:rsidP="0046709A">
      <w:pPr>
        <w:rPr>
          <w:lang w:val="es-ES"/>
        </w:rPr>
      </w:pPr>
    </w:p>
    <w:p w14:paraId="6CFB201F" w14:textId="77777777" w:rsidR="008509EE" w:rsidRDefault="008509EE" w:rsidP="0046709A">
      <w:pPr>
        <w:rPr>
          <w:lang w:val="es-ES"/>
        </w:rPr>
      </w:pPr>
    </w:p>
    <w:p w14:paraId="790C48E8" w14:textId="77777777" w:rsidR="008509EE" w:rsidRDefault="008509EE" w:rsidP="0046709A">
      <w:pPr>
        <w:rPr>
          <w:lang w:val="es-ES"/>
        </w:rPr>
      </w:pPr>
    </w:p>
    <w:p w14:paraId="6755F207" w14:textId="77777777" w:rsidR="008509EE" w:rsidRDefault="008509EE" w:rsidP="0046709A">
      <w:pPr>
        <w:rPr>
          <w:lang w:val="es-ES"/>
        </w:rPr>
      </w:pPr>
    </w:p>
    <w:p w14:paraId="6732D939" w14:textId="77777777" w:rsidR="008509EE" w:rsidRDefault="008509EE" w:rsidP="0046709A">
      <w:pPr>
        <w:rPr>
          <w:lang w:val="es-ES"/>
        </w:rPr>
      </w:pPr>
    </w:p>
    <w:p w14:paraId="24C44204" w14:textId="77777777" w:rsidR="008509EE" w:rsidRDefault="008509EE" w:rsidP="0046709A">
      <w:pPr>
        <w:rPr>
          <w:lang w:val="es-ES"/>
        </w:rPr>
      </w:pPr>
    </w:p>
    <w:p w14:paraId="182552EC" w14:textId="77777777" w:rsidR="008509EE" w:rsidRDefault="008509EE" w:rsidP="0046709A">
      <w:pPr>
        <w:rPr>
          <w:lang w:val="es-ES"/>
        </w:rPr>
      </w:pPr>
    </w:p>
    <w:p w14:paraId="6AEAD570" w14:textId="77777777" w:rsidR="008509EE" w:rsidRDefault="008509EE" w:rsidP="0046709A">
      <w:pPr>
        <w:rPr>
          <w:lang w:val="es-ES"/>
        </w:rPr>
      </w:pPr>
    </w:p>
    <w:p w14:paraId="4E0B223F" w14:textId="77777777" w:rsidR="008509EE" w:rsidRDefault="008509EE" w:rsidP="0046709A">
      <w:pPr>
        <w:rPr>
          <w:lang w:val="es-ES"/>
        </w:rPr>
      </w:pPr>
    </w:p>
    <w:p w14:paraId="30DFADAC" w14:textId="77777777" w:rsidR="009E2F09" w:rsidRPr="005A6176" w:rsidRDefault="00D66882" w:rsidP="00B53042">
      <w:pPr>
        <w:pStyle w:val="Heading3"/>
      </w:pPr>
      <w:bookmarkStart w:id="129" w:name="_Toc24377080"/>
      <w:r w:rsidRPr="005A6176">
        <w:t>2.8.</w:t>
      </w:r>
      <w:r w:rsidR="00567853">
        <w:t>1</w:t>
      </w:r>
      <w:r w:rsidRPr="005A6176">
        <w:t xml:space="preserve"> Fichas Técnicas</w:t>
      </w:r>
      <w:r w:rsidR="00D42795">
        <w:t>.</w:t>
      </w:r>
      <w:bookmarkEnd w:id="129"/>
    </w:p>
    <w:p w14:paraId="101679ED" w14:textId="77777777" w:rsidR="00F87C94" w:rsidRPr="00F87C94" w:rsidRDefault="00F87C94" w:rsidP="00F87C94">
      <w:pPr>
        <w:jc w:val="center"/>
        <w:rPr>
          <w:rFonts w:ascii="Arial Narrow" w:hAnsi="Arial Narrow"/>
          <w:color w:val="FF0000"/>
          <w:lang w:val="es-ES"/>
        </w:rPr>
      </w:pPr>
    </w:p>
    <w:p w14:paraId="495035CA" w14:textId="77777777" w:rsidR="00EC2212" w:rsidRPr="00F7620A" w:rsidRDefault="009E2F09" w:rsidP="000B593C">
      <w:pPr>
        <w:jc w:val="both"/>
        <w:rPr>
          <w:rFonts w:ascii="Arial Narrow" w:hAnsi="Arial Narrow"/>
          <w:b/>
          <w:color w:val="FF0000"/>
          <w:lang w:val="es-ES"/>
        </w:rPr>
      </w:pPr>
      <w:r>
        <w:rPr>
          <w:rFonts w:ascii="Arial Narrow" w:hAnsi="Arial Narrow"/>
          <w:lang w:val="es-ES"/>
        </w:rPr>
        <w:t xml:space="preserve">Las </w:t>
      </w:r>
      <w:r w:rsidR="00922607">
        <w:rPr>
          <w:rFonts w:ascii="Arial Narrow" w:hAnsi="Arial Narrow"/>
          <w:lang w:val="es-ES"/>
        </w:rPr>
        <w:t xml:space="preserve">Especificaciones </w:t>
      </w:r>
      <w:r w:rsidR="00922607" w:rsidRPr="00C00493">
        <w:rPr>
          <w:rFonts w:ascii="Arial Narrow" w:hAnsi="Arial Narrow"/>
          <w:lang w:val="es-ES"/>
        </w:rPr>
        <w:t>Técnicas</w:t>
      </w:r>
      <w:r w:rsidRPr="00C00493">
        <w:rPr>
          <w:rFonts w:ascii="Arial Narrow" w:hAnsi="Arial Narrow"/>
          <w:lang w:val="es-ES"/>
        </w:rPr>
        <w:t xml:space="preserve"> </w:t>
      </w:r>
      <w:r>
        <w:rPr>
          <w:rFonts w:ascii="Arial Narrow" w:hAnsi="Arial Narrow"/>
          <w:lang w:val="es-ES"/>
        </w:rPr>
        <w:t xml:space="preserve">de </w:t>
      </w:r>
      <w:r w:rsidR="00D530E7">
        <w:rPr>
          <w:rFonts w:ascii="Arial Narrow" w:hAnsi="Arial Narrow"/>
          <w:lang w:val="es-ES"/>
        </w:rPr>
        <w:t>l</w:t>
      </w:r>
      <w:r w:rsidR="00100322">
        <w:rPr>
          <w:rFonts w:ascii="Arial Narrow" w:hAnsi="Arial Narrow"/>
          <w:lang w:val="es-ES"/>
        </w:rPr>
        <w:t xml:space="preserve">as </w:t>
      </w:r>
      <w:r w:rsidR="00DF6B1B" w:rsidRPr="001442AE">
        <w:rPr>
          <w:rFonts w:ascii="Arial Narrow" w:hAnsi="Arial Narrow"/>
          <w:lang w:val="es-ES"/>
        </w:rPr>
        <w:t>Medias</w:t>
      </w:r>
      <w:r w:rsidR="00922607">
        <w:rPr>
          <w:rFonts w:ascii="Arial Narrow" w:hAnsi="Arial Narrow"/>
          <w:lang w:val="es-ES"/>
        </w:rPr>
        <w:t xml:space="preserve"> </w:t>
      </w:r>
      <w:r w:rsidRPr="00C00493">
        <w:rPr>
          <w:rFonts w:ascii="Arial Narrow" w:hAnsi="Arial Narrow"/>
          <w:lang w:val="es-ES"/>
        </w:rPr>
        <w:t>presentan en la</w:t>
      </w:r>
      <w:r>
        <w:rPr>
          <w:rFonts w:ascii="Arial Narrow" w:hAnsi="Arial Narrow"/>
          <w:lang w:val="es-ES"/>
        </w:rPr>
        <w:t>s</w:t>
      </w:r>
      <w:r w:rsidRPr="00C00493">
        <w:rPr>
          <w:rFonts w:ascii="Arial Narrow" w:hAnsi="Arial Narrow"/>
          <w:lang w:val="es-ES"/>
        </w:rPr>
        <w:t xml:space="preserve"> siguiente</w:t>
      </w:r>
      <w:r>
        <w:rPr>
          <w:rFonts w:ascii="Arial Narrow" w:hAnsi="Arial Narrow"/>
          <w:lang w:val="es-ES"/>
        </w:rPr>
        <w:t>s</w:t>
      </w:r>
      <w:r w:rsidRPr="00C00493">
        <w:rPr>
          <w:rFonts w:ascii="Arial Narrow" w:hAnsi="Arial Narrow"/>
          <w:lang w:val="es-ES"/>
        </w:rPr>
        <w:t xml:space="preserve"> página</w:t>
      </w:r>
      <w:r>
        <w:rPr>
          <w:rFonts w:ascii="Arial Narrow" w:hAnsi="Arial Narrow"/>
          <w:lang w:val="es-ES"/>
        </w:rPr>
        <w:t>s.</w:t>
      </w:r>
    </w:p>
    <w:p w14:paraId="252C652B" w14:textId="77777777" w:rsidR="00273B55" w:rsidRDefault="00273B55" w:rsidP="000B593C">
      <w:pPr>
        <w:jc w:val="both"/>
        <w:rPr>
          <w:rFonts w:ascii="Arial Narrow" w:hAnsi="Arial Narrow"/>
          <w:b/>
          <w:lang w:val="es-ES"/>
        </w:rPr>
      </w:pPr>
    </w:p>
    <w:p w14:paraId="1E647B6A" w14:textId="77777777" w:rsidR="000E1707" w:rsidRDefault="00D220B5" w:rsidP="00F658CB">
      <w:r>
        <w:rPr>
          <w:rFonts w:ascii="Arial Narrow" w:hAnsi="Arial Narrow"/>
          <w:b/>
          <w:noProof/>
          <w:lang w:eastAsia="es-DO"/>
        </w:rPr>
        <w:lastRenderedPageBreak/>
        <mc:AlternateContent>
          <mc:Choice Requires="wps">
            <w:drawing>
              <wp:anchor distT="0" distB="0" distL="114300" distR="114300" simplePos="0" relativeHeight="251659264" behindDoc="0" locked="0" layoutInCell="1" allowOverlap="1" wp14:anchorId="36590405" wp14:editId="0FFC1753">
                <wp:simplePos x="0" y="0"/>
                <wp:positionH relativeFrom="margin">
                  <wp:posOffset>1047750</wp:posOffset>
                </wp:positionH>
                <wp:positionV relativeFrom="paragraph">
                  <wp:posOffset>1729105</wp:posOffset>
                </wp:positionV>
                <wp:extent cx="5057775" cy="28575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7775"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2C6F17B" w14:textId="77777777" w:rsidR="007471F7" w:rsidRPr="00D07B5C" w:rsidRDefault="007471F7" w:rsidP="00D07B5C">
                            <w:pPr>
                              <w:jc w:val="center"/>
                            </w:pPr>
                            <w:r w:rsidRPr="00FA6D94">
                              <w:rPr>
                                <w:rFonts w:ascii="Arial" w:hAnsi="Arial" w:cs="Arial"/>
                                <w:sz w:val="20"/>
                                <w:szCs w:val="20"/>
                                <w:shd w:val="clear" w:color="auto" w:fill="FFFFFF"/>
                              </w:rPr>
                              <w:t>Khaki</w:t>
                            </w:r>
                            <w:r w:rsidRPr="00FA6D94">
                              <w:rPr>
                                <w:sz w:val="20"/>
                                <w:szCs w:val="20"/>
                              </w:rPr>
                              <w:t xml:space="preserve"> (Igual que el Pantalón Escolar y de acuerdo a la muestra entregada por INABIE)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90405" id="Rectángulo 8" o:spid="_x0000_s1026" style="position:absolute;margin-left:82.5pt;margin-top:136.15pt;width:398.2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" fillcolor="white [3201]" stroked="f" strokeweight="2pt">
                <v:path arrowok="t"/>
                <v:textbox>
                  <w:txbxContent>
                    <w:p w14:paraId="62C6F17B" w14:textId="77777777" w:rsidR="007471F7" w:rsidRPr="00D07B5C" w:rsidRDefault="007471F7" w:rsidP="00D07B5C">
                      <w:pPr>
                        <w:jc w:val="center"/>
                      </w:pPr>
                      <w:r w:rsidRPr="00FA6D94">
                        <w:rPr>
                          <w:rFonts w:ascii="Arial" w:hAnsi="Arial" w:cs="Arial"/>
                          <w:sz w:val="20"/>
                          <w:szCs w:val="20"/>
                          <w:shd w:val="clear" w:color="auto" w:fill="FFFFFF"/>
                        </w:rPr>
                        <w:t>Khaki</w:t>
                      </w:r>
                      <w:r w:rsidRPr="00FA6D94">
                        <w:rPr>
                          <w:sz w:val="20"/>
                          <w:szCs w:val="20"/>
                        </w:rPr>
                        <w:t xml:space="preserve"> (Igual que el Pantalón Escolar y de acuerdo a la muestra entregada por INABIE)</w:t>
                      </w:r>
                    </w:p>
                  </w:txbxContent>
                </v:textbox>
                <w10:wrap anchorx="margin"/>
              </v:rect>
            </w:pict>
          </mc:Fallback>
        </mc:AlternateContent>
      </w:r>
      <w:r>
        <w:rPr>
          <w:rFonts w:ascii="Arial Narrow" w:hAnsi="Arial Narrow"/>
          <w:b/>
          <w:noProof/>
          <w:lang w:eastAsia="es-DO"/>
        </w:rPr>
        <mc:AlternateContent>
          <mc:Choice Requires="wps">
            <w:drawing>
              <wp:anchor distT="0" distB="0" distL="114300" distR="114300" simplePos="0" relativeHeight="251662336" behindDoc="0" locked="0" layoutInCell="1" allowOverlap="1" wp14:anchorId="55178705" wp14:editId="02A3A9AE">
                <wp:simplePos x="0" y="0"/>
                <wp:positionH relativeFrom="margin">
                  <wp:posOffset>-11430</wp:posOffset>
                </wp:positionH>
                <wp:positionV relativeFrom="paragraph">
                  <wp:posOffset>1993900</wp:posOffset>
                </wp:positionV>
                <wp:extent cx="5908040" cy="8255"/>
                <wp:effectExtent l="0" t="0" r="16510" b="10795"/>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08040" cy="82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w:pict>
              <v:line w14:anchorId="4D1D52EE" id="Conector recto 12"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157pt" to="464.3pt,1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" strokecolor="black [3213]" strokeweight="1pt">
                <o:lock v:ext="edit" shapetype="f"/>
                <w10:wrap anchorx="margin"/>
              </v:line>
            </w:pict>
          </mc:Fallback>
        </mc:AlternateContent>
      </w:r>
      <w:r>
        <w:rPr>
          <w:rFonts w:ascii="Arial Narrow" w:hAnsi="Arial Narrow"/>
          <w:b/>
          <w:noProof/>
          <w:lang w:eastAsia="es-DO"/>
        </w:rPr>
        <mc:AlternateContent>
          <mc:Choice Requires="wps">
            <w:drawing>
              <wp:anchor distT="0" distB="0" distL="114300" distR="114300" simplePos="0" relativeHeight="251660288" behindDoc="0" locked="0" layoutInCell="1" allowOverlap="1" wp14:anchorId="5BB12A09" wp14:editId="36A69375">
                <wp:simplePos x="0" y="0"/>
                <wp:positionH relativeFrom="margin">
                  <wp:align>right</wp:align>
                </wp:positionH>
                <wp:positionV relativeFrom="paragraph">
                  <wp:posOffset>1781175</wp:posOffset>
                </wp:positionV>
                <wp:extent cx="5908040" cy="8255"/>
                <wp:effectExtent l="0" t="0" r="16510" b="10795"/>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08040" cy="82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w:pict>
              <v:line w14:anchorId="35340829" id="Conector recto 11"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pt,140.25pt" to="879.2pt,1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" strokecolor="black [3213]" strokeweight="1pt">
                <o:lock v:ext="edit" shapetype="f"/>
                <w10:wrap anchorx="margin"/>
              </v:line>
            </w:pict>
          </mc:Fallback>
        </mc:AlternateContent>
      </w:r>
      <w:r w:rsidR="00830653" w:rsidRPr="00A145B6">
        <w:rPr>
          <w:rFonts w:ascii="Arial Narrow" w:hAnsi="Arial Narrow"/>
          <w:b/>
          <w:noProof/>
          <w:lang w:eastAsia="es-DO"/>
        </w:rPr>
        <w:drawing>
          <wp:inline distT="0" distB="0" distL="0" distR="0" wp14:anchorId="2F73C779" wp14:editId="07B829E1">
            <wp:extent cx="5944459" cy="7728857"/>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7002" cy="7732163"/>
                    </a:xfrm>
                    <a:prstGeom prst="rect">
                      <a:avLst/>
                    </a:prstGeom>
                    <a:noFill/>
                    <a:ln>
                      <a:noFill/>
                    </a:ln>
                  </pic:spPr>
                </pic:pic>
              </a:graphicData>
            </a:graphic>
          </wp:inline>
        </w:drawing>
      </w:r>
    </w:p>
    <w:p w14:paraId="4F9DA745" w14:textId="51C6C952" w:rsidR="00CC7D13" w:rsidRDefault="00A145B6" w:rsidP="005939C7">
      <w:pPr>
        <w:rPr>
          <w:rFonts w:ascii="Arial Narrow" w:hAnsi="Arial Narrow"/>
          <w:b/>
          <w:noProof/>
          <w:lang w:eastAsia="es-DO"/>
        </w:rPr>
      </w:pPr>
      <w:r w:rsidRPr="00A145B6">
        <w:rPr>
          <w:rFonts w:ascii="Arial Narrow" w:hAnsi="Arial Narrow"/>
          <w:b/>
          <w:noProof/>
          <w:lang w:eastAsia="es-DO"/>
        </w:rPr>
        <w:lastRenderedPageBreak/>
        <w:drawing>
          <wp:inline distT="0" distB="0" distL="0" distR="0" wp14:anchorId="3F2B43B4" wp14:editId="79D1153F">
            <wp:extent cx="5944870" cy="7669091"/>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4870" cy="7669091"/>
                    </a:xfrm>
                    <a:prstGeom prst="rect">
                      <a:avLst/>
                    </a:prstGeom>
                    <a:noFill/>
                    <a:ln>
                      <a:noFill/>
                    </a:ln>
                  </pic:spPr>
                </pic:pic>
              </a:graphicData>
            </a:graphic>
          </wp:inline>
        </w:drawing>
      </w:r>
    </w:p>
    <w:p w14:paraId="52261FB6" w14:textId="12C31524" w:rsidR="007471F7" w:rsidRDefault="007471F7" w:rsidP="005939C7">
      <w:pPr>
        <w:rPr>
          <w:rFonts w:ascii="Arial Narrow" w:hAnsi="Arial Narrow"/>
          <w:b/>
          <w:noProof/>
          <w:lang w:eastAsia="es-DO"/>
        </w:rPr>
      </w:pPr>
    </w:p>
    <w:p w14:paraId="610EBA87" w14:textId="6E868E6C" w:rsidR="007471F7" w:rsidRDefault="00B02F9F" w:rsidP="005939C7">
      <w:pPr>
        <w:rPr>
          <w:rFonts w:ascii="Arial Narrow" w:hAnsi="Arial Narrow"/>
          <w:b/>
        </w:rPr>
      </w:pPr>
      <w:r>
        <w:rPr>
          <w:rFonts w:ascii="Arial Narrow" w:hAnsi="Arial Narrow"/>
          <w:b/>
          <w:noProof/>
          <w:lang w:eastAsia="es-DO"/>
        </w:rPr>
        <w:lastRenderedPageBreak/>
        <w:drawing>
          <wp:inline distT="0" distB="0" distL="0" distR="0" wp14:anchorId="384AB84B" wp14:editId="638B353F">
            <wp:extent cx="5934075" cy="5133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5133975"/>
                    </a:xfrm>
                    <a:prstGeom prst="rect">
                      <a:avLst/>
                    </a:prstGeom>
                    <a:noFill/>
                    <a:ln>
                      <a:noFill/>
                    </a:ln>
                  </pic:spPr>
                </pic:pic>
              </a:graphicData>
            </a:graphic>
          </wp:inline>
        </w:drawing>
      </w:r>
    </w:p>
    <w:p w14:paraId="6208F963" w14:textId="77777777" w:rsidR="00CC7D13" w:rsidRDefault="00CC7D13" w:rsidP="005939C7">
      <w:pPr>
        <w:rPr>
          <w:rFonts w:ascii="Arial Narrow" w:hAnsi="Arial Narrow"/>
          <w:b/>
        </w:rPr>
      </w:pPr>
    </w:p>
    <w:p w14:paraId="0D54234F" w14:textId="77777777" w:rsidR="00CC7D13" w:rsidRDefault="00CC7D13" w:rsidP="005939C7">
      <w:pPr>
        <w:rPr>
          <w:rFonts w:ascii="Arial Narrow" w:hAnsi="Arial Narrow"/>
          <w:b/>
        </w:rPr>
      </w:pPr>
    </w:p>
    <w:p w14:paraId="6FDB4717" w14:textId="77777777" w:rsidR="00CC7D13" w:rsidRDefault="00CC7D13" w:rsidP="005939C7">
      <w:pPr>
        <w:rPr>
          <w:rFonts w:ascii="Arial Narrow" w:hAnsi="Arial Narrow"/>
          <w:b/>
        </w:rPr>
      </w:pPr>
    </w:p>
    <w:p w14:paraId="3B12AB96" w14:textId="77777777" w:rsidR="00B02F9F" w:rsidRDefault="00B02F9F" w:rsidP="005939C7">
      <w:pPr>
        <w:rPr>
          <w:rFonts w:ascii="Arial Narrow" w:hAnsi="Arial Narrow"/>
          <w:b/>
        </w:rPr>
      </w:pPr>
    </w:p>
    <w:tbl>
      <w:tblPr>
        <w:tblStyle w:val="TableGrid"/>
        <w:tblW w:w="9634" w:type="dxa"/>
        <w:tblLook w:val="04A0" w:firstRow="1" w:lastRow="0" w:firstColumn="1" w:lastColumn="0" w:noHBand="0" w:noVBand="1"/>
      </w:tblPr>
      <w:tblGrid>
        <w:gridCol w:w="2405"/>
        <w:gridCol w:w="1259"/>
        <w:gridCol w:w="1117"/>
        <w:gridCol w:w="1235"/>
        <w:gridCol w:w="1350"/>
        <w:gridCol w:w="1134"/>
        <w:gridCol w:w="1134"/>
      </w:tblGrid>
      <w:tr w:rsidR="00B02F9F" w14:paraId="3EFC9822" w14:textId="77777777" w:rsidTr="00CB0982">
        <w:trPr>
          <w:trHeight w:val="423"/>
        </w:trPr>
        <w:tc>
          <w:tcPr>
            <w:tcW w:w="2405" w:type="dxa"/>
          </w:tcPr>
          <w:p w14:paraId="12698099" w14:textId="77777777" w:rsidR="00B02F9F" w:rsidRDefault="00B02F9F" w:rsidP="00CB0982">
            <w:pPr>
              <w:rPr>
                <w:rFonts w:ascii="Arial Narrow" w:hAnsi="Arial Narrow"/>
                <w:b/>
              </w:rPr>
            </w:pPr>
            <w:r>
              <w:rPr>
                <w:rFonts w:ascii="Arial Narrow" w:hAnsi="Arial Narrow"/>
                <w:b/>
              </w:rPr>
              <w:t>AREA DE LA MEDIDAS</w:t>
            </w:r>
          </w:p>
        </w:tc>
        <w:tc>
          <w:tcPr>
            <w:tcW w:w="1259" w:type="dxa"/>
          </w:tcPr>
          <w:p w14:paraId="74773775" w14:textId="77777777" w:rsidR="00B02F9F" w:rsidRDefault="00B02F9F" w:rsidP="00CB0982">
            <w:pPr>
              <w:rPr>
                <w:rFonts w:ascii="Arial Narrow" w:hAnsi="Arial Narrow"/>
                <w:b/>
              </w:rPr>
            </w:pPr>
            <w:r>
              <w:rPr>
                <w:rFonts w:ascii="Arial Narrow" w:hAnsi="Arial Narrow"/>
                <w:b/>
              </w:rPr>
              <w:t>5</w:t>
            </w:r>
          </w:p>
        </w:tc>
        <w:tc>
          <w:tcPr>
            <w:tcW w:w="1117" w:type="dxa"/>
          </w:tcPr>
          <w:p w14:paraId="1C978775" w14:textId="77777777" w:rsidR="00B02F9F" w:rsidRDefault="00B02F9F" w:rsidP="00CB0982">
            <w:pPr>
              <w:rPr>
                <w:rFonts w:ascii="Arial Narrow" w:hAnsi="Arial Narrow"/>
                <w:b/>
              </w:rPr>
            </w:pPr>
            <w:r>
              <w:rPr>
                <w:rFonts w:ascii="Arial Narrow" w:hAnsi="Arial Narrow"/>
                <w:b/>
              </w:rPr>
              <w:t>6</w:t>
            </w:r>
          </w:p>
        </w:tc>
        <w:tc>
          <w:tcPr>
            <w:tcW w:w="1235" w:type="dxa"/>
          </w:tcPr>
          <w:p w14:paraId="7C344208" w14:textId="77777777" w:rsidR="00B02F9F" w:rsidRDefault="00B02F9F" w:rsidP="00CB0982">
            <w:pPr>
              <w:rPr>
                <w:rFonts w:ascii="Arial Narrow" w:hAnsi="Arial Narrow"/>
                <w:b/>
              </w:rPr>
            </w:pPr>
            <w:r>
              <w:rPr>
                <w:rFonts w:ascii="Arial Narrow" w:hAnsi="Arial Narrow"/>
                <w:b/>
              </w:rPr>
              <w:t>7</w:t>
            </w:r>
          </w:p>
        </w:tc>
        <w:tc>
          <w:tcPr>
            <w:tcW w:w="1350" w:type="dxa"/>
          </w:tcPr>
          <w:p w14:paraId="7BD62563" w14:textId="77777777" w:rsidR="00B02F9F" w:rsidRDefault="00B02F9F" w:rsidP="00CB0982">
            <w:pPr>
              <w:rPr>
                <w:rFonts w:ascii="Arial Narrow" w:hAnsi="Arial Narrow"/>
                <w:b/>
              </w:rPr>
            </w:pPr>
            <w:r>
              <w:rPr>
                <w:rFonts w:ascii="Arial Narrow" w:hAnsi="Arial Narrow"/>
                <w:b/>
              </w:rPr>
              <w:t>8</w:t>
            </w:r>
          </w:p>
        </w:tc>
        <w:tc>
          <w:tcPr>
            <w:tcW w:w="1134" w:type="dxa"/>
          </w:tcPr>
          <w:p w14:paraId="61654A2A" w14:textId="77777777" w:rsidR="00B02F9F" w:rsidRDefault="00B02F9F" w:rsidP="00CB0982">
            <w:pPr>
              <w:rPr>
                <w:rFonts w:ascii="Arial Narrow" w:hAnsi="Arial Narrow"/>
                <w:b/>
              </w:rPr>
            </w:pPr>
            <w:r>
              <w:rPr>
                <w:rFonts w:ascii="Arial Narrow" w:hAnsi="Arial Narrow"/>
                <w:b/>
              </w:rPr>
              <w:t>9</w:t>
            </w:r>
          </w:p>
        </w:tc>
        <w:tc>
          <w:tcPr>
            <w:tcW w:w="1134" w:type="dxa"/>
          </w:tcPr>
          <w:p w14:paraId="05DB0933" w14:textId="77777777" w:rsidR="00B02F9F" w:rsidRDefault="00B02F9F" w:rsidP="00CB0982">
            <w:pPr>
              <w:rPr>
                <w:rFonts w:ascii="Arial Narrow" w:hAnsi="Arial Narrow"/>
                <w:b/>
              </w:rPr>
            </w:pPr>
            <w:r>
              <w:rPr>
                <w:rFonts w:ascii="Arial Narrow" w:hAnsi="Arial Narrow"/>
                <w:b/>
              </w:rPr>
              <w:t>10</w:t>
            </w:r>
          </w:p>
        </w:tc>
      </w:tr>
      <w:tr w:rsidR="00B02F9F" w14:paraId="3AC5D890" w14:textId="77777777" w:rsidTr="00CB0982">
        <w:tc>
          <w:tcPr>
            <w:tcW w:w="2405" w:type="dxa"/>
          </w:tcPr>
          <w:p w14:paraId="7B652970" w14:textId="77777777" w:rsidR="00B02F9F" w:rsidRDefault="00B02F9F" w:rsidP="00CB0982">
            <w:pPr>
              <w:rPr>
                <w:rFonts w:ascii="Arial Narrow" w:hAnsi="Arial Narrow"/>
                <w:b/>
              </w:rPr>
            </w:pPr>
            <w:r>
              <w:rPr>
                <w:rFonts w:ascii="Arial Narrow" w:hAnsi="Arial Narrow"/>
                <w:b/>
              </w:rPr>
              <w:t>PUÑO</w:t>
            </w:r>
          </w:p>
        </w:tc>
        <w:tc>
          <w:tcPr>
            <w:tcW w:w="1259" w:type="dxa"/>
          </w:tcPr>
          <w:p w14:paraId="72F3ACC3" w14:textId="77777777" w:rsidR="00B02F9F" w:rsidRPr="00AF48E2" w:rsidRDefault="00B02F9F" w:rsidP="00CB0982">
            <w:pPr>
              <w:rPr>
                <w:rFonts w:ascii="Arial Narrow" w:hAnsi="Arial Narrow"/>
                <w:b/>
                <w:sz w:val="22"/>
                <w:szCs w:val="22"/>
              </w:rPr>
            </w:pPr>
            <w:r w:rsidRPr="00AF48E2">
              <w:rPr>
                <w:rFonts w:ascii="Arial Narrow" w:hAnsi="Arial Narrow"/>
                <w:b/>
                <w:sz w:val="22"/>
                <w:szCs w:val="22"/>
              </w:rPr>
              <w:t>1.5</w:t>
            </w:r>
            <w:r>
              <w:rPr>
                <w:rFonts w:ascii="Arial Narrow" w:hAnsi="Arial Narrow"/>
                <w:b/>
                <w:sz w:val="22"/>
                <w:szCs w:val="22"/>
              </w:rPr>
              <w:t xml:space="preserve"> </w:t>
            </w:r>
            <w:r w:rsidRPr="00AF48E2">
              <w:rPr>
                <w:rFonts w:ascii="Arial Narrow" w:hAnsi="Arial Narrow"/>
                <w:b/>
                <w:sz w:val="22"/>
                <w:szCs w:val="22"/>
              </w:rPr>
              <w:t>+/- 7%</w:t>
            </w:r>
          </w:p>
        </w:tc>
        <w:tc>
          <w:tcPr>
            <w:tcW w:w="1117" w:type="dxa"/>
          </w:tcPr>
          <w:p w14:paraId="0937B772" w14:textId="77777777" w:rsidR="00B02F9F" w:rsidRPr="00AF48E2" w:rsidRDefault="00B02F9F" w:rsidP="00CB0982">
            <w:pPr>
              <w:rPr>
                <w:rFonts w:ascii="Arial Narrow" w:hAnsi="Arial Narrow"/>
                <w:b/>
                <w:sz w:val="22"/>
                <w:szCs w:val="22"/>
              </w:rPr>
            </w:pPr>
            <w:r w:rsidRPr="00AF48E2">
              <w:rPr>
                <w:rFonts w:ascii="Arial Narrow" w:hAnsi="Arial Narrow"/>
                <w:b/>
                <w:sz w:val="22"/>
                <w:szCs w:val="22"/>
              </w:rPr>
              <w:t>1.5</w:t>
            </w:r>
            <w:r>
              <w:rPr>
                <w:rFonts w:ascii="Arial Narrow" w:hAnsi="Arial Narrow"/>
                <w:b/>
                <w:sz w:val="22"/>
                <w:szCs w:val="22"/>
              </w:rPr>
              <w:t xml:space="preserve"> </w:t>
            </w:r>
            <w:r w:rsidRPr="00AF48E2">
              <w:rPr>
                <w:rFonts w:ascii="Arial Narrow" w:hAnsi="Arial Narrow"/>
                <w:b/>
                <w:sz w:val="22"/>
                <w:szCs w:val="22"/>
              </w:rPr>
              <w:t>+/- 7%</w:t>
            </w:r>
          </w:p>
        </w:tc>
        <w:tc>
          <w:tcPr>
            <w:tcW w:w="1235" w:type="dxa"/>
          </w:tcPr>
          <w:p w14:paraId="3985349B" w14:textId="77777777" w:rsidR="00B02F9F" w:rsidRPr="00AF48E2" w:rsidRDefault="00B02F9F" w:rsidP="00CB0982">
            <w:pPr>
              <w:rPr>
                <w:rFonts w:ascii="Arial Narrow" w:hAnsi="Arial Narrow"/>
                <w:b/>
                <w:sz w:val="22"/>
                <w:szCs w:val="22"/>
              </w:rPr>
            </w:pPr>
            <w:r w:rsidRPr="00AF48E2">
              <w:rPr>
                <w:rFonts w:ascii="Arial Narrow" w:hAnsi="Arial Narrow"/>
                <w:b/>
                <w:sz w:val="22"/>
                <w:szCs w:val="22"/>
              </w:rPr>
              <w:t>1.75</w:t>
            </w:r>
            <w:r>
              <w:rPr>
                <w:rFonts w:ascii="Arial Narrow" w:hAnsi="Arial Narrow"/>
                <w:b/>
                <w:sz w:val="22"/>
                <w:szCs w:val="22"/>
              </w:rPr>
              <w:t xml:space="preserve"> </w:t>
            </w:r>
            <w:r w:rsidRPr="00AF48E2">
              <w:rPr>
                <w:rFonts w:ascii="Arial Narrow" w:hAnsi="Arial Narrow"/>
                <w:b/>
                <w:sz w:val="22"/>
                <w:szCs w:val="22"/>
              </w:rPr>
              <w:t>+/-7%</w:t>
            </w:r>
          </w:p>
        </w:tc>
        <w:tc>
          <w:tcPr>
            <w:tcW w:w="1350" w:type="dxa"/>
          </w:tcPr>
          <w:p w14:paraId="463FEDE2" w14:textId="77777777" w:rsidR="00B02F9F" w:rsidRPr="00AF48E2" w:rsidRDefault="00B02F9F" w:rsidP="00CB0982">
            <w:pPr>
              <w:rPr>
                <w:rFonts w:ascii="Arial Narrow" w:hAnsi="Arial Narrow"/>
                <w:b/>
                <w:sz w:val="22"/>
                <w:szCs w:val="22"/>
              </w:rPr>
            </w:pPr>
            <w:r w:rsidRPr="00AF48E2">
              <w:rPr>
                <w:rFonts w:ascii="Arial Narrow" w:hAnsi="Arial Narrow"/>
                <w:b/>
                <w:sz w:val="22"/>
                <w:szCs w:val="22"/>
              </w:rPr>
              <w:t>1.75</w:t>
            </w:r>
            <w:r>
              <w:rPr>
                <w:rFonts w:ascii="Arial Narrow" w:hAnsi="Arial Narrow"/>
                <w:b/>
                <w:sz w:val="22"/>
                <w:szCs w:val="22"/>
              </w:rPr>
              <w:t xml:space="preserve"> </w:t>
            </w:r>
            <w:r w:rsidRPr="00AF48E2">
              <w:rPr>
                <w:rFonts w:ascii="Arial Narrow" w:hAnsi="Arial Narrow"/>
                <w:b/>
                <w:sz w:val="22"/>
                <w:szCs w:val="22"/>
              </w:rPr>
              <w:t>+/-7%</w:t>
            </w:r>
          </w:p>
        </w:tc>
        <w:tc>
          <w:tcPr>
            <w:tcW w:w="1134" w:type="dxa"/>
          </w:tcPr>
          <w:p w14:paraId="1D95CD32" w14:textId="77777777" w:rsidR="00B02F9F" w:rsidRDefault="00B02F9F" w:rsidP="00CB0982">
            <w:pPr>
              <w:rPr>
                <w:rFonts w:ascii="Arial Narrow" w:hAnsi="Arial Narrow"/>
                <w:b/>
              </w:rPr>
            </w:pPr>
            <w:r>
              <w:rPr>
                <w:rFonts w:ascii="Arial Narrow" w:hAnsi="Arial Narrow"/>
                <w:b/>
              </w:rPr>
              <w:t>2.0 +-</w:t>
            </w:r>
            <w:r w:rsidRPr="00AF48E2">
              <w:rPr>
                <w:rFonts w:ascii="Arial Narrow" w:hAnsi="Arial Narrow"/>
                <w:b/>
                <w:sz w:val="22"/>
                <w:szCs w:val="22"/>
              </w:rPr>
              <w:t>7%</w:t>
            </w:r>
          </w:p>
        </w:tc>
        <w:tc>
          <w:tcPr>
            <w:tcW w:w="1134" w:type="dxa"/>
          </w:tcPr>
          <w:p w14:paraId="16EDC5B1" w14:textId="77777777" w:rsidR="00B02F9F" w:rsidRDefault="00B02F9F" w:rsidP="00CB0982">
            <w:pPr>
              <w:rPr>
                <w:rFonts w:ascii="Arial Narrow" w:hAnsi="Arial Narrow"/>
                <w:b/>
              </w:rPr>
            </w:pPr>
            <w:r>
              <w:rPr>
                <w:rFonts w:ascii="Arial Narrow" w:hAnsi="Arial Narrow"/>
                <w:b/>
              </w:rPr>
              <w:t>2.0 +-</w:t>
            </w:r>
            <w:r w:rsidRPr="00AF48E2">
              <w:rPr>
                <w:rFonts w:ascii="Arial Narrow" w:hAnsi="Arial Narrow"/>
                <w:b/>
                <w:sz w:val="22"/>
                <w:szCs w:val="22"/>
              </w:rPr>
              <w:t>7%</w:t>
            </w:r>
          </w:p>
        </w:tc>
      </w:tr>
      <w:tr w:rsidR="00B02F9F" w14:paraId="627E3E40" w14:textId="77777777" w:rsidTr="00CB0982">
        <w:tc>
          <w:tcPr>
            <w:tcW w:w="2405" w:type="dxa"/>
          </w:tcPr>
          <w:p w14:paraId="5311EE2B" w14:textId="77777777" w:rsidR="00B02F9F" w:rsidRDefault="00B02F9F" w:rsidP="00CB0982">
            <w:pPr>
              <w:rPr>
                <w:rFonts w:ascii="Arial Narrow" w:hAnsi="Arial Narrow"/>
                <w:b/>
              </w:rPr>
            </w:pPr>
            <w:r>
              <w:rPr>
                <w:rFonts w:ascii="Arial Narrow" w:hAnsi="Arial Narrow"/>
                <w:b/>
              </w:rPr>
              <w:t>ANCHO DEL PUÑO SIN ESTIRAR</w:t>
            </w:r>
          </w:p>
        </w:tc>
        <w:tc>
          <w:tcPr>
            <w:tcW w:w="1259" w:type="dxa"/>
          </w:tcPr>
          <w:p w14:paraId="71EACA00" w14:textId="77777777" w:rsidR="00B02F9F" w:rsidRDefault="00B02F9F" w:rsidP="00CB0982">
            <w:pPr>
              <w:rPr>
                <w:rFonts w:ascii="Arial Narrow" w:hAnsi="Arial Narrow"/>
                <w:b/>
              </w:rPr>
            </w:pPr>
            <w:r>
              <w:rPr>
                <w:rFonts w:ascii="Arial Narrow" w:hAnsi="Arial Narrow"/>
                <w:b/>
              </w:rPr>
              <w:t xml:space="preserve">5.5 </w:t>
            </w:r>
            <w:r w:rsidRPr="00AF48E2">
              <w:rPr>
                <w:rFonts w:ascii="Arial Narrow" w:hAnsi="Arial Narrow"/>
                <w:b/>
                <w:sz w:val="22"/>
                <w:szCs w:val="22"/>
              </w:rPr>
              <w:t>+/- 7%</w:t>
            </w:r>
          </w:p>
        </w:tc>
        <w:tc>
          <w:tcPr>
            <w:tcW w:w="1117" w:type="dxa"/>
          </w:tcPr>
          <w:p w14:paraId="57544ECB" w14:textId="77777777" w:rsidR="00B02F9F" w:rsidRDefault="00B02F9F" w:rsidP="00CB0982">
            <w:pPr>
              <w:rPr>
                <w:rFonts w:ascii="Arial Narrow" w:hAnsi="Arial Narrow"/>
                <w:b/>
              </w:rPr>
            </w:pPr>
            <w:r>
              <w:rPr>
                <w:rFonts w:ascii="Arial Narrow" w:hAnsi="Arial Narrow"/>
                <w:b/>
              </w:rPr>
              <w:t xml:space="preserve">5.5 </w:t>
            </w:r>
            <w:r w:rsidRPr="00AF48E2">
              <w:rPr>
                <w:rFonts w:ascii="Arial Narrow" w:hAnsi="Arial Narrow"/>
                <w:b/>
                <w:sz w:val="22"/>
                <w:szCs w:val="22"/>
              </w:rPr>
              <w:t>+/- 7%</w:t>
            </w:r>
          </w:p>
        </w:tc>
        <w:tc>
          <w:tcPr>
            <w:tcW w:w="1235" w:type="dxa"/>
          </w:tcPr>
          <w:p w14:paraId="585FB80F" w14:textId="77777777" w:rsidR="00B02F9F" w:rsidRDefault="00B02F9F" w:rsidP="00CB0982">
            <w:pPr>
              <w:rPr>
                <w:rFonts w:ascii="Arial Narrow" w:hAnsi="Arial Narrow"/>
                <w:b/>
              </w:rPr>
            </w:pPr>
            <w:r>
              <w:rPr>
                <w:rFonts w:ascii="Arial Narrow" w:hAnsi="Arial Narrow"/>
                <w:b/>
              </w:rPr>
              <w:t xml:space="preserve">5.5 </w:t>
            </w:r>
            <w:r w:rsidRPr="00AF48E2">
              <w:rPr>
                <w:rFonts w:ascii="Arial Narrow" w:hAnsi="Arial Narrow"/>
                <w:b/>
                <w:sz w:val="22"/>
                <w:szCs w:val="22"/>
              </w:rPr>
              <w:t>+/- 7%</w:t>
            </w:r>
          </w:p>
        </w:tc>
        <w:tc>
          <w:tcPr>
            <w:tcW w:w="1350" w:type="dxa"/>
          </w:tcPr>
          <w:p w14:paraId="6B24EA05" w14:textId="77777777" w:rsidR="00B02F9F" w:rsidRDefault="00B02F9F" w:rsidP="00CB0982">
            <w:pPr>
              <w:rPr>
                <w:rFonts w:ascii="Arial Narrow" w:hAnsi="Arial Narrow"/>
                <w:b/>
              </w:rPr>
            </w:pPr>
            <w:r>
              <w:rPr>
                <w:rFonts w:ascii="Arial Narrow" w:hAnsi="Arial Narrow"/>
                <w:b/>
              </w:rPr>
              <w:t xml:space="preserve">6.0 </w:t>
            </w:r>
            <w:r w:rsidRPr="00AF48E2">
              <w:rPr>
                <w:rFonts w:ascii="Arial Narrow" w:hAnsi="Arial Narrow"/>
                <w:b/>
                <w:sz w:val="22"/>
                <w:szCs w:val="22"/>
              </w:rPr>
              <w:t>+/-7%</w:t>
            </w:r>
          </w:p>
        </w:tc>
        <w:tc>
          <w:tcPr>
            <w:tcW w:w="1134" w:type="dxa"/>
          </w:tcPr>
          <w:p w14:paraId="0232A21A" w14:textId="77777777" w:rsidR="00B02F9F" w:rsidRDefault="00B02F9F" w:rsidP="00CB0982">
            <w:pPr>
              <w:rPr>
                <w:rFonts w:ascii="Arial Narrow" w:hAnsi="Arial Narrow"/>
                <w:b/>
              </w:rPr>
            </w:pPr>
            <w:r>
              <w:rPr>
                <w:rFonts w:ascii="Arial Narrow" w:hAnsi="Arial Narrow"/>
                <w:b/>
              </w:rPr>
              <w:t xml:space="preserve">6.0 </w:t>
            </w:r>
            <w:r w:rsidRPr="00AF48E2">
              <w:rPr>
                <w:rFonts w:ascii="Arial Narrow" w:hAnsi="Arial Narrow"/>
                <w:b/>
                <w:sz w:val="22"/>
                <w:szCs w:val="22"/>
              </w:rPr>
              <w:t>+/-7%</w:t>
            </w:r>
          </w:p>
        </w:tc>
        <w:tc>
          <w:tcPr>
            <w:tcW w:w="1134" w:type="dxa"/>
          </w:tcPr>
          <w:p w14:paraId="6B8182A7" w14:textId="77777777" w:rsidR="00B02F9F" w:rsidRDefault="00B02F9F" w:rsidP="00CB0982">
            <w:pPr>
              <w:rPr>
                <w:rFonts w:ascii="Arial Narrow" w:hAnsi="Arial Narrow"/>
                <w:b/>
              </w:rPr>
            </w:pPr>
            <w:r>
              <w:rPr>
                <w:rFonts w:ascii="Arial Narrow" w:hAnsi="Arial Narrow"/>
                <w:b/>
              </w:rPr>
              <w:t>6.5 +-</w:t>
            </w:r>
            <w:r w:rsidRPr="00AF48E2">
              <w:rPr>
                <w:rFonts w:ascii="Arial Narrow" w:hAnsi="Arial Narrow"/>
                <w:b/>
                <w:sz w:val="22"/>
                <w:szCs w:val="22"/>
              </w:rPr>
              <w:t>7%</w:t>
            </w:r>
          </w:p>
        </w:tc>
      </w:tr>
      <w:tr w:rsidR="00B02F9F" w14:paraId="6EDD5A0F" w14:textId="77777777" w:rsidTr="00CB0982">
        <w:tc>
          <w:tcPr>
            <w:tcW w:w="2405" w:type="dxa"/>
          </w:tcPr>
          <w:p w14:paraId="2026F84A" w14:textId="77777777" w:rsidR="00B02F9F" w:rsidRDefault="00B02F9F" w:rsidP="00CB0982">
            <w:pPr>
              <w:rPr>
                <w:rFonts w:ascii="Arial Narrow" w:hAnsi="Arial Narrow"/>
                <w:b/>
              </w:rPr>
            </w:pPr>
            <w:r>
              <w:rPr>
                <w:rFonts w:ascii="Arial Narrow" w:hAnsi="Arial Narrow"/>
                <w:b/>
              </w:rPr>
              <w:t>PIERNA</w:t>
            </w:r>
          </w:p>
        </w:tc>
        <w:tc>
          <w:tcPr>
            <w:tcW w:w="1259" w:type="dxa"/>
          </w:tcPr>
          <w:p w14:paraId="120FFCF6" w14:textId="77777777" w:rsidR="00B02F9F" w:rsidRDefault="00B02F9F" w:rsidP="00CB0982">
            <w:pPr>
              <w:rPr>
                <w:rFonts w:ascii="Arial Narrow" w:hAnsi="Arial Narrow"/>
                <w:b/>
              </w:rPr>
            </w:pPr>
            <w:r>
              <w:rPr>
                <w:rFonts w:ascii="Arial Narrow" w:hAnsi="Arial Narrow"/>
                <w:b/>
              </w:rPr>
              <w:t xml:space="preserve">4.5 </w:t>
            </w:r>
            <w:r w:rsidRPr="00AF48E2">
              <w:rPr>
                <w:rFonts w:ascii="Arial Narrow" w:hAnsi="Arial Narrow"/>
                <w:b/>
                <w:sz w:val="22"/>
                <w:szCs w:val="22"/>
              </w:rPr>
              <w:t>+/- 7%</w:t>
            </w:r>
          </w:p>
        </w:tc>
        <w:tc>
          <w:tcPr>
            <w:tcW w:w="1117" w:type="dxa"/>
          </w:tcPr>
          <w:p w14:paraId="0A682730" w14:textId="77777777" w:rsidR="00B02F9F" w:rsidRDefault="00B02F9F" w:rsidP="00CB0982">
            <w:pPr>
              <w:rPr>
                <w:rFonts w:ascii="Arial Narrow" w:hAnsi="Arial Narrow"/>
                <w:b/>
              </w:rPr>
            </w:pPr>
            <w:r>
              <w:rPr>
                <w:rFonts w:ascii="Arial Narrow" w:hAnsi="Arial Narrow"/>
                <w:b/>
              </w:rPr>
              <w:t xml:space="preserve">5.0 </w:t>
            </w:r>
            <w:r w:rsidRPr="00AF48E2">
              <w:rPr>
                <w:rFonts w:ascii="Arial Narrow" w:hAnsi="Arial Narrow"/>
                <w:b/>
                <w:sz w:val="22"/>
                <w:szCs w:val="22"/>
              </w:rPr>
              <w:t>+/- 7%</w:t>
            </w:r>
          </w:p>
        </w:tc>
        <w:tc>
          <w:tcPr>
            <w:tcW w:w="1235" w:type="dxa"/>
          </w:tcPr>
          <w:p w14:paraId="58B40A4B" w14:textId="77777777" w:rsidR="00B02F9F" w:rsidRDefault="00B02F9F" w:rsidP="00CB0982">
            <w:pPr>
              <w:rPr>
                <w:rFonts w:ascii="Arial Narrow" w:hAnsi="Arial Narrow"/>
                <w:b/>
              </w:rPr>
            </w:pPr>
            <w:r>
              <w:rPr>
                <w:rFonts w:ascii="Arial Narrow" w:hAnsi="Arial Narrow"/>
                <w:b/>
              </w:rPr>
              <w:t xml:space="preserve">5.5 </w:t>
            </w:r>
            <w:r w:rsidRPr="00AF48E2">
              <w:rPr>
                <w:rFonts w:ascii="Arial Narrow" w:hAnsi="Arial Narrow"/>
                <w:b/>
                <w:sz w:val="22"/>
                <w:szCs w:val="22"/>
              </w:rPr>
              <w:t>+/- 7%</w:t>
            </w:r>
          </w:p>
        </w:tc>
        <w:tc>
          <w:tcPr>
            <w:tcW w:w="1350" w:type="dxa"/>
          </w:tcPr>
          <w:p w14:paraId="0DFBBF62" w14:textId="77777777" w:rsidR="00B02F9F" w:rsidRDefault="00B02F9F" w:rsidP="00CB0982">
            <w:pPr>
              <w:rPr>
                <w:rFonts w:ascii="Arial Narrow" w:hAnsi="Arial Narrow"/>
                <w:b/>
              </w:rPr>
            </w:pPr>
            <w:r>
              <w:rPr>
                <w:rFonts w:ascii="Arial Narrow" w:hAnsi="Arial Narrow"/>
                <w:b/>
              </w:rPr>
              <w:t xml:space="preserve">6.0 </w:t>
            </w:r>
            <w:r w:rsidRPr="00AF48E2">
              <w:rPr>
                <w:rFonts w:ascii="Arial Narrow" w:hAnsi="Arial Narrow"/>
                <w:b/>
                <w:sz w:val="22"/>
                <w:szCs w:val="22"/>
              </w:rPr>
              <w:t>+/-7%</w:t>
            </w:r>
          </w:p>
        </w:tc>
        <w:tc>
          <w:tcPr>
            <w:tcW w:w="1134" w:type="dxa"/>
          </w:tcPr>
          <w:p w14:paraId="0DE9C7CE" w14:textId="77777777" w:rsidR="00B02F9F" w:rsidRDefault="00B02F9F" w:rsidP="00CB0982">
            <w:pPr>
              <w:rPr>
                <w:rFonts w:ascii="Arial Narrow" w:hAnsi="Arial Narrow"/>
                <w:b/>
              </w:rPr>
            </w:pPr>
            <w:r>
              <w:rPr>
                <w:rFonts w:ascii="Arial Narrow" w:hAnsi="Arial Narrow"/>
                <w:b/>
              </w:rPr>
              <w:t xml:space="preserve">7.0 </w:t>
            </w:r>
            <w:r w:rsidRPr="00AF48E2">
              <w:rPr>
                <w:rFonts w:ascii="Arial Narrow" w:hAnsi="Arial Narrow"/>
                <w:b/>
                <w:sz w:val="22"/>
                <w:szCs w:val="22"/>
              </w:rPr>
              <w:t>+/-7%</w:t>
            </w:r>
          </w:p>
        </w:tc>
        <w:tc>
          <w:tcPr>
            <w:tcW w:w="1134" w:type="dxa"/>
          </w:tcPr>
          <w:p w14:paraId="5CA2DBF6" w14:textId="77777777" w:rsidR="00B02F9F" w:rsidRDefault="00B02F9F" w:rsidP="00CB0982">
            <w:pPr>
              <w:rPr>
                <w:rFonts w:ascii="Arial Narrow" w:hAnsi="Arial Narrow"/>
                <w:b/>
              </w:rPr>
            </w:pPr>
            <w:r>
              <w:rPr>
                <w:rFonts w:ascii="Arial Narrow" w:hAnsi="Arial Narrow"/>
                <w:b/>
              </w:rPr>
              <w:t xml:space="preserve">8.0 </w:t>
            </w:r>
            <w:r w:rsidRPr="00AF48E2">
              <w:rPr>
                <w:rFonts w:ascii="Arial Narrow" w:hAnsi="Arial Narrow"/>
                <w:b/>
                <w:sz w:val="22"/>
                <w:szCs w:val="22"/>
              </w:rPr>
              <w:t>+/-7%</w:t>
            </w:r>
          </w:p>
        </w:tc>
      </w:tr>
      <w:tr w:rsidR="00B02F9F" w14:paraId="611C447C" w14:textId="77777777" w:rsidTr="00CB0982">
        <w:tc>
          <w:tcPr>
            <w:tcW w:w="2405" w:type="dxa"/>
          </w:tcPr>
          <w:p w14:paraId="3CD4EEA8" w14:textId="77777777" w:rsidR="00B02F9F" w:rsidRDefault="00B02F9F" w:rsidP="00CB0982">
            <w:pPr>
              <w:rPr>
                <w:rFonts w:ascii="Arial Narrow" w:hAnsi="Arial Narrow"/>
                <w:b/>
              </w:rPr>
            </w:pPr>
            <w:r>
              <w:rPr>
                <w:rFonts w:ascii="Arial Narrow" w:hAnsi="Arial Narrow"/>
                <w:b/>
              </w:rPr>
              <w:t xml:space="preserve">ALTO DEL TALON </w:t>
            </w:r>
          </w:p>
        </w:tc>
        <w:tc>
          <w:tcPr>
            <w:tcW w:w="1259" w:type="dxa"/>
          </w:tcPr>
          <w:p w14:paraId="4FD46A96" w14:textId="77777777" w:rsidR="00B02F9F" w:rsidRDefault="00B02F9F" w:rsidP="00CB0982">
            <w:pPr>
              <w:rPr>
                <w:rFonts w:ascii="Arial Narrow" w:hAnsi="Arial Narrow"/>
                <w:b/>
              </w:rPr>
            </w:pPr>
            <w:r>
              <w:rPr>
                <w:rFonts w:ascii="Arial Narrow" w:hAnsi="Arial Narrow"/>
                <w:b/>
              </w:rPr>
              <w:t xml:space="preserve">3.0  </w:t>
            </w:r>
            <w:r w:rsidRPr="00AF48E2">
              <w:rPr>
                <w:rFonts w:ascii="Arial Narrow" w:hAnsi="Arial Narrow"/>
                <w:b/>
                <w:sz w:val="22"/>
                <w:szCs w:val="22"/>
              </w:rPr>
              <w:t xml:space="preserve">+/- </w:t>
            </w:r>
            <w:r>
              <w:rPr>
                <w:rFonts w:ascii="Arial Narrow" w:hAnsi="Arial Narrow"/>
                <w:b/>
                <w:sz w:val="22"/>
                <w:szCs w:val="22"/>
              </w:rPr>
              <w:t>5</w:t>
            </w:r>
            <w:r w:rsidRPr="00AF48E2">
              <w:rPr>
                <w:rFonts w:ascii="Arial Narrow" w:hAnsi="Arial Narrow"/>
                <w:b/>
                <w:sz w:val="22"/>
                <w:szCs w:val="22"/>
              </w:rPr>
              <w:t>%</w:t>
            </w:r>
          </w:p>
        </w:tc>
        <w:tc>
          <w:tcPr>
            <w:tcW w:w="1117" w:type="dxa"/>
          </w:tcPr>
          <w:p w14:paraId="2309E83E" w14:textId="77777777" w:rsidR="00B02F9F" w:rsidRDefault="00B02F9F" w:rsidP="00CB0982">
            <w:pPr>
              <w:jc w:val="both"/>
              <w:rPr>
                <w:rFonts w:ascii="Arial Narrow" w:hAnsi="Arial Narrow"/>
                <w:b/>
              </w:rPr>
            </w:pPr>
            <w:r>
              <w:rPr>
                <w:rFonts w:ascii="Arial Narrow" w:hAnsi="Arial Narrow"/>
                <w:b/>
              </w:rPr>
              <w:t xml:space="preserve">3.0  </w:t>
            </w:r>
            <w:r w:rsidRPr="00AF48E2">
              <w:rPr>
                <w:rFonts w:ascii="Arial Narrow" w:hAnsi="Arial Narrow"/>
                <w:b/>
                <w:sz w:val="22"/>
                <w:szCs w:val="22"/>
              </w:rPr>
              <w:t xml:space="preserve">+/- </w:t>
            </w:r>
            <w:r>
              <w:rPr>
                <w:rFonts w:ascii="Arial Narrow" w:hAnsi="Arial Narrow"/>
                <w:b/>
                <w:sz w:val="22"/>
                <w:szCs w:val="22"/>
              </w:rPr>
              <w:t>5</w:t>
            </w:r>
            <w:r w:rsidRPr="00AF48E2">
              <w:rPr>
                <w:rFonts w:ascii="Arial Narrow" w:hAnsi="Arial Narrow"/>
                <w:b/>
                <w:sz w:val="22"/>
                <w:szCs w:val="22"/>
              </w:rPr>
              <w:t>%</w:t>
            </w:r>
          </w:p>
        </w:tc>
        <w:tc>
          <w:tcPr>
            <w:tcW w:w="1235" w:type="dxa"/>
          </w:tcPr>
          <w:p w14:paraId="4E1F4DA4" w14:textId="77777777" w:rsidR="00B02F9F" w:rsidRDefault="00B02F9F" w:rsidP="00CB0982">
            <w:pPr>
              <w:rPr>
                <w:rFonts w:ascii="Arial Narrow" w:hAnsi="Arial Narrow"/>
                <w:b/>
              </w:rPr>
            </w:pPr>
            <w:r>
              <w:rPr>
                <w:rFonts w:ascii="Arial Narrow" w:hAnsi="Arial Narrow"/>
                <w:b/>
              </w:rPr>
              <w:t xml:space="preserve">3.25 </w:t>
            </w:r>
            <w:r w:rsidRPr="00AF48E2">
              <w:rPr>
                <w:rFonts w:ascii="Arial Narrow" w:hAnsi="Arial Narrow"/>
                <w:b/>
                <w:sz w:val="22"/>
                <w:szCs w:val="22"/>
              </w:rPr>
              <w:t xml:space="preserve">+/- </w:t>
            </w:r>
            <w:r>
              <w:rPr>
                <w:rFonts w:ascii="Arial Narrow" w:hAnsi="Arial Narrow"/>
                <w:b/>
                <w:sz w:val="22"/>
                <w:szCs w:val="22"/>
              </w:rPr>
              <w:t>5</w:t>
            </w:r>
            <w:r w:rsidRPr="00AF48E2">
              <w:rPr>
                <w:rFonts w:ascii="Arial Narrow" w:hAnsi="Arial Narrow"/>
                <w:b/>
                <w:sz w:val="22"/>
                <w:szCs w:val="22"/>
              </w:rPr>
              <w:t>%</w:t>
            </w:r>
          </w:p>
        </w:tc>
        <w:tc>
          <w:tcPr>
            <w:tcW w:w="1350" w:type="dxa"/>
          </w:tcPr>
          <w:p w14:paraId="21F2727C" w14:textId="77777777" w:rsidR="00B02F9F" w:rsidRDefault="00B02F9F" w:rsidP="00CB0982">
            <w:pPr>
              <w:rPr>
                <w:rFonts w:ascii="Arial Narrow" w:hAnsi="Arial Narrow"/>
                <w:b/>
              </w:rPr>
            </w:pPr>
            <w:r>
              <w:rPr>
                <w:rFonts w:ascii="Arial Narrow" w:hAnsi="Arial Narrow"/>
                <w:b/>
              </w:rPr>
              <w:t xml:space="preserve">3.75 </w:t>
            </w:r>
            <w:r w:rsidRPr="00AF48E2">
              <w:rPr>
                <w:rFonts w:ascii="Arial Narrow" w:hAnsi="Arial Narrow"/>
                <w:b/>
                <w:sz w:val="22"/>
                <w:szCs w:val="22"/>
              </w:rPr>
              <w:t>+/-7%</w:t>
            </w:r>
          </w:p>
        </w:tc>
        <w:tc>
          <w:tcPr>
            <w:tcW w:w="1134" w:type="dxa"/>
          </w:tcPr>
          <w:p w14:paraId="6D1EB3B8" w14:textId="77777777" w:rsidR="00B02F9F" w:rsidRDefault="00B02F9F" w:rsidP="00CB0982">
            <w:pPr>
              <w:rPr>
                <w:rFonts w:ascii="Arial Narrow" w:hAnsi="Arial Narrow"/>
                <w:b/>
              </w:rPr>
            </w:pPr>
            <w:r>
              <w:rPr>
                <w:rFonts w:ascii="Arial Narrow" w:hAnsi="Arial Narrow"/>
                <w:b/>
              </w:rPr>
              <w:t xml:space="preserve">4.0 </w:t>
            </w:r>
            <w:r w:rsidRPr="00AF48E2">
              <w:rPr>
                <w:rFonts w:ascii="Arial Narrow" w:hAnsi="Arial Narrow"/>
                <w:b/>
                <w:sz w:val="22"/>
                <w:szCs w:val="22"/>
              </w:rPr>
              <w:t>+/-7%</w:t>
            </w:r>
          </w:p>
        </w:tc>
        <w:tc>
          <w:tcPr>
            <w:tcW w:w="1134" w:type="dxa"/>
          </w:tcPr>
          <w:p w14:paraId="4DE18E48" w14:textId="77777777" w:rsidR="00B02F9F" w:rsidRDefault="00B02F9F" w:rsidP="00CB0982">
            <w:pPr>
              <w:rPr>
                <w:rFonts w:ascii="Arial Narrow" w:hAnsi="Arial Narrow"/>
                <w:b/>
              </w:rPr>
            </w:pPr>
            <w:r>
              <w:rPr>
                <w:rFonts w:ascii="Arial Narrow" w:hAnsi="Arial Narrow"/>
                <w:b/>
              </w:rPr>
              <w:t xml:space="preserve">4.5 </w:t>
            </w:r>
            <w:r w:rsidRPr="00AF48E2">
              <w:rPr>
                <w:rFonts w:ascii="Arial Narrow" w:hAnsi="Arial Narrow"/>
                <w:b/>
                <w:sz w:val="22"/>
                <w:szCs w:val="22"/>
              </w:rPr>
              <w:t>+/-7%</w:t>
            </w:r>
          </w:p>
        </w:tc>
      </w:tr>
      <w:tr w:rsidR="00B02F9F" w14:paraId="2F2F117E" w14:textId="77777777" w:rsidTr="00CB0982">
        <w:tc>
          <w:tcPr>
            <w:tcW w:w="2405" w:type="dxa"/>
          </w:tcPr>
          <w:p w14:paraId="147C2B35" w14:textId="77777777" w:rsidR="00B02F9F" w:rsidRDefault="00B02F9F" w:rsidP="00CB0982">
            <w:pPr>
              <w:rPr>
                <w:rFonts w:ascii="Arial Narrow" w:hAnsi="Arial Narrow"/>
                <w:b/>
              </w:rPr>
            </w:pPr>
            <w:r>
              <w:rPr>
                <w:rFonts w:ascii="Arial Narrow" w:hAnsi="Arial Narrow"/>
                <w:b/>
              </w:rPr>
              <w:t>LONGITUD DE PIERNA</w:t>
            </w:r>
          </w:p>
        </w:tc>
        <w:tc>
          <w:tcPr>
            <w:tcW w:w="1259" w:type="dxa"/>
          </w:tcPr>
          <w:p w14:paraId="7A9241C7" w14:textId="77777777" w:rsidR="00B02F9F" w:rsidRDefault="00B02F9F" w:rsidP="00CB0982">
            <w:pPr>
              <w:rPr>
                <w:rFonts w:ascii="Arial Narrow" w:hAnsi="Arial Narrow"/>
                <w:b/>
              </w:rPr>
            </w:pPr>
          </w:p>
        </w:tc>
        <w:tc>
          <w:tcPr>
            <w:tcW w:w="1117" w:type="dxa"/>
          </w:tcPr>
          <w:p w14:paraId="57F271F7" w14:textId="77777777" w:rsidR="00B02F9F" w:rsidRDefault="00B02F9F" w:rsidP="00CB0982">
            <w:pPr>
              <w:rPr>
                <w:rFonts w:ascii="Arial Narrow" w:hAnsi="Arial Narrow"/>
                <w:b/>
              </w:rPr>
            </w:pPr>
          </w:p>
        </w:tc>
        <w:tc>
          <w:tcPr>
            <w:tcW w:w="1235" w:type="dxa"/>
          </w:tcPr>
          <w:p w14:paraId="0B0B088B" w14:textId="77777777" w:rsidR="00B02F9F" w:rsidRDefault="00B02F9F" w:rsidP="00CB0982">
            <w:pPr>
              <w:rPr>
                <w:rFonts w:ascii="Arial Narrow" w:hAnsi="Arial Narrow"/>
                <w:b/>
              </w:rPr>
            </w:pPr>
          </w:p>
        </w:tc>
        <w:tc>
          <w:tcPr>
            <w:tcW w:w="1350" w:type="dxa"/>
          </w:tcPr>
          <w:p w14:paraId="415380FB" w14:textId="77777777" w:rsidR="00B02F9F" w:rsidRDefault="00B02F9F" w:rsidP="00CB0982">
            <w:pPr>
              <w:rPr>
                <w:rFonts w:ascii="Arial Narrow" w:hAnsi="Arial Narrow"/>
                <w:b/>
              </w:rPr>
            </w:pPr>
          </w:p>
        </w:tc>
        <w:tc>
          <w:tcPr>
            <w:tcW w:w="1134" w:type="dxa"/>
          </w:tcPr>
          <w:p w14:paraId="3B87F7C6" w14:textId="77777777" w:rsidR="00B02F9F" w:rsidRDefault="00B02F9F" w:rsidP="00CB0982">
            <w:pPr>
              <w:rPr>
                <w:rFonts w:ascii="Arial Narrow" w:hAnsi="Arial Narrow"/>
                <w:b/>
              </w:rPr>
            </w:pPr>
          </w:p>
        </w:tc>
        <w:tc>
          <w:tcPr>
            <w:tcW w:w="1134" w:type="dxa"/>
          </w:tcPr>
          <w:p w14:paraId="6A39318E" w14:textId="77777777" w:rsidR="00B02F9F" w:rsidRDefault="00B02F9F" w:rsidP="00CB0982">
            <w:pPr>
              <w:rPr>
                <w:rFonts w:ascii="Arial Narrow" w:hAnsi="Arial Narrow"/>
                <w:b/>
              </w:rPr>
            </w:pPr>
          </w:p>
        </w:tc>
      </w:tr>
      <w:tr w:rsidR="00B02F9F" w14:paraId="5473C85C" w14:textId="77777777" w:rsidTr="00CB0982">
        <w:tc>
          <w:tcPr>
            <w:tcW w:w="2405" w:type="dxa"/>
          </w:tcPr>
          <w:p w14:paraId="3BBEE0BF" w14:textId="77777777" w:rsidR="00B02F9F" w:rsidRDefault="00B02F9F" w:rsidP="00CB0982">
            <w:pPr>
              <w:rPr>
                <w:rFonts w:ascii="Arial Narrow" w:hAnsi="Arial Narrow"/>
                <w:b/>
              </w:rPr>
            </w:pPr>
            <w:r>
              <w:rPr>
                <w:rFonts w:ascii="Arial Narrow" w:hAnsi="Arial Narrow"/>
                <w:b/>
              </w:rPr>
              <w:t>ANCHO DE PIERNA</w:t>
            </w:r>
          </w:p>
        </w:tc>
        <w:tc>
          <w:tcPr>
            <w:tcW w:w="1259" w:type="dxa"/>
          </w:tcPr>
          <w:p w14:paraId="24C0CE4A" w14:textId="77777777" w:rsidR="00B02F9F" w:rsidRDefault="00B02F9F" w:rsidP="00CB0982">
            <w:pPr>
              <w:rPr>
                <w:rFonts w:ascii="Arial Narrow" w:hAnsi="Arial Narrow"/>
                <w:b/>
              </w:rPr>
            </w:pPr>
            <w:r>
              <w:rPr>
                <w:rFonts w:ascii="Arial Narrow" w:hAnsi="Arial Narrow"/>
                <w:b/>
              </w:rPr>
              <w:t xml:space="preserve">6.0 </w:t>
            </w:r>
            <w:r w:rsidRPr="00AF48E2">
              <w:rPr>
                <w:rFonts w:ascii="Arial Narrow" w:hAnsi="Arial Narrow"/>
                <w:b/>
                <w:sz w:val="22"/>
                <w:szCs w:val="22"/>
              </w:rPr>
              <w:t xml:space="preserve">+/- </w:t>
            </w:r>
            <w:r>
              <w:rPr>
                <w:rFonts w:ascii="Arial Narrow" w:hAnsi="Arial Narrow"/>
                <w:b/>
                <w:sz w:val="22"/>
                <w:szCs w:val="22"/>
              </w:rPr>
              <w:t>5</w:t>
            </w:r>
            <w:r w:rsidRPr="00AF48E2">
              <w:rPr>
                <w:rFonts w:ascii="Arial Narrow" w:hAnsi="Arial Narrow"/>
                <w:b/>
                <w:sz w:val="22"/>
                <w:szCs w:val="22"/>
              </w:rPr>
              <w:t>%</w:t>
            </w:r>
          </w:p>
        </w:tc>
        <w:tc>
          <w:tcPr>
            <w:tcW w:w="1117" w:type="dxa"/>
          </w:tcPr>
          <w:p w14:paraId="13B6AAA0" w14:textId="77777777" w:rsidR="00B02F9F" w:rsidRDefault="00B02F9F" w:rsidP="00CB0982">
            <w:pPr>
              <w:rPr>
                <w:rFonts w:ascii="Arial Narrow" w:hAnsi="Arial Narrow"/>
                <w:b/>
              </w:rPr>
            </w:pPr>
            <w:r>
              <w:rPr>
                <w:rFonts w:ascii="Arial Narrow" w:hAnsi="Arial Narrow"/>
                <w:b/>
              </w:rPr>
              <w:t xml:space="preserve">6.0 </w:t>
            </w:r>
            <w:r w:rsidRPr="00AF48E2">
              <w:rPr>
                <w:rFonts w:ascii="Arial Narrow" w:hAnsi="Arial Narrow"/>
                <w:b/>
                <w:sz w:val="22"/>
                <w:szCs w:val="22"/>
              </w:rPr>
              <w:t xml:space="preserve">+/- </w:t>
            </w:r>
            <w:r>
              <w:rPr>
                <w:rFonts w:ascii="Arial Narrow" w:hAnsi="Arial Narrow"/>
                <w:b/>
                <w:sz w:val="22"/>
                <w:szCs w:val="22"/>
              </w:rPr>
              <w:t>5</w:t>
            </w:r>
            <w:r w:rsidRPr="00AF48E2">
              <w:rPr>
                <w:rFonts w:ascii="Arial Narrow" w:hAnsi="Arial Narrow"/>
                <w:b/>
                <w:sz w:val="22"/>
                <w:szCs w:val="22"/>
              </w:rPr>
              <w:t>%</w:t>
            </w:r>
          </w:p>
        </w:tc>
        <w:tc>
          <w:tcPr>
            <w:tcW w:w="1235" w:type="dxa"/>
          </w:tcPr>
          <w:p w14:paraId="61BC8960" w14:textId="77777777" w:rsidR="00B02F9F" w:rsidRDefault="00B02F9F" w:rsidP="00CB0982">
            <w:pPr>
              <w:rPr>
                <w:rFonts w:ascii="Arial Narrow" w:hAnsi="Arial Narrow"/>
                <w:b/>
              </w:rPr>
            </w:pPr>
            <w:r>
              <w:rPr>
                <w:rFonts w:ascii="Arial Narrow" w:hAnsi="Arial Narrow"/>
                <w:b/>
              </w:rPr>
              <w:t xml:space="preserve">6.0 </w:t>
            </w:r>
            <w:r w:rsidRPr="00AF48E2">
              <w:rPr>
                <w:rFonts w:ascii="Arial Narrow" w:hAnsi="Arial Narrow"/>
                <w:b/>
                <w:sz w:val="22"/>
                <w:szCs w:val="22"/>
              </w:rPr>
              <w:t xml:space="preserve">+/- </w:t>
            </w:r>
            <w:r>
              <w:rPr>
                <w:rFonts w:ascii="Arial Narrow" w:hAnsi="Arial Narrow"/>
                <w:b/>
                <w:sz w:val="22"/>
                <w:szCs w:val="22"/>
              </w:rPr>
              <w:t>5</w:t>
            </w:r>
            <w:r w:rsidRPr="00AF48E2">
              <w:rPr>
                <w:rFonts w:ascii="Arial Narrow" w:hAnsi="Arial Narrow"/>
                <w:b/>
                <w:sz w:val="22"/>
                <w:szCs w:val="22"/>
              </w:rPr>
              <w:t>%</w:t>
            </w:r>
          </w:p>
        </w:tc>
        <w:tc>
          <w:tcPr>
            <w:tcW w:w="1350" w:type="dxa"/>
          </w:tcPr>
          <w:p w14:paraId="18EF0C22" w14:textId="77777777" w:rsidR="00B02F9F" w:rsidRDefault="00B02F9F" w:rsidP="00CB0982">
            <w:pPr>
              <w:rPr>
                <w:rFonts w:ascii="Arial Narrow" w:hAnsi="Arial Narrow"/>
                <w:b/>
              </w:rPr>
            </w:pPr>
            <w:r>
              <w:rPr>
                <w:rFonts w:ascii="Arial Narrow" w:hAnsi="Arial Narrow"/>
                <w:b/>
              </w:rPr>
              <w:t>6.5 +-</w:t>
            </w:r>
            <w:r>
              <w:rPr>
                <w:rFonts w:ascii="Arial Narrow" w:hAnsi="Arial Narrow"/>
                <w:b/>
                <w:sz w:val="22"/>
                <w:szCs w:val="22"/>
              </w:rPr>
              <w:t>5</w:t>
            </w:r>
            <w:r w:rsidRPr="00AF48E2">
              <w:rPr>
                <w:rFonts w:ascii="Arial Narrow" w:hAnsi="Arial Narrow"/>
                <w:b/>
                <w:sz w:val="22"/>
                <w:szCs w:val="22"/>
              </w:rPr>
              <w:t>%</w:t>
            </w:r>
          </w:p>
        </w:tc>
        <w:tc>
          <w:tcPr>
            <w:tcW w:w="1134" w:type="dxa"/>
          </w:tcPr>
          <w:p w14:paraId="25B1292E" w14:textId="77777777" w:rsidR="00B02F9F" w:rsidRDefault="00B02F9F" w:rsidP="00CB0982">
            <w:pPr>
              <w:rPr>
                <w:rFonts w:ascii="Arial Narrow" w:hAnsi="Arial Narrow"/>
                <w:b/>
              </w:rPr>
            </w:pPr>
            <w:r>
              <w:rPr>
                <w:rFonts w:ascii="Arial Narrow" w:hAnsi="Arial Narrow"/>
                <w:b/>
              </w:rPr>
              <w:t>6.5 +-</w:t>
            </w:r>
            <w:r>
              <w:rPr>
                <w:rFonts w:ascii="Arial Narrow" w:hAnsi="Arial Narrow"/>
                <w:b/>
                <w:sz w:val="22"/>
                <w:szCs w:val="22"/>
              </w:rPr>
              <w:t>5</w:t>
            </w:r>
            <w:r w:rsidRPr="00AF48E2">
              <w:rPr>
                <w:rFonts w:ascii="Arial Narrow" w:hAnsi="Arial Narrow"/>
                <w:b/>
                <w:sz w:val="22"/>
                <w:szCs w:val="22"/>
              </w:rPr>
              <w:t>%</w:t>
            </w:r>
          </w:p>
        </w:tc>
        <w:tc>
          <w:tcPr>
            <w:tcW w:w="1134" w:type="dxa"/>
          </w:tcPr>
          <w:p w14:paraId="18857F5D" w14:textId="77777777" w:rsidR="00B02F9F" w:rsidRDefault="00B02F9F" w:rsidP="00CB0982">
            <w:pPr>
              <w:rPr>
                <w:rFonts w:ascii="Arial Narrow" w:hAnsi="Arial Narrow"/>
                <w:b/>
              </w:rPr>
            </w:pPr>
            <w:r>
              <w:rPr>
                <w:rFonts w:ascii="Arial Narrow" w:hAnsi="Arial Narrow"/>
                <w:b/>
              </w:rPr>
              <w:t xml:space="preserve">7.0 </w:t>
            </w:r>
            <w:r w:rsidRPr="00AF48E2">
              <w:rPr>
                <w:rFonts w:ascii="Arial Narrow" w:hAnsi="Arial Narrow"/>
                <w:b/>
                <w:sz w:val="22"/>
                <w:szCs w:val="22"/>
              </w:rPr>
              <w:t>+/-</w:t>
            </w:r>
            <w:r>
              <w:rPr>
                <w:rFonts w:ascii="Arial Narrow" w:hAnsi="Arial Narrow"/>
                <w:b/>
                <w:sz w:val="22"/>
                <w:szCs w:val="22"/>
              </w:rPr>
              <w:t>5</w:t>
            </w:r>
            <w:r w:rsidRPr="00AF48E2">
              <w:rPr>
                <w:rFonts w:ascii="Arial Narrow" w:hAnsi="Arial Narrow"/>
                <w:b/>
                <w:sz w:val="22"/>
                <w:szCs w:val="22"/>
              </w:rPr>
              <w:t>%</w:t>
            </w:r>
          </w:p>
        </w:tc>
      </w:tr>
      <w:tr w:rsidR="00B02F9F" w14:paraId="36FD61CF" w14:textId="77777777" w:rsidTr="00CB0982">
        <w:tc>
          <w:tcPr>
            <w:tcW w:w="2405" w:type="dxa"/>
          </w:tcPr>
          <w:p w14:paraId="78DA4663" w14:textId="77777777" w:rsidR="00B02F9F" w:rsidRDefault="00B02F9F" w:rsidP="00CB0982">
            <w:pPr>
              <w:rPr>
                <w:rFonts w:ascii="Arial Narrow" w:hAnsi="Arial Narrow"/>
                <w:b/>
              </w:rPr>
            </w:pPr>
            <w:r>
              <w:rPr>
                <w:rFonts w:ascii="Arial Narrow" w:hAnsi="Arial Narrow"/>
                <w:b/>
              </w:rPr>
              <w:t>LONGITUD DE LA PLANTA</w:t>
            </w:r>
          </w:p>
        </w:tc>
        <w:tc>
          <w:tcPr>
            <w:tcW w:w="1259" w:type="dxa"/>
          </w:tcPr>
          <w:p w14:paraId="68CB436A" w14:textId="77777777" w:rsidR="00B02F9F" w:rsidRDefault="00B02F9F" w:rsidP="00CB0982">
            <w:pPr>
              <w:rPr>
                <w:rFonts w:ascii="Arial Narrow" w:hAnsi="Arial Narrow"/>
                <w:b/>
              </w:rPr>
            </w:pPr>
            <w:r>
              <w:rPr>
                <w:rFonts w:ascii="Arial Narrow" w:hAnsi="Arial Narrow"/>
                <w:b/>
              </w:rPr>
              <w:t>12-14</w:t>
            </w:r>
          </w:p>
        </w:tc>
        <w:tc>
          <w:tcPr>
            <w:tcW w:w="1117" w:type="dxa"/>
          </w:tcPr>
          <w:p w14:paraId="58E638A9" w14:textId="77777777" w:rsidR="00B02F9F" w:rsidRDefault="00B02F9F" w:rsidP="00CB0982">
            <w:pPr>
              <w:rPr>
                <w:rFonts w:ascii="Arial Narrow" w:hAnsi="Arial Narrow"/>
                <w:b/>
              </w:rPr>
            </w:pPr>
            <w:r>
              <w:rPr>
                <w:rFonts w:ascii="Arial Narrow" w:hAnsi="Arial Narrow"/>
                <w:b/>
              </w:rPr>
              <w:t>14-16</w:t>
            </w:r>
          </w:p>
        </w:tc>
        <w:tc>
          <w:tcPr>
            <w:tcW w:w="1235" w:type="dxa"/>
          </w:tcPr>
          <w:p w14:paraId="13188E9A" w14:textId="77777777" w:rsidR="00B02F9F" w:rsidRDefault="00B02F9F" w:rsidP="00CB0982">
            <w:pPr>
              <w:rPr>
                <w:rFonts w:ascii="Arial Narrow" w:hAnsi="Arial Narrow"/>
                <w:b/>
              </w:rPr>
            </w:pPr>
            <w:r>
              <w:rPr>
                <w:rFonts w:ascii="Arial Narrow" w:hAnsi="Arial Narrow"/>
                <w:b/>
              </w:rPr>
              <w:t>17-19</w:t>
            </w:r>
          </w:p>
        </w:tc>
        <w:tc>
          <w:tcPr>
            <w:tcW w:w="1350" w:type="dxa"/>
          </w:tcPr>
          <w:p w14:paraId="3023704E" w14:textId="77777777" w:rsidR="00B02F9F" w:rsidRDefault="00B02F9F" w:rsidP="00CB0982">
            <w:pPr>
              <w:rPr>
                <w:rFonts w:ascii="Arial Narrow" w:hAnsi="Arial Narrow"/>
                <w:b/>
              </w:rPr>
            </w:pPr>
            <w:r>
              <w:rPr>
                <w:rFonts w:ascii="Arial Narrow" w:hAnsi="Arial Narrow"/>
                <w:b/>
              </w:rPr>
              <w:t>19-21</w:t>
            </w:r>
          </w:p>
        </w:tc>
        <w:tc>
          <w:tcPr>
            <w:tcW w:w="1134" w:type="dxa"/>
          </w:tcPr>
          <w:p w14:paraId="5A982951" w14:textId="77777777" w:rsidR="00B02F9F" w:rsidRDefault="00B02F9F" w:rsidP="00CB0982">
            <w:pPr>
              <w:rPr>
                <w:rFonts w:ascii="Arial Narrow" w:hAnsi="Arial Narrow"/>
                <w:b/>
              </w:rPr>
            </w:pPr>
            <w:r>
              <w:rPr>
                <w:rFonts w:ascii="Arial Narrow" w:hAnsi="Arial Narrow"/>
                <w:b/>
              </w:rPr>
              <w:t>21-23</w:t>
            </w:r>
          </w:p>
        </w:tc>
        <w:tc>
          <w:tcPr>
            <w:tcW w:w="1134" w:type="dxa"/>
          </w:tcPr>
          <w:p w14:paraId="1A75DF1F" w14:textId="77777777" w:rsidR="00B02F9F" w:rsidRDefault="00B02F9F" w:rsidP="00CB0982">
            <w:pPr>
              <w:rPr>
                <w:rFonts w:ascii="Arial Narrow" w:hAnsi="Arial Narrow"/>
                <w:b/>
              </w:rPr>
            </w:pPr>
            <w:r>
              <w:rPr>
                <w:rFonts w:ascii="Arial Narrow" w:hAnsi="Arial Narrow"/>
                <w:b/>
              </w:rPr>
              <w:t>23-25</w:t>
            </w:r>
          </w:p>
        </w:tc>
      </w:tr>
      <w:tr w:rsidR="00B02F9F" w14:paraId="45E2A3E9" w14:textId="77777777" w:rsidTr="00CB0982">
        <w:tc>
          <w:tcPr>
            <w:tcW w:w="2405" w:type="dxa"/>
          </w:tcPr>
          <w:p w14:paraId="319E08DC" w14:textId="77777777" w:rsidR="00B02F9F" w:rsidRDefault="00B02F9F" w:rsidP="00CB0982">
            <w:pPr>
              <w:rPr>
                <w:rFonts w:ascii="Arial Narrow" w:hAnsi="Arial Narrow"/>
                <w:b/>
              </w:rPr>
            </w:pPr>
            <w:r>
              <w:rPr>
                <w:rFonts w:ascii="Arial Narrow" w:hAnsi="Arial Narrow"/>
                <w:b/>
              </w:rPr>
              <w:lastRenderedPageBreak/>
              <w:t>ANCHO DE LA PLANTA</w:t>
            </w:r>
          </w:p>
        </w:tc>
        <w:tc>
          <w:tcPr>
            <w:tcW w:w="1259" w:type="dxa"/>
          </w:tcPr>
          <w:p w14:paraId="16C69E6A" w14:textId="77777777" w:rsidR="00B02F9F" w:rsidRDefault="00B02F9F" w:rsidP="00CB0982">
            <w:pPr>
              <w:rPr>
                <w:rFonts w:ascii="Arial Narrow" w:hAnsi="Arial Narrow"/>
                <w:b/>
              </w:rPr>
            </w:pPr>
            <w:r>
              <w:rPr>
                <w:rFonts w:ascii="Arial Narrow" w:hAnsi="Arial Narrow"/>
                <w:b/>
              </w:rPr>
              <w:t>6.5 +-</w:t>
            </w:r>
            <w:r>
              <w:rPr>
                <w:rFonts w:ascii="Arial Narrow" w:hAnsi="Arial Narrow"/>
                <w:b/>
                <w:sz w:val="22"/>
                <w:szCs w:val="22"/>
              </w:rPr>
              <w:t>5</w:t>
            </w:r>
            <w:r w:rsidRPr="00AF48E2">
              <w:rPr>
                <w:rFonts w:ascii="Arial Narrow" w:hAnsi="Arial Narrow"/>
                <w:b/>
                <w:sz w:val="22"/>
                <w:szCs w:val="22"/>
              </w:rPr>
              <w:t>%</w:t>
            </w:r>
          </w:p>
        </w:tc>
        <w:tc>
          <w:tcPr>
            <w:tcW w:w="1117" w:type="dxa"/>
          </w:tcPr>
          <w:p w14:paraId="5CB80EB7" w14:textId="77777777" w:rsidR="00B02F9F" w:rsidRDefault="00B02F9F" w:rsidP="00CB0982">
            <w:pPr>
              <w:rPr>
                <w:rFonts w:ascii="Arial Narrow" w:hAnsi="Arial Narrow"/>
                <w:b/>
              </w:rPr>
            </w:pPr>
            <w:r>
              <w:rPr>
                <w:rFonts w:ascii="Arial Narrow" w:hAnsi="Arial Narrow"/>
                <w:b/>
              </w:rPr>
              <w:t>6.5 +-</w:t>
            </w:r>
            <w:r>
              <w:rPr>
                <w:rFonts w:ascii="Arial Narrow" w:hAnsi="Arial Narrow"/>
                <w:b/>
                <w:sz w:val="22"/>
                <w:szCs w:val="22"/>
              </w:rPr>
              <w:t>5</w:t>
            </w:r>
            <w:r w:rsidRPr="00AF48E2">
              <w:rPr>
                <w:rFonts w:ascii="Arial Narrow" w:hAnsi="Arial Narrow"/>
                <w:b/>
                <w:sz w:val="22"/>
                <w:szCs w:val="22"/>
              </w:rPr>
              <w:t>%</w:t>
            </w:r>
          </w:p>
        </w:tc>
        <w:tc>
          <w:tcPr>
            <w:tcW w:w="1235" w:type="dxa"/>
          </w:tcPr>
          <w:p w14:paraId="1C1963E4" w14:textId="77777777" w:rsidR="00B02F9F" w:rsidRDefault="00B02F9F" w:rsidP="00CB0982">
            <w:pPr>
              <w:rPr>
                <w:rFonts w:ascii="Arial Narrow" w:hAnsi="Arial Narrow"/>
                <w:b/>
              </w:rPr>
            </w:pPr>
            <w:r>
              <w:rPr>
                <w:rFonts w:ascii="Arial Narrow" w:hAnsi="Arial Narrow"/>
                <w:b/>
              </w:rPr>
              <w:t>6.5 +-</w:t>
            </w:r>
            <w:r>
              <w:rPr>
                <w:rFonts w:ascii="Arial Narrow" w:hAnsi="Arial Narrow"/>
                <w:b/>
                <w:sz w:val="22"/>
                <w:szCs w:val="22"/>
              </w:rPr>
              <w:t>5</w:t>
            </w:r>
            <w:r w:rsidRPr="00AF48E2">
              <w:rPr>
                <w:rFonts w:ascii="Arial Narrow" w:hAnsi="Arial Narrow"/>
                <w:b/>
                <w:sz w:val="22"/>
                <w:szCs w:val="22"/>
              </w:rPr>
              <w:t>%</w:t>
            </w:r>
          </w:p>
        </w:tc>
        <w:tc>
          <w:tcPr>
            <w:tcW w:w="1350" w:type="dxa"/>
          </w:tcPr>
          <w:p w14:paraId="1519DA67" w14:textId="77777777" w:rsidR="00B02F9F" w:rsidRDefault="00B02F9F" w:rsidP="00CB0982">
            <w:pPr>
              <w:rPr>
                <w:rFonts w:ascii="Arial Narrow" w:hAnsi="Arial Narrow"/>
                <w:b/>
              </w:rPr>
            </w:pPr>
            <w:r>
              <w:rPr>
                <w:rFonts w:ascii="Arial Narrow" w:hAnsi="Arial Narrow"/>
                <w:b/>
              </w:rPr>
              <w:t>7.25 +-</w:t>
            </w:r>
            <w:r>
              <w:rPr>
                <w:rFonts w:ascii="Arial Narrow" w:hAnsi="Arial Narrow"/>
                <w:b/>
                <w:sz w:val="22"/>
                <w:szCs w:val="22"/>
              </w:rPr>
              <w:t>5</w:t>
            </w:r>
            <w:r w:rsidRPr="00AF48E2">
              <w:rPr>
                <w:rFonts w:ascii="Arial Narrow" w:hAnsi="Arial Narrow"/>
                <w:b/>
                <w:sz w:val="22"/>
                <w:szCs w:val="22"/>
              </w:rPr>
              <w:t>%</w:t>
            </w:r>
          </w:p>
        </w:tc>
        <w:tc>
          <w:tcPr>
            <w:tcW w:w="1134" w:type="dxa"/>
          </w:tcPr>
          <w:p w14:paraId="1BDC5A37" w14:textId="77777777" w:rsidR="00B02F9F" w:rsidRDefault="00B02F9F" w:rsidP="00CB0982">
            <w:pPr>
              <w:rPr>
                <w:rFonts w:ascii="Arial Narrow" w:hAnsi="Arial Narrow"/>
                <w:b/>
              </w:rPr>
            </w:pPr>
            <w:r>
              <w:rPr>
                <w:rFonts w:ascii="Arial Narrow" w:hAnsi="Arial Narrow"/>
                <w:b/>
              </w:rPr>
              <w:t>7.25 +-</w:t>
            </w:r>
            <w:r>
              <w:rPr>
                <w:rFonts w:ascii="Arial Narrow" w:hAnsi="Arial Narrow"/>
                <w:b/>
                <w:sz w:val="22"/>
                <w:szCs w:val="22"/>
              </w:rPr>
              <w:t>5</w:t>
            </w:r>
            <w:r w:rsidRPr="00AF48E2">
              <w:rPr>
                <w:rFonts w:ascii="Arial Narrow" w:hAnsi="Arial Narrow"/>
                <w:b/>
                <w:sz w:val="22"/>
                <w:szCs w:val="22"/>
              </w:rPr>
              <w:t>%</w:t>
            </w:r>
          </w:p>
        </w:tc>
        <w:tc>
          <w:tcPr>
            <w:tcW w:w="1134" w:type="dxa"/>
          </w:tcPr>
          <w:p w14:paraId="6F7DBDAE" w14:textId="77777777" w:rsidR="00B02F9F" w:rsidRDefault="00B02F9F" w:rsidP="00CB0982">
            <w:pPr>
              <w:rPr>
                <w:rFonts w:ascii="Arial Narrow" w:hAnsi="Arial Narrow"/>
                <w:b/>
              </w:rPr>
            </w:pPr>
            <w:r>
              <w:rPr>
                <w:rFonts w:ascii="Arial Narrow" w:hAnsi="Arial Narrow"/>
                <w:b/>
              </w:rPr>
              <w:t>8.5</w:t>
            </w:r>
            <w:r w:rsidRPr="00AF48E2">
              <w:rPr>
                <w:rFonts w:ascii="Arial Narrow" w:hAnsi="Arial Narrow"/>
                <w:b/>
                <w:sz w:val="22"/>
                <w:szCs w:val="22"/>
              </w:rPr>
              <w:t>+/-</w:t>
            </w:r>
            <w:r>
              <w:rPr>
                <w:rFonts w:ascii="Arial Narrow" w:hAnsi="Arial Narrow"/>
                <w:b/>
                <w:sz w:val="22"/>
                <w:szCs w:val="22"/>
              </w:rPr>
              <w:t>5</w:t>
            </w:r>
            <w:r w:rsidRPr="00AF48E2">
              <w:rPr>
                <w:rFonts w:ascii="Arial Narrow" w:hAnsi="Arial Narrow"/>
                <w:b/>
                <w:sz w:val="22"/>
                <w:szCs w:val="22"/>
              </w:rPr>
              <w:t>%</w:t>
            </w:r>
            <w:r>
              <w:rPr>
                <w:rFonts w:ascii="Arial Narrow" w:hAnsi="Arial Narrow"/>
                <w:b/>
              </w:rPr>
              <w:t xml:space="preserve"> </w:t>
            </w:r>
          </w:p>
        </w:tc>
      </w:tr>
      <w:tr w:rsidR="00B02F9F" w14:paraId="68CD2B32" w14:textId="77777777" w:rsidTr="00CB0982">
        <w:tc>
          <w:tcPr>
            <w:tcW w:w="2405" w:type="dxa"/>
          </w:tcPr>
          <w:p w14:paraId="22B70A79" w14:textId="77777777" w:rsidR="00B02F9F" w:rsidRDefault="00B02F9F" w:rsidP="00CB0982">
            <w:pPr>
              <w:rPr>
                <w:rFonts w:ascii="Arial Narrow" w:hAnsi="Arial Narrow"/>
                <w:b/>
              </w:rPr>
            </w:pPr>
          </w:p>
        </w:tc>
        <w:tc>
          <w:tcPr>
            <w:tcW w:w="1259" w:type="dxa"/>
          </w:tcPr>
          <w:p w14:paraId="63197BDA" w14:textId="77777777" w:rsidR="00B02F9F" w:rsidRDefault="00B02F9F" w:rsidP="00CB0982">
            <w:pPr>
              <w:rPr>
                <w:rFonts w:ascii="Arial Narrow" w:hAnsi="Arial Narrow"/>
                <w:b/>
              </w:rPr>
            </w:pPr>
          </w:p>
        </w:tc>
        <w:tc>
          <w:tcPr>
            <w:tcW w:w="1117" w:type="dxa"/>
          </w:tcPr>
          <w:p w14:paraId="63B1475D" w14:textId="77777777" w:rsidR="00B02F9F" w:rsidRDefault="00B02F9F" w:rsidP="00CB0982">
            <w:pPr>
              <w:rPr>
                <w:rFonts w:ascii="Arial Narrow" w:hAnsi="Arial Narrow"/>
                <w:b/>
              </w:rPr>
            </w:pPr>
          </w:p>
        </w:tc>
        <w:tc>
          <w:tcPr>
            <w:tcW w:w="1235" w:type="dxa"/>
          </w:tcPr>
          <w:p w14:paraId="230BAD94" w14:textId="77777777" w:rsidR="00B02F9F" w:rsidRDefault="00B02F9F" w:rsidP="00CB0982">
            <w:pPr>
              <w:rPr>
                <w:rFonts w:ascii="Arial Narrow" w:hAnsi="Arial Narrow"/>
                <w:b/>
              </w:rPr>
            </w:pPr>
          </w:p>
        </w:tc>
        <w:tc>
          <w:tcPr>
            <w:tcW w:w="1350" w:type="dxa"/>
          </w:tcPr>
          <w:p w14:paraId="120EC4BC" w14:textId="77777777" w:rsidR="00B02F9F" w:rsidRDefault="00B02F9F" w:rsidP="00CB0982">
            <w:pPr>
              <w:rPr>
                <w:rFonts w:ascii="Arial Narrow" w:hAnsi="Arial Narrow"/>
                <w:b/>
              </w:rPr>
            </w:pPr>
          </w:p>
        </w:tc>
        <w:tc>
          <w:tcPr>
            <w:tcW w:w="1134" w:type="dxa"/>
          </w:tcPr>
          <w:p w14:paraId="5B9E1C17" w14:textId="77777777" w:rsidR="00B02F9F" w:rsidRDefault="00B02F9F" w:rsidP="00CB0982">
            <w:pPr>
              <w:rPr>
                <w:rFonts w:ascii="Arial Narrow" w:hAnsi="Arial Narrow"/>
                <w:b/>
              </w:rPr>
            </w:pPr>
          </w:p>
        </w:tc>
        <w:tc>
          <w:tcPr>
            <w:tcW w:w="1134" w:type="dxa"/>
          </w:tcPr>
          <w:p w14:paraId="5BA8763F" w14:textId="77777777" w:rsidR="00B02F9F" w:rsidRDefault="00B02F9F" w:rsidP="00CB0982">
            <w:pPr>
              <w:rPr>
                <w:rFonts w:ascii="Arial Narrow" w:hAnsi="Arial Narrow"/>
                <w:b/>
              </w:rPr>
            </w:pPr>
          </w:p>
        </w:tc>
      </w:tr>
    </w:tbl>
    <w:p w14:paraId="4A4342CD" w14:textId="77777777" w:rsidR="00CC7D13" w:rsidRDefault="00CC7D13" w:rsidP="005939C7">
      <w:pPr>
        <w:rPr>
          <w:rFonts w:ascii="Arial Narrow" w:hAnsi="Arial Narrow"/>
          <w:b/>
        </w:rPr>
      </w:pPr>
    </w:p>
    <w:p w14:paraId="11669FA5" w14:textId="77777777" w:rsidR="00CC7D13" w:rsidRDefault="00CC7D13" w:rsidP="005939C7">
      <w:pPr>
        <w:rPr>
          <w:rFonts w:ascii="Arial Narrow" w:hAnsi="Arial Narrow"/>
          <w:b/>
        </w:rPr>
      </w:pPr>
    </w:p>
    <w:p w14:paraId="2907495F" w14:textId="77777777" w:rsidR="00CC7D13" w:rsidRDefault="00CC7D13" w:rsidP="005939C7">
      <w:pPr>
        <w:rPr>
          <w:rFonts w:ascii="Arial Narrow" w:hAnsi="Arial Narrow"/>
          <w:b/>
        </w:rPr>
      </w:pPr>
    </w:p>
    <w:p w14:paraId="17967F7B" w14:textId="77777777" w:rsidR="00CC7D13" w:rsidRDefault="00CC7D13" w:rsidP="005939C7">
      <w:pPr>
        <w:rPr>
          <w:rFonts w:ascii="Arial Narrow" w:hAnsi="Arial Narrow"/>
          <w:b/>
        </w:rPr>
      </w:pPr>
    </w:p>
    <w:p w14:paraId="0FDF5219" w14:textId="6E26D010" w:rsidR="000E1707" w:rsidRDefault="00A145B6" w:rsidP="005939C7">
      <w:pPr>
        <w:rPr>
          <w:rFonts w:ascii="Arial Narrow" w:hAnsi="Arial Narrow"/>
          <w:b/>
        </w:rPr>
      </w:pPr>
      <w:r w:rsidRPr="00A145B6">
        <w:rPr>
          <w:rFonts w:ascii="Arial Narrow" w:hAnsi="Arial Narrow"/>
          <w:b/>
          <w:noProof/>
          <w:lang w:eastAsia="es-DO"/>
        </w:rPr>
        <w:drawing>
          <wp:inline distT="0" distB="0" distL="0" distR="0" wp14:anchorId="17702DB9" wp14:editId="4596CA7A">
            <wp:extent cx="5944870" cy="473384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4870" cy="4733848"/>
                    </a:xfrm>
                    <a:prstGeom prst="rect">
                      <a:avLst/>
                    </a:prstGeom>
                    <a:noFill/>
                    <a:ln>
                      <a:noFill/>
                    </a:ln>
                  </pic:spPr>
                </pic:pic>
              </a:graphicData>
            </a:graphic>
          </wp:inline>
        </w:drawing>
      </w:r>
    </w:p>
    <w:p w14:paraId="055D5297" w14:textId="77777777" w:rsidR="00A66350" w:rsidRDefault="00A66350" w:rsidP="005939C7">
      <w:pPr>
        <w:rPr>
          <w:rFonts w:ascii="Arial Narrow" w:hAnsi="Arial Narrow"/>
          <w:b/>
        </w:rPr>
      </w:pPr>
    </w:p>
    <w:p w14:paraId="68362599" w14:textId="77777777" w:rsidR="00A66350" w:rsidRDefault="00A66350" w:rsidP="005939C7">
      <w:pPr>
        <w:rPr>
          <w:rFonts w:ascii="Arial Narrow" w:hAnsi="Arial Narrow"/>
          <w:b/>
        </w:rPr>
      </w:pPr>
    </w:p>
    <w:p w14:paraId="004D4803" w14:textId="77777777" w:rsidR="00A66350" w:rsidRDefault="00A66350" w:rsidP="005939C7">
      <w:pPr>
        <w:rPr>
          <w:rFonts w:ascii="Arial Narrow" w:hAnsi="Arial Narrow"/>
          <w:b/>
        </w:rPr>
      </w:pPr>
    </w:p>
    <w:p w14:paraId="2FD03E02" w14:textId="77777777" w:rsidR="00A66350" w:rsidRDefault="00A66350" w:rsidP="005939C7">
      <w:pPr>
        <w:rPr>
          <w:rFonts w:ascii="Arial Narrow" w:hAnsi="Arial Narrow"/>
          <w:b/>
        </w:rPr>
      </w:pPr>
    </w:p>
    <w:p w14:paraId="62E79EEE" w14:textId="77777777" w:rsidR="00A66350" w:rsidRDefault="00A66350" w:rsidP="005939C7">
      <w:pPr>
        <w:rPr>
          <w:rFonts w:ascii="Arial Narrow" w:hAnsi="Arial Narrow"/>
          <w:b/>
        </w:rPr>
      </w:pPr>
    </w:p>
    <w:p w14:paraId="6AC8EE45" w14:textId="77777777" w:rsidR="00A66350" w:rsidRDefault="00A66350" w:rsidP="005939C7">
      <w:pPr>
        <w:rPr>
          <w:rFonts w:ascii="Arial Narrow" w:hAnsi="Arial Narrow"/>
          <w:b/>
        </w:rPr>
      </w:pPr>
    </w:p>
    <w:p w14:paraId="3969B6CA" w14:textId="77777777" w:rsidR="00A66350" w:rsidRDefault="00A66350" w:rsidP="005939C7">
      <w:pPr>
        <w:rPr>
          <w:rFonts w:ascii="Arial Narrow" w:hAnsi="Arial Narrow"/>
          <w:b/>
        </w:rPr>
      </w:pPr>
    </w:p>
    <w:p w14:paraId="2796489D" w14:textId="77777777" w:rsidR="00A66350" w:rsidRDefault="00A66350" w:rsidP="005939C7">
      <w:pPr>
        <w:rPr>
          <w:rFonts w:ascii="Arial Narrow" w:hAnsi="Arial Narrow"/>
          <w:b/>
        </w:rPr>
      </w:pPr>
    </w:p>
    <w:p w14:paraId="4B6C71B9" w14:textId="77777777" w:rsidR="000E1707" w:rsidRDefault="000E1707" w:rsidP="005939C7">
      <w:pPr>
        <w:rPr>
          <w:rFonts w:ascii="Arial Narrow" w:hAnsi="Arial Narrow"/>
          <w:b/>
        </w:rPr>
      </w:pPr>
    </w:p>
    <w:p w14:paraId="1A539303" w14:textId="77777777" w:rsidR="00A145B6" w:rsidRDefault="00A145B6">
      <w:pPr>
        <w:rPr>
          <w:rFonts w:ascii="Arial Narrow" w:hAnsi="Arial Narrow"/>
          <w:b/>
        </w:rPr>
      </w:pPr>
      <w:r>
        <w:rPr>
          <w:rFonts w:ascii="Arial Narrow" w:hAnsi="Arial Narrow"/>
          <w:b/>
        </w:rPr>
        <w:br w:type="page"/>
      </w:r>
    </w:p>
    <w:p w14:paraId="133B9489" w14:textId="77777777" w:rsidR="00EB7A77" w:rsidRDefault="00616F1D" w:rsidP="00EB7A77">
      <w:pPr>
        <w:jc w:val="both"/>
      </w:pPr>
      <w:r w:rsidRPr="005939C7">
        <w:rPr>
          <w:rFonts w:ascii="Arial Narrow" w:hAnsi="Arial Narrow"/>
          <w:b/>
        </w:rPr>
        <w:lastRenderedPageBreak/>
        <w:t>Párrafo 1: Notas sobre la presentación de Ofertas</w:t>
      </w:r>
      <w:r w:rsidR="00A94E13" w:rsidRPr="005939C7">
        <w:rPr>
          <w:rFonts w:ascii="Arial Narrow" w:hAnsi="Arial Narrow"/>
          <w:b/>
          <w:lang w:val="es-ES"/>
        </w:rPr>
        <w:t>:</w:t>
      </w:r>
      <w:r w:rsidR="00EB7A77">
        <w:tab/>
      </w:r>
    </w:p>
    <w:p w14:paraId="6FBE1951" w14:textId="77777777" w:rsidR="00EB7A77" w:rsidRDefault="00EB7A77" w:rsidP="00EB7A77">
      <w:pPr>
        <w:jc w:val="both"/>
      </w:pPr>
    </w:p>
    <w:p w14:paraId="6ADE388D" w14:textId="77777777" w:rsidR="00914A83" w:rsidRPr="00D347D5" w:rsidRDefault="008B174E" w:rsidP="00D347D5">
      <w:pPr>
        <w:pStyle w:val="ListParagraph"/>
        <w:numPr>
          <w:ilvl w:val="0"/>
          <w:numId w:val="36"/>
        </w:numPr>
        <w:jc w:val="both"/>
        <w:rPr>
          <w:rFonts w:ascii="Arial Narrow" w:hAnsi="Arial Narrow"/>
          <w:lang w:val="es-ES"/>
        </w:rPr>
      </w:pPr>
      <w:r w:rsidRPr="00EB7A77">
        <w:rPr>
          <w:rFonts w:ascii="Arial Narrow" w:hAnsi="Arial Narrow"/>
          <w:lang w:val="es-ES"/>
        </w:rPr>
        <w:t>Los</w:t>
      </w:r>
      <w:r w:rsidR="00A94E13" w:rsidRPr="00EB7A77">
        <w:rPr>
          <w:rFonts w:ascii="Arial Narrow" w:hAnsi="Arial Narrow"/>
          <w:lang w:val="es-ES"/>
        </w:rPr>
        <w:t xml:space="preserve"> oferentes deberán presentar sus ofertas de a</w:t>
      </w:r>
      <w:r w:rsidRPr="00EB7A77">
        <w:rPr>
          <w:rFonts w:ascii="Arial Narrow" w:hAnsi="Arial Narrow"/>
          <w:lang w:val="es-ES"/>
        </w:rPr>
        <w:t>cuerdo a su disponibilidad para</w:t>
      </w:r>
      <w:r w:rsidR="00A94E13" w:rsidRPr="00EB7A77">
        <w:rPr>
          <w:rFonts w:ascii="Arial Narrow" w:hAnsi="Arial Narrow"/>
          <w:lang w:val="es-ES"/>
        </w:rPr>
        <w:t xml:space="preserve"> entregar </w:t>
      </w:r>
      <w:r w:rsidR="00922607" w:rsidRPr="00EB7A77">
        <w:rPr>
          <w:rFonts w:ascii="Arial Narrow" w:hAnsi="Arial Narrow"/>
          <w:lang w:val="es-ES"/>
        </w:rPr>
        <w:t>los bienes</w:t>
      </w:r>
      <w:r w:rsidR="00A94E13" w:rsidRPr="00EB7A77">
        <w:rPr>
          <w:rFonts w:ascii="Arial Narrow" w:hAnsi="Arial Narrow"/>
          <w:lang w:val="es-ES"/>
        </w:rPr>
        <w:t xml:space="preserve"> en la fecha requerida.</w:t>
      </w:r>
      <w:r w:rsidR="00EB7A77" w:rsidRPr="00EB7A77">
        <w:rPr>
          <w:rFonts w:ascii="Arial Narrow" w:hAnsi="Arial Narrow"/>
          <w:lang w:val="es-ES"/>
        </w:rPr>
        <w:t xml:space="preserve"> Al s</w:t>
      </w:r>
      <w:r w:rsidR="00EB7A77">
        <w:rPr>
          <w:rFonts w:ascii="Arial Narrow" w:hAnsi="Arial Narrow"/>
          <w:lang w:val="es-ES"/>
        </w:rPr>
        <w:t>eleccionar un Lote, el oferente</w:t>
      </w:r>
      <w:r w:rsidR="00EB7A77" w:rsidRPr="00EB7A77">
        <w:rPr>
          <w:rFonts w:ascii="Arial Narrow" w:hAnsi="Arial Narrow"/>
          <w:lang w:val="es-ES"/>
        </w:rPr>
        <w:t xml:space="preserve"> aplica por el Lote completo, lo </w:t>
      </w:r>
      <w:r w:rsidR="00922607" w:rsidRPr="00EB7A77">
        <w:rPr>
          <w:rFonts w:ascii="Arial Narrow" w:hAnsi="Arial Narrow"/>
          <w:lang w:val="es-ES"/>
        </w:rPr>
        <w:t>cual</w:t>
      </w:r>
      <w:r w:rsidR="00922607">
        <w:rPr>
          <w:rFonts w:ascii="Arial Narrow" w:hAnsi="Arial Narrow"/>
          <w:lang w:val="es-ES"/>
        </w:rPr>
        <w:t xml:space="preserve"> implica</w:t>
      </w:r>
      <w:r w:rsidR="00EB7A77">
        <w:rPr>
          <w:rFonts w:ascii="Arial Narrow" w:hAnsi="Arial Narrow"/>
          <w:lang w:val="es-ES"/>
        </w:rPr>
        <w:t xml:space="preserve"> que el mismo no podrá fraccionarse por talla.</w:t>
      </w:r>
    </w:p>
    <w:p w14:paraId="6A2C6A70" w14:textId="77777777" w:rsidR="00914A83" w:rsidRPr="00D347D5" w:rsidRDefault="00914A83" w:rsidP="00D347D5">
      <w:pPr>
        <w:pStyle w:val="ListParagraph"/>
        <w:numPr>
          <w:ilvl w:val="0"/>
          <w:numId w:val="36"/>
        </w:numPr>
        <w:jc w:val="both"/>
        <w:rPr>
          <w:rFonts w:ascii="Arial Narrow" w:hAnsi="Arial Narrow"/>
          <w:lang w:val="es-ES"/>
        </w:rPr>
      </w:pPr>
      <w:r w:rsidRPr="00914A83">
        <w:rPr>
          <w:rFonts w:ascii="Arial Narrow" w:hAnsi="Arial Narrow"/>
          <w:lang w:val="es-ES"/>
        </w:rPr>
        <w:t>Las m</w:t>
      </w:r>
      <w:r>
        <w:rPr>
          <w:rFonts w:ascii="Arial Narrow" w:hAnsi="Arial Narrow"/>
          <w:lang w:val="es-ES"/>
        </w:rPr>
        <w:t xml:space="preserve">uestras de cada producto </w:t>
      </w:r>
      <w:r w:rsidRPr="00914A83">
        <w:rPr>
          <w:rFonts w:ascii="Arial Narrow" w:hAnsi="Arial Narrow"/>
          <w:lang w:val="es-ES"/>
        </w:rPr>
        <w:t xml:space="preserve">deben de ser entregadas debidamente </w:t>
      </w:r>
      <w:r w:rsidR="00922607" w:rsidRPr="00914A83">
        <w:rPr>
          <w:rFonts w:ascii="Arial Narrow" w:hAnsi="Arial Narrow"/>
          <w:lang w:val="es-ES"/>
        </w:rPr>
        <w:t>identificadas en</w:t>
      </w:r>
      <w:r w:rsidR="00137303" w:rsidRPr="00914A83">
        <w:rPr>
          <w:rFonts w:ascii="Arial Narrow" w:hAnsi="Arial Narrow"/>
          <w:lang w:val="es-ES"/>
        </w:rPr>
        <w:t xml:space="preserve"> una caja y con </w:t>
      </w:r>
      <w:r w:rsidR="00922607" w:rsidRPr="00914A83">
        <w:rPr>
          <w:rFonts w:ascii="Arial Narrow" w:hAnsi="Arial Narrow"/>
          <w:lang w:val="es-ES"/>
        </w:rPr>
        <w:t>el formulario</w:t>
      </w:r>
      <w:r w:rsidR="00137303" w:rsidRPr="00914A83">
        <w:rPr>
          <w:rFonts w:ascii="Arial Narrow" w:hAnsi="Arial Narrow"/>
          <w:lang w:val="es-ES"/>
        </w:rPr>
        <w:t xml:space="preserve"> de entrega de muestras debidamente sellado.</w:t>
      </w:r>
      <w:r w:rsidR="00137303">
        <w:rPr>
          <w:rFonts w:ascii="Arial Narrow" w:hAnsi="Arial Narrow"/>
          <w:lang w:val="es-ES"/>
        </w:rPr>
        <w:t xml:space="preserve"> De igual manera, </w:t>
      </w:r>
      <w:r w:rsidRPr="00914A83">
        <w:rPr>
          <w:rFonts w:ascii="Arial Narrow" w:hAnsi="Arial Narrow"/>
          <w:lang w:val="es-ES"/>
        </w:rPr>
        <w:t>debe</w:t>
      </w:r>
      <w:r>
        <w:rPr>
          <w:rFonts w:ascii="Arial Narrow" w:hAnsi="Arial Narrow"/>
          <w:lang w:val="es-ES"/>
        </w:rPr>
        <w:t>n</w:t>
      </w:r>
      <w:r w:rsidRPr="00914A83">
        <w:rPr>
          <w:rFonts w:ascii="Arial Narrow" w:hAnsi="Arial Narrow"/>
          <w:lang w:val="es-ES"/>
        </w:rPr>
        <w:t xml:space="preserve"> incluir el sello de la empresa en un lugar visible de la tela. </w:t>
      </w:r>
    </w:p>
    <w:p w14:paraId="44FC3636" w14:textId="77777777" w:rsidR="00914A83" w:rsidRPr="00914A83" w:rsidRDefault="00914A83" w:rsidP="00914A83">
      <w:pPr>
        <w:pStyle w:val="ListParagraph"/>
        <w:numPr>
          <w:ilvl w:val="0"/>
          <w:numId w:val="36"/>
        </w:numPr>
        <w:jc w:val="both"/>
        <w:rPr>
          <w:rFonts w:ascii="Arial Narrow" w:hAnsi="Arial Narrow"/>
          <w:lang w:val="es-ES"/>
        </w:rPr>
      </w:pPr>
      <w:r w:rsidRPr="00914A83">
        <w:rPr>
          <w:rFonts w:ascii="Arial Narrow" w:hAnsi="Arial Narrow"/>
          <w:lang w:val="es-ES"/>
        </w:rPr>
        <w:t xml:space="preserve">Se deberá entregar </w:t>
      </w:r>
      <w:r w:rsidRPr="00D15986">
        <w:rPr>
          <w:rFonts w:ascii="Arial Narrow" w:hAnsi="Arial Narrow"/>
          <w:b/>
          <w:lang w:val="es-ES"/>
        </w:rPr>
        <w:t>dos muestras idénticas</w:t>
      </w:r>
      <w:r w:rsidRPr="00914A83">
        <w:rPr>
          <w:rFonts w:ascii="Arial Narrow" w:hAnsi="Arial Narrow"/>
          <w:lang w:val="es-ES"/>
        </w:rPr>
        <w:t xml:space="preserve"> en la forma especificada en este párrafo. El oferente podrá presentar las muestras en la talla que desee según lo solicitado por la institución.</w:t>
      </w:r>
    </w:p>
    <w:p w14:paraId="1AB88232" w14:textId="77777777" w:rsidR="00EB7A77" w:rsidRPr="00EF4878" w:rsidRDefault="00EB7A77" w:rsidP="00EF5495">
      <w:pPr>
        <w:rPr>
          <w:rFonts w:ascii="Arial Narrow" w:hAnsi="Arial Narrow"/>
          <w:b/>
          <w:lang w:val="es-ES"/>
        </w:rPr>
      </w:pPr>
    </w:p>
    <w:p w14:paraId="33678411" w14:textId="77777777" w:rsidR="00C3445B" w:rsidRPr="005939C7" w:rsidRDefault="001C03F9" w:rsidP="005939C7">
      <w:pPr>
        <w:rPr>
          <w:rFonts w:ascii="Arial Narrow" w:hAnsi="Arial Narrow"/>
          <w:b/>
        </w:rPr>
      </w:pPr>
      <w:r w:rsidRPr="005939C7">
        <w:rPr>
          <w:rFonts w:ascii="Arial Narrow" w:hAnsi="Arial Narrow"/>
          <w:b/>
        </w:rPr>
        <w:t xml:space="preserve">Párrafo 2: </w:t>
      </w:r>
      <w:r w:rsidR="00A94E13" w:rsidRPr="005939C7">
        <w:rPr>
          <w:rFonts w:ascii="Arial Narrow" w:hAnsi="Arial Narrow"/>
          <w:b/>
        </w:rPr>
        <w:t xml:space="preserve">Plan de Entrega de los Bienes </w:t>
      </w:r>
      <w:r w:rsidR="00415339" w:rsidRPr="005939C7">
        <w:rPr>
          <w:rFonts w:ascii="Arial Narrow" w:hAnsi="Arial Narrow"/>
          <w:b/>
        </w:rPr>
        <w:t>Ofertados/</w:t>
      </w:r>
      <w:r w:rsidR="00A94E13" w:rsidRPr="005939C7">
        <w:rPr>
          <w:rFonts w:ascii="Arial Narrow" w:hAnsi="Arial Narrow"/>
          <w:b/>
        </w:rPr>
        <w:t xml:space="preserve">Adjudicados: </w:t>
      </w:r>
    </w:p>
    <w:p w14:paraId="25425A17" w14:textId="77777777" w:rsidR="00C3445B" w:rsidRDefault="00C3445B" w:rsidP="001C03F9">
      <w:pPr>
        <w:jc w:val="both"/>
        <w:rPr>
          <w:rFonts w:ascii="Arial Narrow" w:hAnsi="Arial Narrow"/>
          <w:lang w:val="es-ES"/>
        </w:rPr>
      </w:pPr>
    </w:p>
    <w:p w14:paraId="7D86FCFE" w14:textId="77777777" w:rsidR="009821C6" w:rsidRPr="00BA39B1" w:rsidRDefault="00370BD9" w:rsidP="009821C6">
      <w:pPr>
        <w:jc w:val="both"/>
        <w:rPr>
          <w:rFonts w:ascii="Arial Narrow" w:hAnsi="Arial Narrow" w:cs="Arial Narrow"/>
          <w:bCs/>
          <w:color w:val="FF0000"/>
        </w:rPr>
      </w:pPr>
      <w:r w:rsidRPr="005369F7">
        <w:rPr>
          <w:rFonts w:ascii="Arial Narrow" w:hAnsi="Arial Narrow" w:cs="Arial Narrow"/>
          <w:bCs/>
        </w:rPr>
        <w:t xml:space="preserve">Todos los bienes deben ser entregados al Instituto Nacional de Bienestar Estudiantil a partir </w:t>
      </w:r>
      <w:r>
        <w:rPr>
          <w:rFonts w:ascii="Arial Narrow" w:hAnsi="Arial Narrow" w:cs="Arial Narrow"/>
          <w:bCs/>
        </w:rPr>
        <w:t xml:space="preserve">de la firma del </w:t>
      </w:r>
      <w:r w:rsidR="00922607">
        <w:rPr>
          <w:rFonts w:ascii="Arial Narrow" w:hAnsi="Arial Narrow" w:cs="Arial Narrow"/>
          <w:bCs/>
        </w:rPr>
        <w:t>contrato</w:t>
      </w:r>
      <w:r w:rsidR="00922607" w:rsidRPr="00AE6729">
        <w:rPr>
          <w:rFonts w:ascii="Arial Narrow" w:hAnsi="Arial Narrow" w:cs="Arial Narrow"/>
          <w:b/>
          <w:bCs/>
        </w:rPr>
        <w:t>.</w:t>
      </w:r>
      <w:r w:rsidR="00922607" w:rsidRPr="00C133A4">
        <w:rPr>
          <w:rFonts w:ascii="Arial Narrow" w:hAnsi="Arial Narrow" w:cs="Arial Narrow"/>
          <w:bCs/>
        </w:rPr>
        <w:t xml:space="preserve"> Ver</w:t>
      </w:r>
      <w:r w:rsidRPr="00C133A4">
        <w:rPr>
          <w:rFonts w:ascii="Arial Narrow" w:hAnsi="Arial Narrow" w:cs="Arial Narrow"/>
          <w:bCs/>
        </w:rPr>
        <w:t xml:space="preserve"> sección </w:t>
      </w:r>
      <w:r w:rsidRPr="005369F7">
        <w:rPr>
          <w:rFonts w:ascii="Arial Narrow" w:hAnsi="Arial Narrow" w:cs="Arial Narrow"/>
          <w:bCs/>
        </w:rPr>
        <w:t>5.2.3 sobre las implicaciones de modificación del cronograma de entrega de bienes</w:t>
      </w:r>
      <w:r w:rsidR="009821C6">
        <w:rPr>
          <w:rFonts w:ascii="Arial Narrow" w:hAnsi="Arial Narrow" w:cs="Arial Narrow"/>
          <w:bCs/>
        </w:rPr>
        <w:t xml:space="preserve">.                  </w:t>
      </w:r>
    </w:p>
    <w:p w14:paraId="3EA497E8" w14:textId="77777777" w:rsidR="002A704B" w:rsidRDefault="002A704B" w:rsidP="00EF5495">
      <w:pPr>
        <w:rPr>
          <w:rFonts w:ascii="Arial Narrow" w:hAnsi="Arial Narrow"/>
          <w:b/>
          <w:lang w:val="es-ES"/>
        </w:rPr>
      </w:pPr>
    </w:p>
    <w:p w14:paraId="4B646E08" w14:textId="77777777" w:rsidR="00FC6D5D" w:rsidRPr="001B5CF7" w:rsidRDefault="00D8390E" w:rsidP="00B53042">
      <w:pPr>
        <w:pStyle w:val="Heading3"/>
        <w:rPr>
          <w:color w:val="990000"/>
          <w:sz w:val="14"/>
        </w:rPr>
      </w:pPr>
      <w:bookmarkStart w:id="130" w:name="_Toc24377081"/>
      <w:r w:rsidRPr="001B5CF7">
        <w:t xml:space="preserve">2.9 </w:t>
      </w:r>
      <w:r w:rsidR="00FC6D5D" w:rsidRPr="001B5CF7">
        <w:t xml:space="preserve">Duración del </w:t>
      </w:r>
      <w:bookmarkEnd w:id="127"/>
      <w:bookmarkEnd w:id="128"/>
      <w:r w:rsidR="00B81AA3" w:rsidRPr="001B5CF7">
        <w:t>Suministro</w:t>
      </w:r>
      <w:r w:rsidR="00D42795">
        <w:t>.</w:t>
      </w:r>
      <w:bookmarkEnd w:id="130"/>
    </w:p>
    <w:p w14:paraId="66DDFF12" w14:textId="77777777" w:rsidR="00E05192" w:rsidRPr="001B5CF7" w:rsidRDefault="00E05192" w:rsidP="00F4136F">
      <w:pPr>
        <w:jc w:val="both"/>
        <w:rPr>
          <w:rFonts w:ascii="Arial Narrow" w:hAnsi="Arial Narrow" w:cs="Arial"/>
        </w:rPr>
      </w:pPr>
    </w:p>
    <w:p w14:paraId="6D8F5165" w14:textId="77777777" w:rsidR="00F45156" w:rsidRDefault="00F45156" w:rsidP="00F45156">
      <w:pPr>
        <w:jc w:val="both"/>
        <w:rPr>
          <w:rFonts w:ascii="Arial Narrow" w:hAnsi="Arial Narrow" w:cs="Arial"/>
        </w:rPr>
      </w:pPr>
      <w:r w:rsidRPr="001B5CF7">
        <w:rPr>
          <w:rFonts w:ascii="Arial Narrow" w:hAnsi="Arial Narrow" w:cs="Arial"/>
        </w:rPr>
        <w:t xml:space="preserve">El </w:t>
      </w:r>
      <w:r w:rsidRPr="003C2F60">
        <w:rPr>
          <w:rFonts w:ascii="Arial Narrow" w:hAnsi="Arial Narrow" w:cs="Arial"/>
        </w:rPr>
        <w:t xml:space="preserve">Llamado a Licitación se hace sobre la base de un suministro para un período de </w:t>
      </w:r>
      <w:r w:rsidR="00CB6DBD">
        <w:rPr>
          <w:rFonts w:ascii="Arial Narrow" w:hAnsi="Arial Narrow" w:cs="Arial"/>
          <w:b/>
        </w:rPr>
        <w:t>90</w:t>
      </w:r>
      <w:r w:rsidRPr="003C2F60">
        <w:rPr>
          <w:rFonts w:ascii="Arial Narrow" w:hAnsi="Arial Narrow" w:cs="Arial"/>
          <w:b/>
        </w:rPr>
        <w:t xml:space="preserve"> días calendario</w:t>
      </w:r>
      <w:r w:rsidRPr="003C2F60">
        <w:rPr>
          <w:rFonts w:ascii="Arial Narrow" w:hAnsi="Arial Narrow" w:cs="Arial"/>
        </w:rPr>
        <w:t xml:space="preserve">, contados a partir de </w:t>
      </w:r>
      <w:r>
        <w:rPr>
          <w:rFonts w:ascii="Arial Narrow" w:hAnsi="Arial Narrow" w:cs="Arial"/>
        </w:rPr>
        <w:t>la certificación del contrato en la Contraloría General de la República,</w:t>
      </w:r>
      <w:r w:rsidRPr="003C2F60">
        <w:rPr>
          <w:rFonts w:ascii="Arial Narrow" w:hAnsi="Arial Narrow" w:cs="Arial"/>
        </w:rPr>
        <w:t xml:space="preserve"> conforme</w:t>
      </w:r>
      <w:r w:rsidRPr="00666E4F">
        <w:rPr>
          <w:rFonts w:ascii="Arial Narrow" w:hAnsi="Arial Narrow" w:cs="Arial"/>
        </w:rPr>
        <w:t xml:space="preserve"> se establezca en el Cronograma de Entrega.  </w:t>
      </w:r>
    </w:p>
    <w:p w14:paraId="2E327333" w14:textId="77777777" w:rsidR="00F45156" w:rsidRDefault="00F45156" w:rsidP="00F45156">
      <w:pPr>
        <w:jc w:val="both"/>
        <w:rPr>
          <w:rFonts w:ascii="Arial Narrow" w:hAnsi="Arial Narrow" w:cs="Arial"/>
        </w:rPr>
      </w:pPr>
    </w:p>
    <w:p w14:paraId="607A2765" w14:textId="77777777" w:rsidR="00F45156" w:rsidRPr="00666E4F" w:rsidRDefault="00F45156" w:rsidP="00F45156">
      <w:pPr>
        <w:jc w:val="both"/>
        <w:rPr>
          <w:rFonts w:ascii="Arial Narrow" w:hAnsi="Arial Narrow" w:cs="Arial"/>
        </w:rPr>
      </w:pPr>
      <w:r>
        <w:rPr>
          <w:rFonts w:ascii="Arial Narrow" w:hAnsi="Arial Narrow" w:cs="Arial"/>
        </w:rPr>
        <w:t xml:space="preserve">Sin embargo, los suplidores, si lo desean, podrán hacer la entrega de la mercancía a partir de la notificación de </w:t>
      </w:r>
      <w:r w:rsidR="00922607">
        <w:rPr>
          <w:rFonts w:ascii="Arial Narrow" w:hAnsi="Arial Narrow" w:cs="Arial"/>
        </w:rPr>
        <w:t>adjudicación bajo</w:t>
      </w:r>
      <w:r>
        <w:rPr>
          <w:rFonts w:ascii="Arial Narrow" w:hAnsi="Arial Narrow" w:cs="Arial"/>
        </w:rPr>
        <w:t xml:space="preserve"> el entendido de que como condición indispensable para realizar los pagos los contratos deberán estar certificados por la Contraloría General de la </w:t>
      </w:r>
      <w:r w:rsidR="00922607">
        <w:rPr>
          <w:rFonts w:ascii="Arial Narrow" w:hAnsi="Arial Narrow" w:cs="Arial"/>
        </w:rPr>
        <w:t>República. En</w:t>
      </w:r>
      <w:r>
        <w:rPr>
          <w:rFonts w:ascii="Arial Narrow" w:hAnsi="Arial Narrow" w:cs="Arial"/>
        </w:rPr>
        <w:t xml:space="preserve"> el caso de la MIPYMES, la entrega del anticipo no limita la entrega de la mercancía, por lo que también se puede hacer la entrega de los bienes a </w:t>
      </w:r>
      <w:r w:rsidR="00922607">
        <w:rPr>
          <w:rFonts w:ascii="Arial Narrow" w:hAnsi="Arial Narrow" w:cs="Arial"/>
        </w:rPr>
        <w:t xml:space="preserve"> </w:t>
      </w:r>
      <w:r>
        <w:rPr>
          <w:rFonts w:ascii="Arial Narrow" w:hAnsi="Arial Narrow" w:cs="Arial"/>
        </w:rPr>
        <w:t xml:space="preserve"> partir de la notificación de adjudicación.</w:t>
      </w:r>
    </w:p>
    <w:p w14:paraId="49462C8D" w14:textId="77777777" w:rsidR="000A1B17" w:rsidRDefault="000A1B17" w:rsidP="00F4136F">
      <w:pPr>
        <w:jc w:val="both"/>
        <w:rPr>
          <w:rFonts w:ascii="Arial Narrow" w:hAnsi="Arial Narrow" w:cs="Arial"/>
        </w:rPr>
      </w:pPr>
    </w:p>
    <w:p w14:paraId="2427F56A" w14:textId="77777777" w:rsidR="00FC6D5D" w:rsidRPr="00C53239" w:rsidRDefault="00D8390E" w:rsidP="00B53042">
      <w:pPr>
        <w:pStyle w:val="Heading3"/>
        <w:rPr>
          <w:color w:val="FF0000"/>
        </w:rPr>
      </w:pPr>
      <w:bookmarkStart w:id="131" w:name="_Toc159673573"/>
      <w:bookmarkStart w:id="132" w:name="_Toc185953146"/>
      <w:bookmarkStart w:id="133" w:name="_Toc24377082"/>
      <w:r w:rsidRPr="00C53239">
        <w:t>2.10</w:t>
      </w:r>
      <w:r w:rsidR="00D42795">
        <w:t xml:space="preserve"> </w:t>
      </w:r>
      <w:r w:rsidR="00FC6D5D" w:rsidRPr="00C53239">
        <w:t>Programa de Suministro</w:t>
      </w:r>
      <w:bookmarkEnd w:id="131"/>
      <w:bookmarkEnd w:id="132"/>
      <w:r w:rsidR="00D42795">
        <w:t>.</w:t>
      </w:r>
      <w:bookmarkEnd w:id="133"/>
    </w:p>
    <w:p w14:paraId="2BFEB555" w14:textId="77777777" w:rsidR="00FC6D5D" w:rsidRPr="00C53239" w:rsidRDefault="00FC6D5D" w:rsidP="00F4136F">
      <w:pPr>
        <w:rPr>
          <w:rFonts w:ascii="Arial Narrow" w:hAnsi="Arial Narrow" w:cs="Arial"/>
          <w:color w:val="990000"/>
          <w:sz w:val="14"/>
        </w:rPr>
      </w:pPr>
    </w:p>
    <w:p w14:paraId="657F3ED7" w14:textId="77777777" w:rsidR="00B568C9" w:rsidRPr="00C53239" w:rsidRDefault="00B568C9" w:rsidP="00B568C9">
      <w:pPr>
        <w:widowControl w:val="0"/>
        <w:overflowPunct w:val="0"/>
        <w:autoSpaceDE w:val="0"/>
        <w:autoSpaceDN w:val="0"/>
        <w:adjustRightInd w:val="0"/>
        <w:spacing w:line="255" w:lineRule="auto"/>
        <w:ind w:right="20"/>
        <w:jc w:val="both"/>
        <w:rPr>
          <w:rFonts w:ascii="Arial Narrow" w:hAnsi="Arial Narrow" w:cs="Arial Narrow"/>
        </w:rPr>
      </w:pPr>
      <w:r w:rsidRPr="00C53239">
        <w:rPr>
          <w:rFonts w:ascii="Arial Narrow" w:hAnsi="Arial Narrow" w:cs="Arial Narrow"/>
        </w:rPr>
        <w:t xml:space="preserve">Los pedidos se </w:t>
      </w:r>
      <w:r w:rsidR="00FF0D7C" w:rsidRPr="00C53239">
        <w:rPr>
          <w:rFonts w:ascii="Arial Narrow" w:hAnsi="Arial Narrow" w:cs="Arial Narrow"/>
        </w:rPr>
        <w:t>recibirán</w:t>
      </w:r>
      <w:r w:rsidRPr="00C53239">
        <w:rPr>
          <w:rFonts w:ascii="Arial Narrow" w:hAnsi="Arial Narrow" w:cs="Arial Narrow"/>
        </w:rPr>
        <w:t xml:space="preserve"> en el lugar designado por la Entidad Contratante dentro del ámbito territorial de la República Dominicana y conforme al Cronograma de Entrega establecido.</w:t>
      </w:r>
    </w:p>
    <w:p w14:paraId="5D9AAA73" w14:textId="77777777" w:rsidR="005D004A" w:rsidRPr="00C53239" w:rsidRDefault="005D004A" w:rsidP="00B568C9">
      <w:pPr>
        <w:widowControl w:val="0"/>
        <w:overflowPunct w:val="0"/>
        <w:autoSpaceDE w:val="0"/>
        <w:autoSpaceDN w:val="0"/>
        <w:adjustRightInd w:val="0"/>
        <w:spacing w:line="255" w:lineRule="auto"/>
        <w:ind w:right="20"/>
        <w:jc w:val="both"/>
        <w:rPr>
          <w:rFonts w:ascii="Arial Narrow" w:hAnsi="Arial Narrow" w:cs="Arial Narrow"/>
        </w:rPr>
      </w:pPr>
    </w:p>
    <w:p w14:paraId="1189F0A5" w14:textId="77777777" w:rsidR="005D004A" w:rsidRDefault="005D004A" w:rsidP="00B568C9">
      <w:pPr>
        <w:widowControl w:val="0"/>
        <w:overflowPunct w:val="0"/>
        <w:autoSpaceDE w:val="0"/>
        <w:autoSpaceDN w:val="0"/>
        <w:adjustRightInd w:val="0"/>
        <w:spacing w:line="255" w:lineRule="auto"/>
        <w:ind w:right="20"/>
        <w:jc w:val="both"/>
        <w:rPr>
          <w:rFonts w:ascii="Arial Narrow" w:hAnsi="Arial Narrow" w:cs="Arial Narrow"/>
        </w:rPr>
      </w:pPr>
      <w:r w:rsidRPr="00C53239">
        <w:rPr>
          <w:rFonts w:ascii="Arial Narrow" w:hAnsi="Arial Narrow" w:cs="Arial Narrow"/>
        </w:rPr>
        <w:t xml:space="preserve">En la primera entrega el suplidor deberá presentar las cantidades de mercancía adjudicadas, las cuales en ningún caso podrán ser inferiores al 40% de total </w:t>
      </w:r>
      <w:r w:rsidR="00B95EFA" w:rsidRPr="00C53239">
        <w:rPr>
          <w:rFonts w:ascii="Arial Narrow" w:hAnsi="Arial Narrow" w:cs="Arial Narrow"/>
        </w:rPr>
        <w:t>adjudicado</w:t>
      </w:r>
      <w:r w:rsidRPr="00C53239">
        <w:rPr>
          <w:rFonts w:ascii="Arial Narrow" w:hAnsi="Arial Narrow" w:cs="Arial Narrow"/>
        </w:rPr>
        <w:t>.</w:t>
      </w:r>
    </w:p>
    <w:p w14:paraId="73E1AEDF" w14:textId="77777777" w:rsidR="001D72F7" w:rsidRDefault="001D72F7" w:rsidP="00F4136F">
      <w:pPr>
        <w:jc w:val="both"/>
        <w:rPr>
          <w:rFonts w:ascii="Arial Narrow" w:hAnsi="Arial Narrow" w:cs="Arial"/>
        </w:rPr>
      </w:pPr>
    </w:p>
    <w:p w14:paraId="33FEA569" w14:textId="77777777" w:rsidR="00AB4846" w:rsidRPr="00C267D8" w:rsidRDefault="00AF53A0" w:rsidP="00B53042">
      <w:pPr>
        <w:pStyle w:val="Heading3"/>
      </w:pPr>
      <w:bookmarkStart w:id="134" w:name="_Toc196629319"/>
      <w:bookmarkStart w:id="135" w:name="_Toc271530517"/>
      <w:bookmarkStart w:id="136" w:name="_Toc24377083"/>
      <w:r w:rsidRPr="00C267D8">
        <w:t xml:space="preserve">2.11 Presentación de </w:t>
      </w:r>
      <w:bookmarkStart w:id="137" w:name="_Toc156874648"/>
      <w:bookmarkStart w:id="138" w:name="_Toc157924270"/>
      <w:bookmarkStart w:id="139" w:name="_Toc158601446"/>
      <w:bookmarkStart w:id="140" w:name="_Toc185236344"/>
      <w:bookmarkStart w:id="141" w:name="_Toc185951489"/>
      <w:bookmarkStart w:id="142" w:name="_Toc192019878"/>
      <w:bookmarkStart w:id="143" w:name="_Toc193182216"/>
      <w:bookmarkStart w:id="144" w:name="_Toc196288161"/>
      <w:bookmarkStart w:id="145" w:name="_Toc196629320"/>
      <w:bookmarkStart w:id="146" w:name="_Toc271530518"/>
      <w:bookmarkEnd w:id="134"/>
      <w:bookmarkEnd w:id="135"/>
      <w:r w:rsidR="00922607" w:rsidRPr="00C267D8">
        <w:t>Propuestas T</w:t>
      </w:r>
      <w:r w:rsidR="00922607">
        <w:t>écnica</w:t>
      </w:r>
      <w:r w:rsidR="00B83DDD" w:rsidRPr="00C267D8">
        <w:t xml:space="preserve"> “</w:t>
      </w:r>
      <w:r w:rsidR="00C267D8" w:rsidRPr="00C267D8">
        <w:t xml:space="preserve">Sobre </w:t>
      </w:r>
      <w:bookmarkEnd w:id="137"/>
      <w:bookmarkEnd w:id="138"/>
      <w:bookmarkEnd w:id="139"/>
      <w:bookmarkEnd w:id="140"/>
      <w:bookmarkEnd w:id="141"/>
      <w:bookmarkEnd w:id="142"/>
      <w:bookmarkEnd w:id="143"/>
      <w:bookmarkEnd w:id="144"/>
      <w:bookmarkEnd w:id="145"/>
      <w:bookmarkEnd w:id="146"/>
      <w:r w:rsidR="007738DA" w:rsidRPr="00C267D8">
        <w:t>A”</w:t>
      </w:r>
      <w:r w:rsidR="00D44AF1">
        <w:t xml:space="preserve"> y </w:t>
      </w:r>
      <w:r w:rsidR="001D72F7">
        <w:t>Económica</w:t>
      </w:r>
      <w:r w:rsidR="00D44AF1">
        <w:t xml:space="preserve"> “Sobre </w:t>
      </w:r>
      <w:r w:rsidR="002E3C11">
        <w:t>B”</w:t>
      </w:r>
      <w:bookmarkEnd w:id="136"/>
    </w:p>
    <w:p w14:paraId="4B1C857C" w14:textId="77777777" w:rsidR="00AB4846" w:rsidRPr="001A036A" w:rsidRDefault="00AB4846" w:rsidP="00F4136F">
      <w:pPr>
        <w:rPr>
          <w:rFonts w:ascii="Arial Narrow" w:hAnsi="Arial Narrow" w:cs="Arial"/>
          <w:sz w:val="14"/>
          <w:lang w:val="es-ES"/>
        </w:rPr>
      </w:pPr>
    </w:p>
    <w:p w14:paraId="2039C5CF" w14:textId="77777777" w:rsidR="004E0C46" w:rsidRPr="001A036A" w:rsidRDefault="005A354D" w:rsidP="005A354D">
      <w:pPr>
        <w:jc w:val="both"/>
        <w:rPr>
          <w:rFonts w:ascii="Arial Narrow" w:hAnsi="Arial Narrow" w:cs="Arial"/>
        </w:rPr>
      </w:pPr>
      <w:r>
        <w:rPr>
          <w:rFonts w:ascii="Arial Narrow" w:hAnsi="Arial Narrow" w:cs="Arial"/>
        </w:rPr>
        <w:t xml:space="preserve">Las Ofertas se presentarán por escrito en </w:t>
      </w:r>
      <w:r w:rsidRPr="00C269AC">
        <w:rPr>
          <w:rFonts w:ascii="Arial Narrow" w:hAnsi="Arial Narrow" w:cs="Arial"/>
          <w:b/>
        </w:rPr>
        <w:t>DOS SOBRES</w:t>
      </w:r>
      <w:r w:rsidRPr="001A036A">
        <w:rPr>
          <w:rFonts w:ascii="Arial Narrow" w:hAnsi="Arial Narrow" w:cs="Arial"/>
        </w:rPr>
        <w:t xml:space="preserve"> cerrado</w:t>
      </w:r>
      <w:r>
        <w:rPr>
          <w:rFonts w:ascii="Arial Narrow" w:hAnsi="Arial Narrow" w:cs="Arial"/>
        </w:rPr>
        <w:t xml:space="preserve">s, lacrados </w:t>
      </w:r>
      <w:r w:rsidRPr="001A036A">
        <w:rPr>
          <w:rFonts w:ascii="Arial Narrow" w:hAnsi="Arial Narrow" w:cs="Arial"/>
        </w:rPr>
        <w:t>y rotulado</w:t>
      </w:r>
      <w:r>
        <w:rPr>
          <w:rFonts w:ascii="Arial Narrow" w:hAnsi="Arial Narrow" w:cs="Arial"/>
        </w:rPr>
        <w:t xml:space="preserve">s que posean la seguridad apropiada para garantizar la confidencialidad de los mismos hasta el momento de la apertura dentro de los plazos establecidos </w:t>
      </w:r>
      <w:r w:rsidRPr="000B5379">
        <w:rPr>
          <w:rFonts w:ascii="Arial Narrow" w:hAnsi="Arial Narrow" w:cs="Arial"/>
        </w:rPr>
        <w:t xml:space="preserve">en el Acápite </w:t>
      </w:r>
      <w:r>
        <w:rPr>
          <w:rFonts w:ascii="Arial Narrow" w:hAnsi="Arial Narrow" w:cs="Arial"/>
          <w:b/>
        </w:rPr>
        <w:t xml:space="preserve">2.5 </w:t>
      </w:r>
      <w:r>
        <w:rPr>
          <w:rFonts w:ascii="Arial Narrow" w:hAnsi="Arial Narrow" w:cs="Arial"/>
        </w:rPr>
        <w:t xml:space="preserve">contentivo del </w:t>
      </w:r>
      <w:r w:rsidRPr="000B5379">
        <w:rPr>
          <w:rFonts w:ascii="Arial Narrow" w:hAnsi="Arial Narrow" w:cs="Arial"/>
          <w:b/>
        </w:rPr>
        <w:t>Cronograma de la Licitación</w:t>
      </w:r>
      <w:r w:rsidRPr="001A036A">
        <w:rPr>
          <w:rFonts w:ascii="Arial Narrow" w:hAnsi="Arial Narrow" w:cs="Arial"/>
        </w:rPr>
        <w:t xml:space="preserve"> con las siguientes inscripciones:</w:t>
      </w:r>
    </w:p>
    <w:p w14:paraId="63664EEB" w14:textId="77777777" w:rsidR="006E119E" w:rsidRPr="001A036A" w:rsidRDefault="006E119E" w:rsidP="00F4136F">
      <w:pPr>
        <w:jc w:val="both"/>
        <w:rPr>
          <w:rFonts w:ascii="Arial Narrow" w:hAnsi="Arial Narrow" w:cs="Arial"/>
        </w:rPr>
      </w:pPr>
    </w:p>
    <w:p w14:paraId="66EE7A77" w14:textId="77777777" w:rsidR="00AB4846" w:rsidRPr="001A036A" w:rsidRDefault="00AB4846" w:rsidP="00461B1E">
      <w:pPr>
        <w:ind w:left="2832" w:firstLine="708"/>
        <w:jc w:val="both"/>
        <w:rPr>
          <w:rFonts w:ascii="Arial Narrow" w:hAnsi="Arial Narrow" w:cs="Arial"/>
        </w:rPr>
      </w:pPr>
      <w:r w:rsidRPr="001A036A">
        <w:rPr>
          <w:rFonts w:ascii="Arial Narrow" w:hAnsi="Arial Narrow" w:cs="Arial"/>
        </w:rPr>
        <w:t>NOMBRE DEL OFERENTE</w:t>
      </w:r>
    </w:p>
    <w:p w14:paraId="65DD130D" w14:textId="77777777" w:rsidR="00AB4846" w:rsidRPr="001A036A" w:rsidRDefault="00B503B8" w:rsidP="00461B1E">
      <w:pPr>
        <w:ind w:left="2832" w:firstLine="708"/>
        <w:jc w:val="both"/>
        <w:rPr>
          <w:rFonts w:ascii="Arial Narrow" w:hAnsi="Arial Narrow" w:cs="Arial"/>
        </w:rPr>
      </w:pPr>
      <w:r w:rsidRPr="001A036A">
        <w:rPr>
          <w:rFonts w:ascii="Arial Narrow" w:hAnsi="Arial Narrow" w:cs="Arial"/>
        </w:rPr>
        <w:t>(S</w:t>
      </w:r>
      <w:r w:rsidR="00AB4846" w:rsidRPr="001A036A">
        <w:rPr>
          <w:rFonts w:ascii="Arial Narrow" w:hAnsi="Arial Narrow" w:cs="Arial"/>
        </w:rPr>
        <w:t>ello social)</w:t>
      </w:r>
    </w:p>
    <w:p w14:paraId="6D30C22C" w14:textId="77777777" w:rsidR="00AB4846" w:rsidRPr="001A036A" w:rsidRDefault="003119C7" w:rsidP="00461B1E">
      <w:pPr>
        <w:ind w:left="2832" w:firstLine="708"/>
        <w:jc w:val="both"/>
        <w:rPr>
          <w:rFonts w:ascii="Arial Narrow" w:hAnsi="Arial Narrow" w:cs="Arial"/>
        </w:rPr>
      </w:pPr>
      <w:r w:rsidRPr="001A036A">
        <w:rPr>
          <w:rFonts w:ascii="Arial Narrow" w:hAnsi="Arial Narrow" w:cs="Arial"/>
        </w:rPr>
        <w:lastRenderedPageBreak/>
        <w:t>Firma del Representante Legal</w:t>
      </w:r>
    </w:p>
    <w:p w14:paraId="0295F3C5" w14:textId="77777777" w:rsidR="00AB4846" w:rsidRPr="004B69DF" w:rsidRDefault="001D5D94" w:rsidP="001D5D94">
      <w:pPr>
        <w:pStyle w:val="BodyText"/>
        <w:ind w:left="2832" w:firstLine="708"/>
        <w:rPr>
          <w:rFonts w:ascii="Arial Narrow" w:hAnsi="Arial Narrow" w:cs="Arial"/>
          <w:color w:val="auto"/>
        </w:rPr>
      </w:pPr>
      <w:r w:rsidRPr="004B69DF">
        <w:rPr>
          <w:rFonts w:ascii="Arial Narrow" w:hAnsi="Arial Narrow"/>
          <w:lang w:val="es-ES"/>
        </w:rPr>
        <w:t>COMITÉ DE COMPRAS Y CONTRATACIONES</w:t>
      </w:r>
    </w:p>
    <w:p w14:paraId="4DB581B1" w14:textId="77777777" w:rsidR="00AB4846" w:rsidRPr="004B69DF" w:rsidRDefault="004E5A2F" w:rsidP="001B5CF7">
      <w:pPr>
        <w:pStyle w:val="BodyText"/>
        <w:tabs>
          <w:tab w:val="left" w:pos="8599"/>
        </w:tabs>
        <w:ind w:left="2832" w:firstLine="708"/>
        <w:rPr>
          <w:rFonts w:ascii="Arial Narrow" w:hAnsi="Arial Narrow" w:cs="Arial"/>
          <w:color w:val="auto"/>
        </w:rPr>
      </w:pPr>
      <w:r w:rsidRPr="004B69DF">
        <w:rPr>
          <w:rFonts w:ascii="Arial Narrow" w:hAnsi="Arial Narrow" w:cs="Arial"/>
          <w:color w:val="auto"/>
        </w:rPr>
        <w:t>Instituto Nacional de Bienestar Estudiantil</w:t>
      </w:r>
      <w:r w:rsidR="001B5CF7" w:rsidRPr="004B69DF">
        <w:rPr>
          <w:rFonts w:ascii="Arial Narrow" w:hAnsi="Arial Narrow" w:cs="Arial"/>
          <w:color w:val="auto"/>
        </w:rPr>
        <w:tab/>
      </w:r>
    </w:p>
    <w:p w14:paraId="473D34D3" w14:textId="0AAB7E77" w:rsidR="00AB4846" w:rsidRPr="004B69DF" w:rsidRDefault="00AB4846" w:rsidP="00F4136F">
      <w:pPr>
        <w:pStyle w:val="BodyText"/>
        <w:rPr>
          <w:rFonts w:ascii="Arial Narrow" w:hAnsi="Arial Narrow" w:cs="Arial"/>
          <w:color w:val="auto"/>
        </w:rPr>
      </w:pPr>
      <w:r w:rsidRPr="004B69DF">
        <w:rPr>
          <w:rFonts w:ascii="Arial Narrow" w:hAnsi="Arial Narrow" w:cs="Arial"/>
          <w:color w:val="auto"/>
        </w:rPr>
        <w:tab/>
      </w:r>
      <w:r w:rsidRPr="004B69DF">
        <w:rPr>
          <w:rFonts w:ascii="Arial Narrow" w:hAnsi="Arial Narrow" w:cs="Arial"/>
          <w:color w:val="auto"/>
        </w:rPr>
        <w:tab/>
      </w:r>
      <w:r w:rsidRPr="004B69DF">
        <w:rPr>
          <w:rFonts w:ascii="Arial Narrow" w:hAnsi="Arial Narrow" w:cs="Arial"/>
          <w:color w:val="auto"/>
        </w:rPr>
        <w:tab/>
      </w:r>
      <w:r w:rsidRPr="004B69DF">
        <w:rPr>
          <w:rFonts w:ascii="Arial Narrow" w:hAnsi="Arial Narrow" w:cs="Arial"/>
          <w:color w:val="auto"/>
        </w:rPr>
        <w:tab/>
      </w:r>
      <w:r w:rsidR="003119C7" w:rsidRPr="004B69DF">
        <w:rPr>
          <w:rFonts w:ascii="Arial Narrow" w:hAnsi="Arial Narrow" w:cs="Arial"/>
          <w:color w:val="auto"/>
        </w:rPr>
        <w:tab/>
      </w:r>
      <w:r w:rsidRPr="00083770">
        <w:rPr>
          <w:rFonts w:ascii="Arial Narrow" w:hAnsi="Arial Narrow" w:cs="Arial"/>
          <w:color w:val="auto"/>
          <w:lang w:val="es-ES_tradnl"/>
        </w:rPr>
        <w:t>Referencia:</w:t>
      </w:r>
      <w:r w:rsidR="00083770" w:rsidRPr="00083770">
        <w:rPr>
          <w:rFonts w:ascii="Arial Narrow" w:hAnsi="Arial Narrow" w:cs="Arial"/>
          <w:b/>
          <w:sz w:val="22"/>
          <w:szCs w:val="22"/>
          <w:lang w:val="es-ES_tradnl"/>
        </w:rPr>
        <w:t>INABIE-CCC-LPN-2019-</w:t>
      </w:r>
      <w:r w:rsidR="0089340D">
        <w:rPr>
          <w:rFonts w:ascii="Arial Narrow" w:hAnsi="Arial Narrow" w:cs="Arial"/>
          <w:b/>
          <w:sz w:val="22"/>
          <w:szCs w:val="22"/>
          <w:lang w:val="es-ES_tradnl"/>
        </w:rPr>
        <w:t>0027</w:t>
      </w:r>
    </w:p>
    <w:p w14:paraId="1220651C" w14:textId="7CE03761" w:rsidR="003A560B" w:rsidRPr="004B69DF" w:rsidRDefault="00922607" w:rsidP="004B69DF">
      <w:pPr>
        <w:pStyle w:val="BodyText"/>
        <w:ind w:left="3540"/>
        <w:rPr>
          <w:rFonts w:ascii="Arial Narrow" w:hAnsi="Arial Narrow" w:cs="Arial"/>
          <w:color w:val="auto"/>
        </w:rPr>
      </w:pPr>
      <w:r w:rsidRPr="004B69DF">
        <w:rPr>
          <w:rFonts w:ascii="Arial Narrow" w:hAnsi="Arial Narrow" w:cs="Arial"/>
          <w:color w:val="auto"/>
        </w:rPr>
        <w:t>Dirección:</w:t>
      </w:r>
      <w:r w:rsidRPr="004B69DF">
        <w:rPr>
          <w:rFonts w:ascii="Arial Narrow" w:hAnsi="Arial Narrow" w:cs="Arial"/>
        </w:rPr>
        <w:t xml:space="preserve"> Club</w:t>
      </w:r>
      <w:r w:rsidR="004B69DF" w:rsidRPr="004B69DF">
        <w:rPr>
          <w:rFonts w:ascii="Arial Narrow" w:hAnsi="Arial Narrow" w:cs="Arial"/>
        </w:rPr>
        <w:t xml:space="preserve"> de la CDEEE, </w:t>
      </w:r>
      <w:r w:rsidR="009042B0">
        <w:rPr>
          <w:rFonts w:ascii="Arial Narrow" w:hAnsi="Arial Narrow" w:cs="Arial"/>
        </w:rPr>
        <w:t>Av. Isabel Aguiar No. 108, frente al Country Club, Zona Industrial de Herrera (Sujeto a confirmación)</w:t>
      </w:r>
      <w:r w:rsidR="004B69DF" w:rsidRPr="004B69DF">
        <w:rPr>
          <w:rFonts w:ascii="Arial Narrow" w:hAnsi="Arial Narrow" w:cs="Arial"/>
        </w:rPr>
        <w:t>.</w:t>
      </w:r>
    </w:p>
    <w:p w14:paraId="7FD3B092" w14:textId="77777777" w:rsidR="004B69DF" w:rsidRPr="004B69DF" w:rsidRDefault="004B69DF" w:rsidP="004B69DF">
      <w:pPr>
        <w:ind w:left="2832" w:firstLine="708"/>
        <w:jc w:val="both"/>
        <w:rPr>
          <w:rFonts w:ascii="Arial Narrow" w:hAnsi="Arial Narrow" w:cs="Arial"/>
        </w:rPr>
      </w:pPr>
      <w:r w:rsidRPr="004B69DF">
        <w:rPr>
          <w:rFonts w:ascii="Arial Narrow" w:hAnsi="Arial Narrow" w:cs="Arial"/>
        </w:rPr>
        <w:t>Teléfonos:       809-732-2750 Extensión 445 (Santo Domingo)</w:t>
      </w:r>
    </w:p>
    <w:p w14:paraId="7729C33A" w14:textId="77777777" w:rsidR="004B69DF" w:rsidRPr="00F7009C" w:rsidRDefault="004B69DF" w:rsidP="004B69DF">
      <w:pPr>
        <w:ind w:left="1416"/>
        <w:jc w:val="both"/>
        <w:rPr>
          <w:rFonts w:ascii="Arial Narrow" w:hAnsi="Arial Narrow" w:cs="Arial"/>
        </w:rPr>
      </w:pPr>
      <w:r w:rsidRPr="004B69DF">
        <w:rPr>
          <w:rFonts w:ascii="Arial Narrow" w:hAnsi="Arial Narrow" w:cs="Arial"/>
        </w:rPr>
        <w:tab/>
      </w:r>
      <w:r w:rsidRPr="004B69DF">
        <w:rPr>
          <w:rFonts w:ascii="Arial Narrow" w:hAnsi="Arial Narrow" w:cs="Arial"/>
        </w:rPr>
        <w:tab/>
      </w:r>
      <w:r w:rsidRPr="004B69DF">
        <w:rPr>
          <w:rFonts w:ascii="Arial Narrow" w:hAnsi="Arial Narrow" w:cs="Arial"/>
        </w:rPr>
        <w:tab/>
        <w:t>809-724-2750 Extensión 304 (Santiago)</w:t>
      </w:r>
    </w:p>
    <w:p w14:paraId="18338162" w14:textId="77777777" w:rsidR="00E86711" w:rsidRDefault="00E86711" w:rsidP="00E86711">
      <w:pPr>
        <w:jc w:val="both"/>
        <w:rPr>
          <w:rFonts w:ascii="Arial Narrow" w:hAnsi="Arial Narrow" w:cs="Arial"/>
        </w:rPr>
      </w:pPr>
    </w:p>
    <w:p w14:paraId="0AF74314" w14:textId="77777777" w:rsidR="005A354D" w:rsidRPr="00004B55" w:rsidRDefault="005A354D" w:rsidP="005A354D">
      <w:pPr>
        <w:widowControl w:val="0"/>
        <w:autoSpaceDE w:val="0"/>
        <w:autoSpaceDN w:val="0"/>
        <w:adjustRightInd w:val="0"/>
        <w:jc w:val="both"/>
        <w:rPr>
          <w:rFonts w:ascii="Arial Narrow" w:hAnsi="Arial Narrow" w:cs="Calibri"/>
          <w:lang w:val="es-ES" w:eastAsia="es-DO"/>
        </w:rPr>
      </w:pPr>
      <w:bookmarkStart w:id="147" w:name="_Toc156874649"/>
      <w:bookmarkStart w:id="148" w:name="_Toc158601447"/>
      <w:bookmarkStart w:id="149" w:name="_Toc185236345"/>
      <w:bookmarkStart w:id="150" w:name="_Toc185951490"/>
      <w:bookmarkStart w:id="151" w:name="_Toc192019879"/>
      <w:bookmarkStart w:id="152" w:name="_Toc193182217"/>
      <w:bookmarkStart w:id="153" w:name="_Toc196288162"/>
      <w:bookmarkStart w:id="154" w:name="_Toc196629321"/>
      <w:bookmarkStart w:id="155" w:name="_Toc271530519"/>
      <w:r>
        <w:rPr>
          <w:rFonts w:ascii="Arial Narrow" w:hAnsi="Arial Narrow" w:cs="Arial Narrow"/>
          <w:b/>
          <w:lang w:val="es-ES" w:eastAsia="es-DO"/>
        </w:rPr>
        <w:t>PÁ</w:t>
      </w:r>
      <w:r w:rsidRPr="00004B55">
        <w:rPr>
          <w:rFonts w:ascii="Arial Narrow" w:hAnsi="Arial Narrow" w:cs="Arial Narrow"/>
          <w:b/>
          <w:lang w:val="es-ES" w:eastAsia="es-DO"/>
        </w:rPr>
        <w:t>RRAFO I:</w:t>
      </w:r>
      <w:r w:rsidRPr="00004B55">
        <w:rPr>
          <w:rFonts w:ascii="Arial Narrow" w:hAnsi="Arial Narrow" w:cs="Arial Narrow"/>
          <w:lang w:val="es-ES" w:eastAsia="es-DO"/>
        </w:rPr>
        <w:t xml:space="preserve"> A </w:t>
      </w:r>
      <w:r>
        <w:rPr>
          <w:rFonts w:ascii="Arial Narrow" w:hAnsi="Arial Narrow" w:cs="Arial Narrow"/>
          <w:lang w:val="es-ES" w:eastAsia="es-DO"/>
        </w:rPr>
        <w:t>partir de la hora fijada como té</w:t>
      </w:r>
      <w:r w:rsidRPr="00004B55">
        <w:rPr>
          <w:rFonts w:ascii="Arial Narrow" w:hAnsi="Arial Narrow" w:cs="Arial Narrow"/>
          <w:lang w:val="es-ES" w:eastAsia="es-DO"/>
        </w:rPr>
        <w:t>rmino para la recepción de las ofert</w:t>
      </w:r>
      <w:r>
        <w:rPr>
          <w:rFonts w:ascii="Arial Narrow" w:hAnsi="Arial Narrow" w:cs="Arial Narrow"/>
          <w:lang w:val="es-ES" w:eastAsia="es-DO"/>
        </w:rPr>
        <w:t>as no podrán recibirse otras, au</w:t>
      </w:r>
      <w:r w:rsidRPr="00004B55">
        <w:rPr>
          <w:rFonts w:ascii="Arial Narrow" w:hAnsi="Arial Narrow" w:cs="Arial Narrow"/>
          <w:lang w:val="es-ES" w:eastAsia="es-DO"/>
        </w:rPr>
        <w:t>n cuando el acto de apertura no se haya iniciado. Las recibidas fuera de término deberán ser r</w:t>
      </w:r>
      <w:r>
        <w:rPr>
          <w:rFonts w:ascii="Arial Narrow" w:hAnsi="Arial Narrow" w:cs="Arial Narrow"/>
          <w:lang w:val="es-ES" w:eastAsia="es-DO"/>
        </w:rPr>
        <w:t>echazadas sin más trámite.  </w:t>
      </w:r>
    </w:p>
    <w:p w14:paraId="4AD50BC4" w14:textId="77777777" w:rsidR="005A354D" w:rsidRPr="00004B55" w:rsidRDefault="005A354D" w:rsidP="005A354D">
      <w:pPr>
        <w:widowControl w:val="0"/>
        <w:autoSpaceDE w:val="0"/>
        <w:autoSpaceDN w:val="0"/>
        <w:adjustRightInd w:val="0"/>
        <w:rPr>
          <w:rFonts w:ascii="Arial Narrow" w:hAnsi="Arial Narrow" w:cs="Calibri"/>
          <w:lang w:val="es-ES" w:eastAsia="es-DO"/>
        </w:rPr>
      </w:pPr>
      <w:r w:rsidRPr="00004B55">
        <w:rPr>
          <w:rFonts w:ascii="Arial Narrow" w:hAnsi="Arial Narrow" w:cs="Arial Narrow"/>
          <w:lang w:val="es-ES" w:eastAsia="es-DO"/>
        </w:rPr>
        <w:t> </w:t>
      </w:r>
    </w:p>
    <w:p w14:paraId="6A312C34" w14:textId="77777777" w:rsidR="005A354D" w:rsidRPr="00004B55" w:rsidRDefault="005A354D" w:rsidP="005A354D">
      <w:pPr>
        <w:widowControl w:val="0"/>
        <w:autoSpaceDE w:val="0"/>
        <w:autoSpaceDN w:val="0"/>
        <w:adjustRightInd w:val="0"/>
        <w:jc w:val="both"/>
        <w:rPr>
          <w:rFonts w:ascii="Arial Narrow" w:hAnsi="Arial Narrow" w:cs="Calibri"/>
          <w:lang w:val="es-ES" w:eastAsia="es-DO"/>
        </w:rPr>
      </w:pPr>
      <w:r>
        <w:rPr>
          <w:rFonts w:ascii="Arial Narrow" w:hAnsi="Arial Narrow" w:cs="Arial Narrow"/>
          <w:b/>
          <w:lang w:val="es-ES" w:eastAsia="es-DO"/>
        </w:rPr>
        <w:t>PÁ</w:t>
      </w:r>
      <w:r w:rsidRPr="00004B55">
        <w:rPr>
          <w:rFonts w:ascii="Arial Narrow" w:hAnsi="Arial Narrow" w:cs="Arial Narrow"/>
          <w:b/>
          <w:lang w:val="es-ES" w:eastAsia="es-DO"/>
        </w:rPr>
        <w:t>RRAFO II:</w:t>
      </w:r>
      <w:r>
        <w:rPr>
          <w:rFonts w:ascii="Arial Narrow" w:hAnsi="Arial Narrow" w:cs="Arial Narrow"/>
          <w:lang w:val="es-ES" w:eastAsia="es-DO"/>
        </w:rPr>
        <w:t xml:space="preserve"> Ninguna oferta presentada antes del</w:t>
      </w:r>
      <w:r w:rsidRPr="00004B55">
        <w:rPr>
          <w:rFonts w:ascii="Arial Narrow" w:hAnsi="Arial Narrow" w:cs="Arial Narrow"/>
          <w:lang w:val="es-ES" w:eastAsia="es-DO"/>
        </w:rPr>
        <w:t xml:space="preserve"> término podrá ser desestimada en el acto de apertura. Las que fueren observadas durante</w:t>
      </w:r>
      <w:r>
        <w:rPr>
          <w:rFonts w:ascii="Arial Narrow" w:hAnsi="Arial Narrow" w:cs="Arial Narrow"/>
          <w:lang w:val="es-ES" w:eastAsia="es-DO"/>
        </w:rPr>
        <w:t xml:space="preserve"> el acto de apertura serán sometidas </w:t>
      </w:r>
      <w:r w:rsidR="00922607">
        <w:rPr>
          <w:rFonts w:ascii="Arial Narrow" w:hAnsi="Arial Narrow" w:cs="Arial Narrow"/>
          <w:lang w:val="es-ES" w:eastAsia="es-DO"/>
        </w:rPr>
        <w:t xml:space="preserve">a </w:t>
      </w:r>
      <w:r w:rsidR="00922607" w:rsidRPr="00004B55">
        <w:rPr>
          <w:rFonts w:ascii="Arial Narrow" w:hAnsi="Arial Narrow" w:cs="Arial Narrow"/>
          <w:lang w:val="es-ES" w:eastAsia="es-DO"/>
        </w:rPr>
        <w:t>análisis</w:t>
      </w:r>
      <w:r w:rsidRPr="00004B55">
        <w:rPr>
          <w:rFonts w:ascii="Arial Narrow" w:hAnsi="Arial Narrow" w:cs="Arial Narrow"/>
          <w:lang w:val="es-ES" w:eastAsia="es-DO"/>
        </w:rPr>
        <w:t xml:space="preserve"> por parte de los perito</w:t>
      </w:r>
      <w:r>
        <w:rPr>
          <w:rFonts w:ascii="Arial Narrow" w:hAnsi="Arial Narrow" w:cs="Arial Narrow"/>
          <w:lang w:val="es-ES" w:eastAsia="es-DO"/>
        </w:rPr>
        <w:t>s designados.</w:t>
      </w:r>
    </w:p>
    <w:p w14:paraId="7B79A419" w14:textId="77777777" w:rsidR="005A354D" w:rsidRPr="00004B55" w:rsidRDefault="005A354D" w:rsidP="005A354D">
      <w:pPr>
        <w:widowControl w:val="0"/>
        <w:autoSpaceDE w:val="0"/>
        <w:autoSpaceDN w:val="0"/>
        <w:adjustRightInd w:val="0"/>
        <w:rPr>
          <w:rFonts w:ascii="Arial Narrow" w:hAnsi="Arial Narrow"/>
          <w:lang w:val="es-ES" w:eastAsia="es-DO"/>
        </w:rPr>
      </w:pPr>
      <w:r w:rsidRPr="00004B55">
        <w:rPr>
          <w:rFonts w:ascii="Arial Narrow" w:hAnsi="Arial Narrow" w:cs="Arial Narrow"/>
          <w:lang w:val="es-ES" w:eastAsia="es-DO"/>
        </w:rPr>
        <w:t> </w:t>
      </w:r>
    </w:p>
    <w:p w14:paraId="049951CA" w14:textId="77777777" w:rsidR="005A354D" w:rsidRPr="00004B55" w:rsidRDefault="005A354D" w:rsidP="005A354D">
      <w:pPr>
        <w:widowControl w:val="0"/>
        <w:autoSpaceDE w:val="0"/>
        <w:autoSpaceDN w:val="0"/>
        <w:adjustRightInd w:val="0"/>
        <w:jc w:val="both"/>
        <w:rPr>
          <w:rFonts w:ascii="Arial Narrow" w:hAnsi="Arial Narrow" w:cs="Calibri"/>
          <w:lang w:val="es-ES" w:eastAsia="es-DO"/>
        </w:rPr>
      </w:pPr>
      <w:r>
        <w:rPr>
          <w:rFonts w:ascii="Arial Narrow" w:hAnsi="Arial Narrow" w:cs="Arial Narrow"/>
          <w:lang w:val="es-ES" w:eastAsia="es-DO"/>
        </w:rPr>
        <w:t>Estos Sobres</w:t>
      </w:r>
      <w:r w:rsidRPr="00004B55">
        <w:rPr>
          <w:rFonts w:ascii="Arial Narrow" w:hAnsi="Arial Narrow" w:cs="Arial Narrow"/>
          <w:lang w:val="es-ES" w:eastAsia="es-DO"/>
        </w:rPr>
        <w:t xml:space="preserve"> contendrá</w:t>
      </w:r>
      <w:r>
        <w:rPr>
          <w:rFonts w:ascii="Arial Narrow" w:hAnsi="Arial Narrow" w:cs="Arial Narrow"/>
          <w:lang w:val="es-ES" w:eastAsia="es-DO"/>
        </w:rPr>
        <w:t>n</w:t>
      </w:r>
      <w:r w:rsidRPr="00004B55">
        <w:rPr>
          <w:rFonts w:ascii="Arial Narrow" w:hAnsi="Arial Narrow" w:cs="Arial Narrow"/>
          <w:lang w:val="es-ES" w:eastAsia="es-DO"/>
        </w:rPr>
        <w:t xml:space="preserve"> en su interior el </w:t>
      </w:r>
      <w:r w:rsidRPr="00004B55">
        <w:rPr>
          <w:rFonts w:ascii="Arial Narrow" w:hAnsi="Arial Narrow" w:cs="Arial Narrow"/>
          <w:b/>
          <w:bCs/>
          <w:lang w:val="es-ES" w:eastAsia="es-DO"/>
        </w:rPr>
        <w:t xml:space="preserve">“Sobre </w:t>
      </w:r>
      <w:r w:rsidR="00922607" w:rsidRPr="00004B55">
        <w:rPr>
          <w:rFonts w:ascii="Arial Narrow" w:hAnsi="Arial Narrow" w:cs="Arial Narrow"/>
          <w:b/>
          <w:bCs/>
          <w:lang w:val="es-ES" w:eastAsia="es-DO"/>
        </w:rPr>
        <w:t xml:space="preserve">A </w:t>
      </w:r>
      <w:r w:rsidR="00922607">
        <w:rPr>
          <w:rFonts w:ascii="Arial Narrow" w:hAnsi="Arial Narrow" w:cs="Arial Narrow"/>
          <w:lang w:val="es-ES" w:eastAsia="es-DO"/>
        </w:rPr>
        <w:t>“Oferta</w:t>
      </w:r>
      <w:r>
        <w:rPr>
          <w:rFonts w:ascii="Arial Narrow" w:hAnsi="Arial Narrow" w:cs="Arial Narrow"/>
          <w:lang w:val="es-ES" w:eastAsia="es-DO"/>
        </w:rPr>
        <w:t xml:space="preserve"> </w:t>
      </w:r>
      <w:r w:rsidRPr="00004B55">
        <w:rPr>
          <w:rFonts w:ascii="Arial Narrow" w:hAnsi="Arial Narrow" w:cs="Arial Narrow"/>
          <w:lang w:val="es-ES" w:eastAsia="es-DO"/>
        </w:rPr>
        <w:t>Técnica  con los el</w:t>
      </w:r>
      <w:r>
        <w:rPr>
          <w:rFonts w:ascii="Arial Narrow" w:hAnsi="Arial Narrow" w:cs="Arial Narrow"/>
          <w:lang w:val="es-ES" w:eastAsia="es-DO"/>
        </w:rPr>
        <w:t>ementos de solvencia, idoneidad y</w:t>
      </w:r>
      <w:r w:rsidRPr="00004B55">
        <w:rPr>
          <w:rFonts w:ascii="Arial Narrow" w:hAnsi="Arial Narrow" w:cs="Arial Narrow"/>
          <w:lang w:val="es-ES" w:eastAsia="es-DO"/>
        </w:rPr>
        <w:t xml:space="preserve"> capacidad del </w:t>
      </w:r>
      <w:r w:rsidR="00922607" w:rsidRPr="00004B55">
        <w:rPr>
          <w:rFonts w:ascii="Arial Narrow" w:hAnsi="Arial Narrow" w:cs="Arial Narrow"/>
          <w:lang w:val="es-ES" w:eastAsia="es-DO"/>
        </w:rPr>
        <w:t>oferente</w:t>
      </w:r>
      <w:r w:rsidRPr="00004B55">
        <w:rPr>
          <w:rFonts w:ascii="Arial Narrow" w:hAnsi="Arial Narrow" w:cs="Arial Narrow"/>
          <w:lang w:val="es-ES" w:eastAsia="es-DO"/>
        </w:rPr>
        <w:t xml:space="preserve"> el </w:t>
      </w:r>
      <w:r w:rsidRPr="00004B55">
        <w:rPr>
          <w:rFonts w:ascii="Arial Narrow" w:hAnsi="Arial Narrow" w:cs="Arial Narrow"/>
          <w:b/>
          <w:bCs/>
          <w:lang w:val="es-ES" w:eastAsia="es-DO"/>
        </w:rPr>
        <w:t>“Sobre B”</w:t>
      </w:r>
      <w:r w:rsidRPr="00004B55">
        <w:rPr>
          <w:rFonts w:ascii="Arial Narrow" w:hAnsi="Arial Narrow" w:cs="Arial Narrow"/>
          <w:lang w:val="es-ES" w:eastAsia="es-DO"/>
        </w:rPr>
        <w:t xml:space="preserve"> Oferta Económica</w:t>
      </w:r>
      <w:r>
        <w:rPr>
          <w:rFonts w:ascii="Arial Narrow" w:hAnsi="Arial Narrow" w:cs="Arial Narrow"/>
          <w:lang w:val="es-ES" w:eastAsia="es-DO"/>
        </w:rPr>
        <w:t xml:space="preserve"> contentivo de </w:t>
      </w:r>
      <w:r>
        <w:rPr>
          <w:rFonts w:ascii="Arial Narrow" w:hAnsi="Arial Narrow" w:cs="Arial Narrow"/>
          <w:bCs/>
          <w:lang w:val="es-ES" w:eastAsia="es-DO"/>
        </w:rPr>
        <w:t xml:space="preserve">la Garantía de Seriedad de la </w:t>
      </w:r>
      <w:r w:rsidR="00922607">
        <w:rPr>
          <w:rFonts w:ascii="Arial Narrow" w:hAnsi="Arial Narrow" w:cs="Arial Narrow"/>
          <w:bCs/>
          <w:lang w:val="es-ES" w:eastAsia="es-DO"/>
        </w:rPr>
        <w:t>Oferta. El</w:t>
      </w:r>
      <w:r>
        <w:rPr>
          <w:rFonts w:ascii="Arial Narrow" w:hAnsi="Arial Narrow" w:cs="Arial Narrow"/>
          <w:bCs/>
          <w:lang w:val="es-ES" w:eastAsia="es-DO"/>
        </w:rPr>
        <w:t xml:space="preserve"> cual se considerará</w:t>
      </w:r>
      <w:r w:rsidRPr="00273DC5">
        <w:rPr>
          <w:rFonts w:ascii="Arial Narrow" w:hAnsi="Arial Narrow" w:cs="Arial Narrow"/>
          <w:bCs/>
          <w:lang w:val="es-ES" w:eastAsia="es-DO"/>
        </w:rPr>
        <w:t xml:space="preserve"> cuando el oferente hubiera alcanzando la calificación requerida en el Pliego de Condiciones Espec</w:t>
      </w:r>
      <w:r>
        <w:rPr>
          <w:rFonts w:ascii="Arial Narrow" w:hAnsi="Arial Narrow" w:cs="Arial Narrow"/>
          <w:bCs/>
          <w:lang w:val="es-ES" w:eastAsia="es-DO"/>
        </w:rPr>
        <w:t>íficas en la evaluación de las Ofertas T</w:t>
      </w:r>
      <w:r w:rsidRPr="00273DC5">
        <w:rPr>
          <w:rFonts w:ascii="Arial Narrow" w:hAnsi="Arial Narrow" w:cs="Arial Narrow"/>
          <w:bCs/>
          <w:lang w:val="es-ES" w:eastAsia="es-DO"/>
        </w:rPr>
        <w:t>écnicas.</w:t>
      </w:r>
    </w:p>
    <w:p w14:paraId="08E36BDB" w14:textId="77777777" w:rsidR="005A354D" w:rsidRPr="00004B55" w:rsidRDefault="005A354D" w:rsidP="005A354D">
      <w:pPr>
        <w:widowControl w:val="0"/>
        <w:autoSpaceDE w:val="0"/>
        <w:autoSpaceDN w:val="0"/>
        <w:adjustRightInd w:val="0"/>
        <w:jc w:val="both"/>
        <w:rPr>
          <w:rFonts w:ascii="Arial Narrow" w:hAnsi="Arial Narrow" w:cs="Calibri"/>
          <w:lang w:val="es-ES" w:eastAsia="es-DO"/>
        </w:rPr>
      </w:pPr>
      <w:r w:rsidRPr="00004B55">
        <w:rPr>
          <w:rFonts w:ascii="Arial Narrow" w:hAnsi="Arial Narrow" w:cs="Arial Narrow"/>
          <w:b/>
          <w:bCs/>
          <w:lang w:val="es-ES" w:eastAsia="es-DO"/>
        </w:rPr>
        <w:t> </w:t>
      </w:r>
    </w:p>
    <w:p w14:paraId="17AD7040" w14:textId="77777777" w:rsidR="005A354D" w:rsidRPr="00004B55" w:rsidRDefault="005A354D" w:rsidP="005A354D">
      <w:pPr>
        <w:rPr>
          <w:rFonts w:ascii="Arial Narrow" w:hAnsi="Arial Narrow" w:cs="Arial"/>
        </w:rPr>
      </w:pPr>
      <w:r w:rsidRPr="00004B55">
        <w:rPr>
          <w:rFonts w:ascii="Arial Narrow" w:hAnsi="Arial Narrow" w:cs="Arial Narrow"/>
          <w:b/>
          <w:bCs/>
          <w:lang w:val="es-ES" w:eastAsia="es-DO"/>
        </w:rPr>
        <w:t xml:space="preserve">NOTA: </w:t>
      </w:r>
      <w:r w:rsidRPr="00004B55">
        <w:rPr>
          <w:rFonts w:ascii="Arial Narrow" w:hAnsi="Arial Narrow" w:cs="Arial Narrow"/>
          <w:lang w:val="es-ES" w:eastAsia="es-DO"/>
        </w:rPr>
        <w:t>El Sobre A y el Sobre B deben estar separados.</w:t>
      </w:r>
    </w:p>
    <w:p w14:paraId="73B809DC" w14:textId="77777777" w:rsidR="00AC75D8" w:rsidRPr="005A354D" w:rsidRDefault="00AC75D8" w:rsidP="000272A9"/>
    <w:p w14:paraId="765F291E" w14:textId="7A107879" w:rsidR="00AB4846" w:rsidRPr="001A036A" w:rsidRDefault="00AF53A0" w:rsidP="00B53042">
      <w:pPr>
        <w:pStyle w:val="Heading3"/>
      </w:pPr>
      <w:bookmarkStart w:id="156" w:name="_Toc24377084"/>
      <w:r w:rsidRPr="00D44AF1">
        <w:t>2.12</w:t>
      </w:r>
      <w:r w:rsidR="00BE566F">
        <w:t xml:space="preserve"> </w:t>
      </w:r>
      <w:r w:rsidR="00AB4846" w:rsidRPr="00D44AF1">
        <w:t>Lugar, Fecha y Hora</w:t>
      </w:r>
      <w:bookmarkEnd w:id="147"/>
      <w:bookmarkEnd w:id="148"/>
      <w:bookmarkEnd w:id="149"/>
      <w:bookmarkEnd w:id="150"/>
      <w:bookmarkEnd w:id="151"/>
      <w:bookmarkEnd w:id="152"/>
      <w:bookmarkEnd w:id="153"/>
      <w:bookmarkEnd w:id="154"/>
      <w:bookmarkEnd w:id="155"/>
      <w:r w:rsidR="00D42795">
        <w:t>.</w:t>
      </w:r>
      <w:bookmarkEnd w:id="156"/>
    </w:p>
    <w:p w14:paraId="3BB948D4" w14:textId="77777777" w:rsidR="00AB4846" w:rsidRPr="001A036A" w:rsidRDefault="00AB4846" w:rsidP="00F4136F">
      <w:pPr>
        <w:jc w:val="both"/>
        <w:rPr>
          <w:rFonts w:ascii="Arial Narrow" w:hAnsi="Arial Narrow" w:cs="Arial"/>
          <w:sz w:val="14"/>
        </w:rPr>
      </w:pPr>
    </w:p>
    <w:p w14:paraId="4E2BBA44" w14:textId="2834938F" w:rsidR="009C515E" w:rsidRPr="0037744E" w:rsidRDefault="009C515E" w:rsidP="009C515E">
      <w:pPr>
        <w:pStyle w:val="BodyText"/>
        <w:rPr>
          <w:rFonts w:ascii="Arial Narrow" w:hAnsi="Arial Narrow" w:cs="Arial"/>
          <w:color w:val="auto"/>
        </w:rPr>
      </w:pPr>
      <w:r w:rsidRPr="001B5CF7">
        <w:rPr>
          <w:rFonts w:ascii="Arial Narrow" w:hAnsi="Arial Narrow" w:cs="Arial"/>
          <w:color w:val="auto"/>
        </w:rPr>
        <w:t xml:space="preserve">La presentación de Propuestas </w:t>
      </w:r>
      <w:r>
        <w:rPr>
          <w:rFonts w:ascii="Arial Narrow" w:hAnsi="Arial Narrow" w:cs="Arial"/>
          <w:color w:val="auto"/>
        </w:rPr>
        <w:t>según el A</w:t>
      </w:r>
      <w:r w:rsidRPr="001B5CF7">
        <w:rPr>
          <w:rFonts w:ascii="Arial Narrow" w:hAnsi="Arial Narrow" w:cs="Arial"/>
          <w:color w:val="auto"/>
        </w:rPr>
        <w:t>rtículo 85 del Reglamento 543-12</w:t>
      </w:r>
      <w:r>
        <w:rPr>
          <w:rFonts w:ascii="Arial Narrow" w:hAnsi="Arial Narrow" w:cs="Arial"/>
          <w:color w:val="auto"/>
        </w:rPr>
        <w:t>,</w:t>
      </w:r>
      <w:r w:rsidRPr="001A036A">
        <w:rPr>
          <w:rFonts w:ascii="Arial Narrow" w:hAnsi="Arial Narrow" w:cs="Arial"/>
        </w:rPr>
        <w:t xml:space="preserve">se efectuará en acto público, ante el Comité de Compras y Contrataciones y el Notario </w:t>
      </w:r>
      <w:r w:rsidRPr="008674AA">
        <w:rPr>
          <w:rFonts w:ascii="Arial Narrow" w:hAnsi="Arial Narrow" w:cs="Arial"/>
        </w:rPr>
        <w:t>Público actuante</w:t>
      </w:r>
      <w:r w:rsidR="008674AA" w:rsidRPr="008674AA">
        <w:rPr>
          <w:rFonts w:ascii="Arial Narrow" w:hAnsi="Arial Narrow" w:cs="Arial"/>
        </w:rPr>
        <w:t xml:space="preserve"> en </w:t>
      </w:r>
      <w:r w:rsidR="00130FF0">
        <w:rPr>
          <w:rFonts w:ascii="Arial Narrow" w:hAnsi="Arial Narrow" w:cs="Arial"/>
        </w:rPr>
        <w:t>las instalaciones del</w:t>
      </w:r>
      <w:r w:rsidR="000D141A" w:rsidRPr="000D141A">
        <w:rPr>
          <w:rFonts w:ascii="Arial Narrow" w:hAnsi="Arial Narrow" w:cs="Arial"/>
        </w:rPr>
        <w:t xml:space="preserve">Club de la CDEEE, </w:t>
      </w:r>
      <w:r w:rsidR="009042B0">
        <w:rPr>
          <w:rFonts w:ascii="Arial Narrow" w:hAnsi="Arial Narrow" w:cs="Arial"/>
        </w:rPr>
        <w:t>Av. Isabel Aguiar No. 108, frente al Country Club, Zona Industrial de Herrera (Sujeto a confirmación)</w:t>
      </w:r>
      <w:r w:rsidRPr="000D141A">
        <w:rPr>
          <w:rFonts w:ascii="Arial Narrow" w:hAnsi="Arial Narrow" w:cs="Arial"/>
          <w:color w:val="auto"/>
        </w:rPr>
        <w:t xml:space="preserve">, en horario de </w:t>
      </w:r>
      <w:r w:rsidRPr="000D141A">
        <w:rPr>
          <w:rFonts w:ascii="Arial Narrow" w:hAnsi="Arial Narrow" w:cs="Arial"/>
          <w:b/>
          <w:color w:val="auto"/>
        </w:rPr>
        <w:t>9:00 a.m. a 12:00 m</w:t>
      </w:r>
      <w:r w:rsidRPr="00280E9E">
        <w:rPr>
          <w:rFonts w:ascii="Arial Narrow" w:hAnsi="Arial Narrow" w:cs="Arial"/>
          <w:b/>
          <w:color w:val="auto"/>
        </w:rPr>
        <w:t xml:space="preserve">. del </w:t>
      </w:r>
      <w:r w:rsidR="009924E0">
        <w:rPr>
          <w:rFonts w:ascii="Arial Narrow" w:hAnsi="Arial Narrow" w:cs="Arial"/>
          <w:b/>
          <w:color w:val="auto"/>
        </w:rPr>
        <w:t>Viernes 27 de diciembre</w:t>
      </w:r>
      <w:r w:rsidR="00280E9E" w:rsidRPr="00280E9E">
        <w:rPr>
          <w:rFonts w:ascii="Arial Narrow" w:hAnsi="Arial Narrow" w:cs="Arial"/>
          <w:b/>
          <w:color w:val="auto"/>
        </w:rPr>
        <w:t>de 2019</w:t>
      </w:r>
      <w:r w:rsidR="00830653" w:rsidRPr="002C6B0E">
        <w:rPr>
          <w:rFonts w:ascii="Arial Narrow" w:hAnsi="Arial Narrow" w:cs="Arial"/>
          <w:b/>
          <w:color w:val="auto"/>
        </w:rPr>
        <w:t>,</w:t>
      </w:r>
      <w:r w:rsidRPr="00830653">
        <w:rPr>
          <w:rFonts w:ascii="Arial Narrow" w:hAnsi="Arial Narrow" w:cs="Arial"/>
          <w:color w:val="auto"/>
        </w:rPr>
        <w:t xml:space="preserve">de acuerdo al procedimiento establecido en el presente Pliego de Condiciones y </w:t>
      </w:r>
      <w:r w:rsidRPr="00830653">
        <w:rPr>
          <w:rFonts w:ascii="Arial Narrow" w:hAnsi="Arial Narrow" w:cs="Arial"/>
        </w:rPr>
        <w:t>sólo</w:t>
      </w:r>
      <w:r w:rsidRPr="008674AA">
        <w:rPr>
          <w:rFonts w:ascii="Arial Narrow" w:hAnsi="Arial Narrow" w:cs="Arial"/>
        </w:rPr>
        <w:t xml:space="preserve"> podrá postergarse por causas de Caso Fortuito o Fuerza Mayor.</w:t>
      </w:r>
      <w:r w:rsidRPr="008674AA">
        <w:rPr>
          <w:rFonts w:ascii="Arial Narrow" w:hAnsi="Arial Narrow" w:cs="Arial"/>
          <w:color w:val="auto"/>
        </w:rPr>
        <w:t>La hora válida para la aplicación de este horario será la del reloj de</w:t>
      </w:r>
      <w:r w:rsidRPr="0037744E">
        <w:rPr>
          <w:rFonts w:ascii="Arial Narrow" w:hAnsi="Arial Narrow" w:cs="Arial"/>
          <w:color w:val="auto"/>
        </w:rPr>
        <w:t xml:space="preserve"> pared que estará colocado en </w:t>
      </w:r>
      <w:r>
        <w:rPr>
          <w:rFonts w:ascii="Arial Narrow" w:hAnsi="Arial Narrow" w:cs="Arial"/>
          <w:color w:val="auto"/>
        </w:rPr>
        <w:t xml:space="preserve">el </w:t>
      </w:r>
      <w:r w:rsidRPr="0037744E">
        <w:rPr>
          <w:rFonts w:ascii="Arial Narrow" w:hAnsi="Arial Narrow" w:cs="Arial"/>
          <w:color w:val="auto"/>
        </w:rPr>
        <w:t>local donde se estarán recibiendo los documentos.</w:t>
      </w:r>
    </w:p>
    <w:p w14:paraId="7E95A6F4" w14:textId="77777777" w:rsidR="009C515E" w:rsidRPr="0077184F" w:rsidRDefault="009C515E" w:rsidP="009C515E">
      <w:pPr>
        <w:jc w:val="both"/>
        <w:rPr>
          <w:rFonts w:ascii="Arial Narrow" w:hAnsi="Arial Narrow" w:cs="Arial"/>
        </w:rPr>
      </w:pPr>
    </w:p>
    <w:p w14:paraId="4E32E031" w14:textId="77777777" w:rsidR="009C515E" w:rsidRDefault="009C515E" w:rsidP="009C515E">
      <w:pPr>
        <w:jc w:val="both"/>
        <w:rPr>
          <w:rFonts w:ascii="Arial Narrow" w:hAnsi="Arial Narrow" w:cs="Arial"/>
        </w:rPr>
      </w:pPr>
      <w:r w:rsidRPr="00EB5538">
        <w:rPr>
          <w:rFonts w:ascii="Arial Narrow" w:hAnsi="Arial Narrow" w:cs="Arial"/>
          <w:b/>
        </w:rPr>
        <w:t xml:space="preserve">PÁRRAFO </w:t>
      </w:r>
      <w:r>
        <w:rPr>
          <w:rFonts w:ascii="Arial Narrow" w:hAnsi="Arial Narrow" w:cs="Arial"/>
          <w:b/>
        </w:rPr>
        <w:t>I</w:t>
      </w:r>
      <w:r>
        <w:rPr>
          <w:rFonts w:ascii="Arial Narrow" w:hAnsi="Arial Narrow" w:cs="Arial"/>
        </w:rPr>
        <w:t xml:space="preserve">: </w:t>
      </w:r>
      <w:r w:rsidRPr="00EB5538">
        <w:rPr>
          <w:rFonts w:ascii="Arial Narrow" w:hAnsi="Arial Narrow" w:cs="Arial"/>
        </w:rPr>
        <w:t>La Entidad Contratante no recibirá sobres que no estuviesen debidamente cerrados (lacrados) e identificados según lo dispuesto anteriormente.</w:t>
      </w:r>
    </w:p>
    <w:p w14:paraId="10CF93E4" w14:textId="77777777" w:rsidR="009C515E" w:rsidRDefault="009C515E" w:rsidP="009C515E">
      <w:pPr>
        <w:widowControl w:val="0"/>
        <w:autoSpaceDE w:val="0"/>
        <w:autoSpaceDN w:val="0"/>
        <w:adjustRightInd w:val="0"/>
        <w:jc w:val="both"/>
        <w:rPr>
          <w:rFonts w:ascii="Arial Narrow" w:hAnsi="Arial Narrow" w:cs="Arial Narrow"/>
          <w:b/>
          <w:lang w:val="es-ES" w:eastAsia="es-DO"/>
        </w:rPr>
      </w:pPr>
    </w:p>
    <w:p w14:paraId="06694E60" w14:textId="77777777" w:rsidR="00E86711" w:rsidRDefault="00E66BCC" w:rsidP="00B12F0D">
      <w:pPr>
        <w:widowControl w:val="0"/>
        <w:autoSpaceDE w:val="0"/>
        <w:autoSpaceDN w:val="0"/>
        <w:adjustRightInd w:val="0"/>
        <w:jc w:val="both"/>
        <w:rPr>
          <w:rFonts w:ascii="Arial Narrow" w:hAnsi="Arial Narrow" w:cs="Arial Narrow"/>
          <w:lang w:val="es-ES" w:eastAsia="es-DO"/>
        </w:rPr>
      </w:pPr>
      <w:r>
        <w:rPr>
          <w:rFonts w:ascii="Arial Narrow" w:hAnsi="Arial Narrow" w:cs="Arial Narrow"/>
          <w:b/>
          <w:lang w:val="es-ES" w:eastAsia="es-DO"/>
        </w:rPr>
        <w:t>PÁRRAFO I</w:t>
      </w:r>
      <w:r w:rsidR="009C515E">
        <w:rPr>
          <w:rFonts w:ascii="Arial Narrow" w:hAnsi="Arial Narrow" w:cs="Arial Narrow"/>
          <w:b/>
          <w:lang w:val="es-ES" w:eastAsia="es-DO"/>
        </w:rPr>
        <w:t xml:space="preserve">I: </w:t>
      </w:r>
      <w:r w:rsidR="009C515E" w:rsidRPr="00B562A0">
        <w:rPr>
          <w:rFonts w:ascii="Arial Narrow" w:hAnsi="Arial Narrow" w:cs="Arial Narrow"/>
          <w:lang w:val="es-ES" w:eastAsia="es-DO"/>
        </w:rPr>
        <w:t>El notario público actuante con el apoyo de personal proporcionado por el INABIE prepara el Registro</w:t>
      </w:r>
      <w:r w:rsidR="00746FC6">
        <w:rPr>
          <w:rFonts w:ascii="Arial Narrow" w:hAnsi="Arial Narrow" w:cs="Arial Narrow"/>
          <w:lang w:val="es-ES" w:eastAsia="es-DO"/>
        </w:rPr>
        <w:t xml:space="preserve"> de los participantes, conforme</w:t>
      </w:r>
      <w:r w:rsidR="009C515E" w:rsidRPr="00B562A0">
        <w:rPr>
          <w:rFonts w:ascii="Arial Narrow" w:hAnsi="Arial Narrow" w:cs="Arial Narrow"/>
          <w:lang w:val="es-ES" w:eastAsia="es-DO"/>
        </w:rPr>
        <w:t xml:space="preserve"> al orde</w:t>
      </w:r>
      <w:r w:rsidR="009C515E">
        <w:rPr>
          <w:rFonts w:ascii="Arial Narrow" w:hAnsi="Arial Narrow" w:cs="Arial Narrow"/>
          <w:lang w:val="es-ES" w:eastAsia="es-DO"/>
        </w:rPr>
        <w:t>n de llegada de los oferentes. Luego procederá a la apertura del contenido del Sobre A de conformidad a la hora fijada para la misma.</w:t>
      </w:r>
    </w:p>
    <w:p w14:paraId="10F0635D" w14:textId="77777777" w:rsidR="00D06ADB" w:rsidRPr="00B12F0D" w:rsidRDefault="00D06ADB" w:rsidP="00B12F0D">
      <w:pPr>
        <w:widowControl w:val="0"/>
        <w:autoSpaceDE w:val="0"/>
        <w:autoSpaceDN w:val="0"/>
        <w:adjustRightInd w:val="0"/>
        <w:jc w:val="both"/>
        <w:rPr>
          <w:rFonts w:ascii="Arial Narrow" w:hAnsi="Arial Narrow" w:cs="Arial Narrow"/>
          <w:lang w:val="es-ES" w:eastAsia="es-DO"/>
        </w:rPr>
      </w:pPr>
    </w:p>
    <w:p w14:paraId="712099E2" w14:textId="77777777" w:rsidR="00056FF1" w:rsidRPr="00365D1B" w:rsidRDefault="00EF5502" w:rsidP="00F4136F">
      <w:pPr>
        <w:pStyle w:val="BodyText"/>
        <w:outlineLvl w:val="2"/>
        <w:rPr>
          <w:rFonts w:ascii="Arial Narrow" w:hAnsi="Arial Narrow" w:cs="Arial"/>
          <w:color w:val="FF0000"/>
          <w:sz w:val="28"/>
          <w:szCs w:val="28"/>
        </w:rPr>
      </w:pPr>
      <w:bookmarkStart w:id="157" w:name="_Toc271530520"/>
      <w:bookmarkStart w:id="158" w:name="_Toc24377085"/>
      <w:r w:rsidRPr="00EB5538">
        <w:rPr>
          <w:rStyle w:val="Heading3Char"/>
          <w:color w:val="auto"/>
        </w:rPr>
        <w:t>2.13</w:t>
      </w:r>
      <w:r w:rsidR="00D42795">
        <w:rPr>
          <w:rStyle w:val="Heading3Char"/>
          <w:color w:val="auto"/>
        </w:rPr>
        <w:t xml:space="preserve"> </w:t>
      </w:r>
      <w:r w:rsidR="00AB4846" w:rsidRPr="003A443A">
        <w:rPr>
          <w:rStyle w:val="Heading3Char"/>
          <w:color w:val="auto"/>
        </w:rPr>
        <w:t xml:space="preserve">Forma para la Presentación de los Documentos Contenidos en el “Sobre </w:t>
      </w:r>
      <w:r w:rsidR="00DA5336" w:rsidRPr="003A443A">
        <w:rPr>
          <w:rStyle w:val="Heading3Char"/>
          <w:color w:val="auto"/>
        </w:rPr>
        <w:t>A</w:t>
      </w:r>
      <w:r w:rsidR="00AB4846" w:rsidRPr="003A443A">
        <w:rPr>
          <w:rStyle w:val="Heading3Char"/>
          <w:color w:val="auto"/>
        </w:rPr>
        <w:t>”</w:t>
      </w:r>
      <w:bookmarkEnd w:id="157"/>
      <w:r w:rsidR="00283A5D" w:rsidRPr="003A443A">
        <w:rPr>
          <w:rStyle w:val="Heading3Char"/>
          <w:color w:val="auto"/>
        </w:rPr>
        <w:t>.</w:t>
      </w:r>
      <w:bookmarkEnd w:id="158"/>
    </w:p>
    <w:p w14:paraId="0ABC6EA9" w14:textId="77777777" w:rsidR="008F54A8" w:rsidRPr="00151EF1" w:rsidRDefault="008F54A8" w:rsidP="00F4136F">
      <w:pPr>
        <w:pStyle w:val="BodyText"/>
        <w:rPr>
          <w:color w:val="00B0F0"/>
        </w:rPr>
      </w:pPr>
    </w:p>
    <w:p w14:paraId="79EE1119" w14:textId="77CBC909" w:rsidR="001040B7" w:rsidRPr="00751A6B" w:rsidRDefault="00746FC6" w:rsidP="001040B7">
      <w:pPr>
        <w:pStyle w:val="BodyText"/>
        <w:rPr>
          <w:rFonts w:ascii="Arial Narrow" w:hAnsi="Arial Narrow" w:cs="Arial"/>
          <w:color w:val="auto"/>
        </w:rPr>
      </w:pPr>
      <w:bookmarkStart w:id="159" w:name="_Toc271530521"/>
      <w:r>
        <w:rPr>
          <w:rFonts w:ascii="Arial Narrow" w:hAnsi="Arial Narrow" w:cs="Arial"/>
          <w:color w:val="auto"/>
        </w:rPr>
        <w:t xml:space="preserve">Para fines de inscripción </w:t>
      </w:r>
      <w:r>
        <w:rPr>
          <w:rFonts w:ascii="Arial Narrow" w:hAnsi="Arial Narrow" w:cs="Arial Narrow"/>
          <w:lang w:val="es-ES" w:eastAsia="es-DO"/>
        </w:rPr>
        <w:t xml:space="preserve">el día de la presentación de las ofertas, los oferentes deberán presentar una copia del Registro de Proveedores del Estado de la empresa o persona física que participa en la presente licitación. </w:t>
      </w:r>
      <w:r w:rsidR="001040B7" w:rsidRPr="00EB5538">
        <w:rPr>
          <w:rFonts w:ascii="Arial Narrow" w:hAnsi="Arial Narrow" w:cs="Arial"/>
          <w:color w:val="auto"/>
        </w:rPr>
        <w:t>Los documentos contenidos en el “Sobre A” deberán ser presentados en original debidamente marcado</w:t>
      </w:r>
      <w:r w:rsidR="00BE566F">
        <w:rPr>
          <w:rFonts w:ascii="Arial Narrow" w:hAnsi="Arial Narrow" w:cs="Arial"/>
          <w:color w:val="auto"/>
        </w:rPr>
        <w:t xml:space="preserve"> </w:t>
      </w:r>
      <w:r w:rsidR="001040B7" w:rsidRPr="00EB5538">
        <w:rPr>
          <w:rFonts w:ascii="Arial Narrow" w:hAnsi="Arial Narrow" w:cs="Arial"/>
          <w:color w:val="auto"/>
        </w:rPr>
        <w:lastRenderedPageBreak/>
        <w:t xml:space="preserve">como “ORIGINAL” en la primera página del ejemplar, junto con </w:t>
      </w:r>
      <w:r w:rsidR="001040B7">
        <w:rPr>
          <w:rFonts w:ascii="Arial Narrow" w:hAnsi="Arial Narrow" w:cs="Arial"/>
          <w:color w:val="auto"/>
        </w:rPr>
        <w:t>dos (2)</w:t>
      </w:r>
      <w:r w:rsidR="001040B7" w:rsidRPr="00EB5538">
        <w:rPr>
          <w:rFonts w:ascii="Arial Narrow" w:hAnsi="Arial Narrow" w:cs="Arial"/>
          <w:color w:val="auto"/>
        </w:rPr>
        <w:t xml:space="preserve"> copias simples de los mismos, debidamente marcada</w:t>
      </w:r>
      <w:r w:rsidR="001040B7">
        <w:rPr>
          <w:rFonts w:ascii="Arial Narrow" w:hAnsi="Arial Narrow" w:cs="Arial"/>
          <w:color w:val="auto"/>
        </w:rPr>
        <w:t>s</w:t>
      </w:r>
      <w:r w:rsidR="001040B7" w:rsidRPr="00EB5538">
        <w:rPr>
          <w:rFonts w:ascii="Arial Narrow" w:hAnsi="Arial Narrow" w:cs="Arial"/>
          <w:color w:val="auto"/>
        </w:rPr>
        <w:t>, en su primera página, como “COPIA”.</w:t>
      </w:r>
      <w:r w:rsidR="001040B7">
        <w:rPr>
          <w:rFonts w:ascii="Arial Narrow" w:hAnsi="Arial Narrow" w:cs="Arial"/>
          <w:color w:val="auto"/>
        </w:rPr>
        <w:t xml:space="preserve"> Las cop</w:t>
      </w:r>
      <w:r w:rsidR="001040B7" w:rsidRPr="00804C20">
        <w:rPr>
          <w:rFonts w:ascii="Arial Narrow" w:hAnsi="Arial Narrow" w:cs="Arial"/>
          <w:color w:val="auto"/>
        </w:rPr>
        <w:t>ias deberán</w:t>
      </w:r>
      <w:r w:rsidR="00BE566F">
        <w:rPr>
          <w:rFonts w:ascii="Arial Narrow" w:hAnsi="Arial Narrow" w:cs="Arial"/>
          <w:color w:val="auto"/>
        </w:rPr>
        <w:t xml:space="preserve"> </w:t>
      </w:r>
      <w:r w:rsidR="001040B7" w:rsidRPr="00804C20">
        <w:rPr>
          <w:rFonts w:ascii="Arial Narrow" w:hAnsi="Arial Narrow" w:cs="Arial"/>
          <w:color w:val="auto"/>
        </w:rPr>
        <w:t>ser una (1) copia</w:t>
      </w:r>
      <w:r w:rsidR="00BE566F">
        <w:rPr>
          <w:rFonts w:ascii="Arial Narrow" w:hAnsi="Arial Narrow" w:cs="Arial"/>
          <w:color w:val="auto"/>
        </w:rPr>
        <w:t xml:space="preserve"> </w:t>
      </w:r>
      <w:r w:rsidR="001040B7" w:rsidRPr="00804C20">
        <w:rPr>
          <w:rFonts w:ascii="Arial Narrow" w:hAnsi="Arial Narrow" w:cs="Arial"/>
          <w:color w:val="auto"/>
        </w:rPr>
        <w:t>completa y una (1) copia sólo conteniendo los documentos p</w:t>
      </w:r>
      <w:r w:rsidR="001040B7">
        <w:rPr>
          <w:rFonts w:ascii="Arial Narrow" w:hAnsi="Arial Narrow" w:cs="Arial"/>
          <w:color w:val="auto"/>
        </w:rPr>
        <w:t>ara la evalu</w:t>
      </w:r>
      <w:r w:rsidR="001040B7" w:rsidRPr="00804C20">
        <w:rPr>
          <w:rFonts w:ascii="Arial Narrow" w:hAnsi="Arial Narrow" w:cs="Arial"/>
          <w:color w:val="auto"/>
        </w:rPr>
        <w:t>ación financi</w:t>
      </w:r>
      <w:r w:rsidR="001040B7">
        <w:rPr>
          <w:rFonts w:ascii="Arial Narrow" w:hAnsi="Arial Narrow" w:cs="Arial"/>
          <w:color w:val="auto"/>
        </w:rPr>
        <w:t>e</w:t>
      </w:r>
      <w:r w:rsidR="001040B7" w:rsidRPr="00804C20">
        <w:rPr>
          <w:rFonts w:ascii="Arial Narrow" w:hAnsi="Arial Narrow" w:cs="Arial"/>
          <w:color w:val="auto"/>
        </w:rPr>
        <w:t xml:space="preserve">ra indicados en </w:t>
      </w:r>
      <w:r w:rsidR="001040B7" w:rsidRPr="00934CC9">
        <w:rPr>
          <w:rFonts w:ascii="Arial Narrow" w:hAnsi="Arial Narrow" w:cs="Arial"/>
          <w:color w:val="auto"/>
        </w:rPr>
        <w:t>las secciones 2.14.1.2</w:t>
      </w:r>
      <w:r w:rsidR="001040B7">
        <w:rPr>
          <w:rFonts w:ascii="Arial Narrow" w:hAnsi="Arial Narrow" w:cs="Arial"/>
          <w:color w:val="auto"/>
        </w:rPr>
        <w:t>.</w:t>
      </w:r>
      <w:r w:rsidR="001040B7" w:rsidRPr="00934CC9">
        <w:rPr>
          <w:rFonts w:ascii="Arial Narrow" w:hAnsi="Arial Narrow" w:cs="Arial"/>
          <w:color w:val="auto"/>
        </w:rPr>
        <w:t xml:space="preserve"> El original y las copias deberán firmarse en todas las páginas por</w:t>
      </w:r>
      <w:r w:rsidR="001040B7" w:rsidRPr="00EB5538">
        <w:rPr>
          <w:rFonts w:ascii="Arial Narrow" w:hAnsi="Arial Narrow" w:cs="Arial"/>
          <w:color w:val="auto"/>
        </w:rPr>
        <w:t xml:space="preserve"> el Representante Legal, debidamente foliadas y deberán llevar el sello </w:t>
      </w:r>
      <w:r w:rsidR="001040B7" w:rsidRPr="00751A6B">
        <w:rPr>
          <w:rFonts w:ascii="Arial Narrow" w:hAnsi="Arial Narrow" w:cs="Arial"/>
          <w:color w:val="auto"/>
        </w:rPr>
        <w:t xml:space="preserve">social del Oferente. Para su presentación, el original y las copias deberán incluirse en </w:t>
      </w:r>
      <w:r w:rsidR="001040B7" w:rsidRPr="00751A6B">
        <w:rPr>
          <w:rFonts w:ascii="Arial Narrow" w:hAnsi="Arial Narrow" w:cs="Arial"/>
          <w:b/>
          <w:color w:val="auto"/>
        </w:rPr>
        <w:t>UN SOLO</w:t>
      </w:r>
      <w:r w:rsidR="00BE566F">
        <w:rPr>
          <w:rFonts w:ascii="Arial Narrow" w:hAnsi="Arial Narrow" w:cs="Arial"/>
          <w:b/>
          <w:color w:val="auto"/>
        </w:rPr>
        <w:t xml:space="preserve"> </w:t>
      </w:r>
      <w:r w:rsidR="001040B7" w:rsidRPr="00751A6B">
        <w:rPr>
          <w:rFonts w:ascii="Arial Narrow" w:hAnsi="Arial Narrow" w:cs="Arial"/>
          <w:b/>
          <w:color w:val="auto"/>
        </w:rPr>
        <w:t>SOBRE</w:t>
      </w:r>
      <w:r w:rsidR="001040B7" w:rsidRPr="00751A6B">
        <w:rPr>
          <w:rFonts w:ascii="Arial Narrow" w:hAnsi="Arial Narrow" w:cs="Arial"/>
          <w:color w:val="auto"/>
        </w:rPr>
        <w:t xml:space="preserve"> debidamente sellado y reconocido como “Sobre A”, incluyendo  en su cubierta la siguiente identificación:</w:t>
      </w:r>
    </w:p>
    <w:p w14:paraId="3D12E5C4" w14:textId="77777777" w:rsidR="001040B7" w:rsidRPr="00E4054D" w:rsidRDefault="001040B7" w:rsidP="001040B7">
      <w:pPr>
        <w:rPr>
          <w:rFonts w:ascii="Arial Narrow" w:hAnsi="Arial Narrow" w:cs="Arial"/>
          <w:b/>
          <w:color w:val="002060"/>
        </w:rPr>
      </w:pPr>
    </w:p>
    <w:p w14:paraId="19056972" w14:textId="77777777" w:rsidR="001040B7" w:rsidRPr="00AD0309" w:rsidRDefault="001040B7" w:rsidP="001040B7">
      <w:pPr>
        <w:ind w:left="2832" w:firstLine="708"/>
        <w:rPr>
          <w:rFonts w:ascii="Arial Narrow" w:hAnsi="Arial Narrow" w:cs="Arial"/>
        </w:rPr>
      </w:pPr>
      <w:r w:rsidRPr="00AD0309">
        <w:rPr>
          <w:rFonts w:ascii="Arial Narrow" w:hAnsi="Arial Narrow" w:cs="Arial"/>
        </w:rPr>
        <w:t>NOMBRE DEL OFERENTE/PROPONENTE</w:t>
      </w:r>
    </w:p>
    <w:p w14:paraId="7FAAFAB3" w14:textId="77777777" w:rsidR="001040B7" w:rsidRPr="00AD0309" w:rsidRDefault="001040B7" w:rsidP="001040B7">
      <w:pPr>
        <w:ind w:left="2832" w:firstLine="708"/>
        <w:rPr>
          <w:rFonts w:ascii="Arial Narrow" w:hAnsi="Arial Narrow" w:cs="Arial"/>
        </w:rPr>
      </w:pPr>
      <w:r w:rsidRPr="00AD0309">
        <w:rPr>
          <w:rFonts w:ascii="Arial Narrow" w:hAnsi="Arial Narrow" w:cs="Arial"/>
        </w:rPr>
        <w:t xml:space="preserve"> (Sello Social)</w:t>
      </w:r>
    </w:p>
    <w:p w14:paraId="5D609F62" w14:textId="77777777" w:rsidR="001040B7" w:rsidRPr="00AD0309" w:rsidRDefault="001040B7" w:rsidP="001040B7">
      <w:pPr>
        <w:rPr>
          <w:rFonts w:ascii="Arial Narrow" w:hAnsi="Arial Narrow" w:cs="Arial"/>
        </w:rPr>
      </w:pP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t xml:space="preserve">Firma del Representante Legal                                                  </w:t>
      </w:r>
    </w:p>
    <w:p w14:paraId="5ECF6444" w14:textId="77777777" w:rsidR="001040B7" w:rsidRPr="00AD0309" w:rsidRDefault="001040B7" w:rsidP="001040B7">
      <w:pPr>
        <w:pStyle w:val="BodyText"/>
        <w:spacing w:line="180" w:lineRule="exact"/>
        <w:ind w:left="2829" w:firstLine="709"/>
        <w:rPr>
          <w:rFonts w:ascii="Arial Narrow" w:hAnsi="Arial Narrow"/>
          <w:color w:val="auto"/>
          <w:lang w:val="es-ES"/>
        </w:rPr>
      </w:pPr>
    </w:p>
    <w:p w14:paraId="55467399" w14:textId="77777777" w:rsidR="001040B7" w:rsidRPr="00AD0309" w:rsidRDefault="001040B7" w:rsidP="001040B7">
      <w:pPr>
        <w:pStyle w:val="BodyText"/>
        <w:ind w:left="2832" w:firstLine="708"/>
        <w:rPr>
          <w:rFonts w:ascii="Arial Narrow" w:hAnsi="Arial Narrow" w:cs="Arial"/>
          <w:color w:val="auto"/>
        </w:rPr>
      </w:pPr>
      <w:r w:rsidRPr="00AD0309">
        <w:rPr>
          <w:rFonts w:ascii="Arial Narrow" w:hAnsi="Arial Narrow"/>
          <w:color w:val="auto"/>
          <w:lang w:val="es-ES"/>
        </w:rPr>
        <w:t>COMITÉ DE COMPRAS Y CONTRATACIONES</w:t>
      </w:r>
    </w:p>
    <w:p w14:paraId="0ACD87D5" w14:textId="77777777" w:rsidR="001040B7" w:rsidRPr="00AD0309" w:rsidRDefault="001040B7" w:rsidP="001040B7">
      <w:pPr>
        <w:ind w:left="2832" w:firstLine="708"/>
        <w:rPr>
          <w:rFonts w:ascii="Arial Narrow" w:hAnsi="Arial Narrow" w:cs="Arial"/>
        </w:rPr>
      </w:pPr>
      <w:r w:rsidRPr="00AD0309">
        <w:rPr>
          <w:rFonts w:ascii="Arial Narrow" w:hAnsi="Arial Narrow" w:cs="Arial"/>
        </w:rPr>
        <w:t xml:space="preserve"> INSTITUTO DE BIENESTAR ESTUDIANTIL</w:t>
      </w:r>
    </w:p>
    <w:p w14:paraId="09E0A24A" w14:textId="77777777" w:rsidR="001040B7" w:rsidRPr="00AD0309" w:rsidRDefault="001040B7" w:rsidP="001040B7">
      <w:pPr>
        <w:spacing w:line="180" w:lineRule="exact"/>
        <w:ind w:left="2829" w:firstLine="709"/>
        <w:rPr>
          <w:rFonts w:ascii="Arial Narrow" w:hAnsi="Arial Narrow" w:cs="Arial"/>
        </w:rPr>
      </w:pPr>
    </w:p>
    <w:p w14:paraId="09BEB54C" w14:textId="77777777" w:rsidR="001040B7" w:rsidRPr="00AD0309" w:rsidRDefault="001040B7" w:rsidP="001040B7">
      <w:pPr>
        <w:ind w:left="2832" w:firstLine="708"/>
        <w:rPr>
          <w:rFonts w:ascii="Arial Narrow" w:hAnsi="Arial Narrow" w:cs="Arial"/>
        </w:rPr>
      </w:pPr>
      <w:r w:rsidRPr="00AD0309">
        <w:rPr>
          <w:rFonts w:ascii="Arial Narrow" w:hAnsi="Arial Narrow" w:cs="Arial"/>
        </w:rPr>
        <w:t>PRESENTACIÓN:</w:t>
      </w:r>
      <w:r w:rsidRPr="00AD0309">
        <w:rPr>
          <w:rFonts w:ascii="Arial Narrow" w:hAnsi="Arial Narrow" w:cs="Arial"/>
        </w:rPr>
        <w:tab/>
        <w:t>OFERTA TÉCNICA</w:t>
      </w:r>
    </w:p>
    <w:p w14:paraId="743DD1DD" w14:textId="7E7CAC01" w:rsidR="001040B7" w:rsidRPr="00830ECE" w:rsidRDefault="001040B7" w:rsidP="001040B7">
      <w:pPr>
        <w:ind w:left="2832"/>
        <w:rPr>
          <w:rFonts w:ascii="Arial Narrow" w:hAnsi="Arial Narrow" w:cs="Arial"/>
        </w:rPr>
      </w:pPr>
      <w:r w:rsidRPr="00AD0309">
        <w:rPr>
          <w:rFonts w:ascii="Arial Narrow" w:hAnsi="Arial Narrow" w:cs="Arial"/>
          <w:lang w:val="es-ES_tradnl"/>
        </w:rPr>
        <w:tab/>
        <w:t>REFERENCIA:</w:t>
      </w:r>
      <w:r w:rsidRPr="00AD0309">
        <w:rPr>
          <w:rFonts w:ascii="Arial Narrow" w:hAnsi="Arial Narrow" w:cs="Arial"/>
          <w:lang w:val="es-ES_tradnl"/>
        </w:rPr>
        <w:tab/>
      </w:r>
      <w:r w:rsidRPr="00AD0309">
        <w:rPr>
          <w:rFonts w:ascii="Arial Narrow" w:hAnsi="Arial Narrow" w:cs="Arial"/>
          <w:lang w:val="es-ES_tradnl"/>
        </w:rPr>
        <w:tab/>
      </w:r>
      <w:r w:rsidR="00D84684" w:rsidRPr="000D141A">
        <w:rPr>
          <w:rFonts w:ascii="Arial Narrow" w:hAnsi="Arial Narrow" w:cs="Arial"/>
          <w:sz w:val="22"/>
          <w:szCs w:val="22"/>
        </w:rPr>
        <w:t>INABIE-CCC-LPN-</w:t>
      </w:r>
      <w:r w:rsidR="000D141A" w:rsidRPr="000D141A">
        <w:rPr>
          <w:rFonts w:ascii="Arial Narrow" w:hAnsi="Arial Narrow" w:cs="Arial"/>
          <w:sz w:val="22"/>
          <w:szCs w:val="22"/>
        </w:rPr>
        <w:t>2019</w:t>
      </w:r>
      <w:r w:rsidR="00D84684" w:rsidRPr="000D141A">
        <w:rPr>
          <w:rFonts w:ascii="Arial Narrow" w:hAnsi="Arial Narrow" w:cs="Arial"/>
          <w:sz w:val="22"/>
          <w:szCs w:val="22"/>
        </w:rPr>
        <w:t>-</w:t>
      </w:r>
      <w:r w:rsidR="0089340D">
        <w:rPr>
          <w:rFonts w:ascii="Arial Narrow" w:hAnsi="Arial Narrow" w:cs="Arial"/>
          <w:sz w:val="22"/>
          <w:szCs w:val="22"/>
        </w:rPr>
        <w:t>0027</w:t>
      </w:r>
    </w:p>
    <w:p w14:paraId="02A90067" w14:textId="77777777" w:rsidR="001040B7" w:rsidRDefault="001040B7" w:rsidP="001040B7">
      <w:pPr>
        <w:rPr>
          <w:highlight w:val="yellow"/>
        </w:rPr>
      </w:pPr>
    </w:p>
    <w:p w14:paraId="28811F4D" w14:textId="77777777" w:rsidR="000A648F" w:rsidRDefault="001040B7" w:rsidP="000A648F">
      <w:pPr>
        <w:rPr>
          <w:rFonts w:ascii="Arial Narrow" w:hAnsi="Arial Narrow"/>
        </w:rPr>
      </w:pPr>
      <w:r w:rsidRPr="00381C60">
        <w:rPr>
          <w:rFonts w:ascii="Arial Narrow" w:hAnsi="Arial Narrow"/>
        </w:rPr>
        <w:t>L</w:t>
      </w:r>
      <w:r>
        <w:rPr>
          <w:rFonts w:ascii="Arial Narrow" w:hAnsi="Arial Narrow"/>
        </w:rPr>
        <w:t xml:space="preserve">os documentos a presentar en el </w:t>
      </w:r>
      <w:r w:rsidRPr="00381C60">
        <w:rPr>
          <w:rFonts w:ascii="Arial Narrow" w:hAnsi="Arial Narrow"/>
        </w:rPr>
        <w:t xml:space="preserve">Sobre A son los que se encuentran </w:t>
      </w:r>
      <w:r>
        <w:rPr>
          <w:rFonts w:ascii="Arial Narrow" w:hAnsi="Arial Narrow"/>
        </w:rPr>
        <w:t>detallados en el numeral 2.14</w:t>
      </w:r>
      <w:r w:rsidRPr="00381C60">
        <w:rPr>
          <w:rFonts w:ascii="Arial Narrow" w:hAnsi="Arial Narrow"/>
        </w:rPr>
        <w:t>, los cuales deberán ser presentados en el mismo orden y encuadernados</w:t>
      </w:r>
      <w:r>
        <w:rPr>
          <w:rFonts w:ascii="Arial Narrow" w:hAnsi="Arial Narrow"/>
        </w:rPr>
        <w:t>.</w:t>
      </w:r>
    </w:p>
    <w:p w14:paraId="7C9A8312" w14:textId="77777777" w:rsidR="000A648F" w:rsidRDefault="000A648F" w:rsidP="000A648F">
      <w:pPr>
        <w:rPr>
          <w:rFonts w:ascii="Arial Narrow" w:hAnsi="Arial Narrow"/>
        </w:rPr>
      </w:pPr>
    </w:p>
    <w:p w14:paraId="4EA33FED" w14:textId="625E83A8" w:rsidR="00931827" w:rsidRDefault="003A443A" w:rsidP="00EF5C1F">
      <w:pPr>
        <w:jc w:val="both"/>
        <w:rPr>
          <w:rFonts w:ascii="Arial Narrow" w:hAnsi="Arial Narrow"/>
        </w:rPr>
      </w:pPr>
      <w:r w:rsidRPr="003A443A">
        <w:rPr>
          <w:rFonts w:ascii="Arial Narrow" w:hAnsi="Arial Narrow"/>
          <w:b/>
        </w:rPr>
        <w:t xml:space="preserve">TODOS LOS DOCUMENTOS PRESENTANDOS EN LOS SOBRES A </w:t>
      </w:r>
      <w:r>
        <w:rPr>
          <w:rFonts w:ascii="Arial Narrow" w:hAnsi="Arial Narrow"/>
          <w:b/>
        </w:rPr>
        <w:t>TAMBIÉ</w:t>
      </w:r>
      <w:r w:rsidRPr="003A443A">
        <w:rPr>
          <w:rFonts w:ascii="Arial Narrow" w:hAnsi="Arial Narrow"/>
          <w:b/>
        </w:rPr>
        <w:t xml:space="preserve">N </w:t>
      </w:r>
      <w:r>
        <w:rPr>
          <w:rFonts w:ascii="Arial Narrow" w:hAnsi="Arial Narrow"/>
          <w:b/>
        </w:rPr>
        <w:t>DEBERÁ</w:t>
      </w:r>
      <w:r w:rsidRPr="003A443A">
        <w:rPr>
          <w:rFonts w:ascii="Arial Narrow" w:hAnsi="Arial Narrow"/>
          <w:b/>
        </w:rPr>
        <w:t xml:space="preserve">N SER ENTREGADOS EN </w:t>
      </w:r>
      <w:r w:rsidRPr="00D4449A">
        <w:rPr>
          <w:rFonts w:ascii="Arial Narrow" w:hAnsi="Arial Narrow"/>
          <w:b/>
          <w:u w:val="single"/>
        </w:rPr>
        <w:t>VERSION DIGITAL.</w:t>
      </w:r>
      <w:r>
        <w:rPr>
          <w:rFonts w:ascii="Arial Narrow" w:hAnsi="Arial Narrow"/>
        </w:rPr>
        <w:t xml:space="preserve"> Lo anterior implica que todos los documentos deberán ser </w:t>
      </w:r>
      <w:r w:rsidR="00EF5C1F" w:rsidRPr="003A443A">
        <w:rPr>
          <w:rFonts w:ascii="Arial Narrow" w:hAnsi="Arial Narrow"/>
          <w:b/>
        </w:rPr>
        <w:t>ESCANEADOS</w:t>
      </w:r>
      <w:r>
        <w:rPr>
          <w:rFonts w:ascii="Arial Narrow" w:hAnsi="Arial Narrow"/>
        </w:rPr>
        <w:t xml:space="preserve"> y </w:t>
      </w:r>
      <w:r w:rsidR="00BA5CDA">
        <w:rPr>
          <w:rFonts w:ascii="Arial Narrow" w:hAnsi="Arial Narrow"/>
        </w:rPr>
        <w:t>entregados dentro de la</w:t>
      </w:r>
      <w:r w:rsidR="00EF5C1F">
        <w:rPr>
          <w:rFonts w:ascii="Arial Narrow" w:hAnsi="Arial Narrow"/>
        </w:rPr>
        <w:t>s</w:t>
      </w:r>
      <w:r w:rsidR="00BA5CDA">
        <w:rPr>
          <w:rFonts w:ascii="Arial Narrow" w:hAnsi="Arial Narrow"/>
        </w:rPr>
        <w:t xml:space="preserve"> oferta</w:t>
      </w:r>
      <w:r w:rsidR="00EF5C1F">
        <w:rPr>
          <w:rFonts w:ascii="Arial Narrow" w:hAnsi="Arial Narrow"/>
        </w:rPr>
        <w:t>s</w:t>
      </w:r>
      <w:r>
        <w:rPr>
          <w:rFonts w:ascii="Arial Narrow" w:hAnsi="Arial Narrow"/>
        </w:rPr>
        <w:t xml:space="preserve"> en</w:t>
      </w:r>
      <w:r w:rsidR="00EF5C1F">
        <w:rPr>
          <w:rFonts w:ascii="Arial Narrow" w:hAnsi="Arial Narrow"/>
          <w:b/>
        </w:rPr>
        <w:t xml:space="preserve"> DVD</w:t>
      </w:r>
      <w:r w:rsidRPr="000A648F">
        <w:rPr>
          <w:rFonts w:ascii="Arial Narrow" w:hAnsi="Arial Narrow"/>
          <w:b/>
        </w:rPr>
        <w:t xml:space="preserve"> o en memoria USB</w:t>
      </w:r>
      <w:r w:rsidR="00BE566F">
        <w:rPr>
          <w:rFonts w:ascii="Arial Narrow" w:hAnsi="Arial Narrow"/>
          <w:b/>
        </w:rPr>
        <w:t xml:space="preserve"> </w:t>
      </w:r>
      <w:r w:rsidR="000165CF" w:rsidRPr="000165CF">
        <w:rPr>
          <w:rFonts w:ascii="Arial Narrow" w:hAnsi="Arial Narrow"/>
        </w:rPr>
        <w:t>según la preferencia del oferente</w:t>
      </w:r>
      <w:r>
        <w:rPr>
          <w:rFonts w:ascii="Arial Narrow" w:hAnsi="Arial Narrow"/>
        </w:rPr>
        <w:t xml:space="preserve">. </w:t>
      </w:r>
    </w:p>
    <w:p w14:paraId="67D840A3" w14:textId="77777777" w:rsidR="00ED7CB5" w:rsidRDefault="00ED7CB5">
      <w:pPr>
        <w:rPr>
          <w:highlight w:val="yellow"/>
        </w:rPr>
      </w:pPr>
    </w:p>
    <w:p w14:paraId="6E348960" w14:textId="77777777" w:rsidR="00AB4846" w:rsidRPr="006A1EE9" w:rsidRDefault="00AF53A0" w:rsidP="00B53042">
      <w:pPr>
        <w:pStyle w:val="Heading3"/>
        <w:rPr>
          <w:color w:val="FF0000"/>
          <w:highlight w:val="yellow"/>
        </w:rPr>
      </w:pPr>
      <w:bookmarkStart w:id="160" w:name="_Toc24377086"/>
      <w:r w:rsidRPr="00AD0309">
        <w:t>2.14</w:t>
      </w:r>
      <w:r w:rsidR="00D42795">
        <w:t xml:space="preserve"> </w:t>
      </w:r>
      <w:r w:rsidR="00AB4846" w:rsidRPr="00AD0309">
        <w:t>Documentación a Presentar</w:t>
      </w:r>
      <w:bookmarkEnd w:id="159"/>
      <w:r w:rsidR="00F83854">
        <w:t xml:space="preserve">en </w:t>
      </w:r>
      <w:r w:rsidR="00F83854" w:rsidRPr="00247C8E">
        <w:t>SOBRE A</w:t>
      </w:r>
      <w:r w:rsidR="00F83854">
        <w:t xml:space="preserve"> (Oferta Técnica)</w:t>
      </w:r>
      <w:r w:rsidR="00D42795">
        <w:t>.</w:t>
      </w:r>
      <w:bookmarkEnd w:id="160"/>
    </w:p>
    <w:p w14:paraId="708711BF" w14:textId="77777777" w:rsidR="00137524" w:rsidRPr="006943DA" w:rsidRDefault="00137524" w:rsidP="00137524">
      <w:pPr>
        <w:pStyle w:val="BodyText"/>
        <w:rPr>
          <w:rFonts w:ascii="Arial Narrow" w:hAnsi="Arial Narrow" w:cs="Arial"/>
          <w:color w:val="auto"/>
          <w:highlight w:val="yellow"/>
          <w:lang w:val="es-ES"/>
        </w:rPr>
      </w:pPr>
    </w:p>
    <w:p w14:paraId="08C0BF8E" w14:textId="77777777" w:rsidR="001040B7" w:rsidRDefault="001040B7" w:rsidP="001040B7">
      <w:pPr>
        <w:rPr>
          <w:lang w:val="es-ES"/>
        </w:rPr>
      </w:pPr>
      <w:r w:rsidRPr="00EA057B">
        <w:rPr>
          <w:rFonts w:ascii="Arial Narrow" w:hAnsi="Arial Narrow"/>
          <w:lang w:val="es-ES"/>
        </w:rPr>
        <w:t>En el Sobre A se incluyen todos los documentos que sustentan la Oferta Técnica en cuanto a idoneidad, capacidad y solvencia</w:t>
      </w:r>
      <w:r>
        <w:rPr>
          <w:lang w:val="es-ES"/>
        </w:rPr>
        <w:t>.</w:t>
      </w:r>
    </w:p>
    <w:p w14:paraId="6581651A" w14:textId="77777777" w:rsidR="001040B7" w:rsidRDefault="001040B7" w:rsidP="001040B7">
      <w:pPr>
        <w:rPr>
          <w:lang w:val="es-ES"/>
        </w:rPr>
      </w:pPr>
    </w:p>
    <w:p w14:paraId="30109154" w14:textId="77777777" w:rsidR="00C434E2" w:rsidRPr="00C434E2" w:rsidRDefault="00C434E2" w:rsidP="00C434E2">
      <w:pPr>
        <w:autoSpaceDE w:val="0"/>
        <w:autoSpaceDN w:val="0"/>
        <w:adjustRightInd w:val="0"/>
        <w:jc w:val="both"/>
        <w:rPr>
          <w:rFonts w:ascii="Arial Narrow" w:hAnsi="Arial Narrow" w:cs="Arial"/>
          <w:lang w:val="es-ES"/>
        </w:rPr>
      </w:pPr>
      <w:r w:rsidRPr="00C434E2">
        <w:rPr>
          <w:rFonts w:ascii="Arial Narrow" w:hAnsi="Arial Narrow" w:cs="Arial"/>
          <w:lang w:val="es-ES"/>
        </w:rPr>
        <w:t xml:space="preserve">Los oferentes el día de la presentación de las ofertas deberán mostrar al momento de la inscripción una </w:t>
      </w:r>
      <w:r w:rsidRPr="00C434E2">
        <w:rPr>
          <w:rFonts w:ascii="Arial Narrow" w:hAnsi="Arial Narrow" w:cs="Arial"/>
          <w:b/>
          <w:color w:val="000000"/>
        </w:rPr>
        <w:t>Copia del Certificado de Registro Mercantil</w:t>
      </w:r>
      <w:r w:rsidRPr="00C434E2">
        <w:rPr>
          <w:rFonts w:ascii="Arial Narrow" w:hAnsi="Arial Narrow" w:cs="Arial"/>
          <w:i/>
          <w:color w:val="000000"/>
        </w:rPr>
        <w:t xml:space="preserve"> (para personas jurídicas)</w:t>
      </w:r>
      <w:r w:rsidRPr="00C434E2">
        <w:rPr>
          <w:rFonts w:ascii="Arial Narrow" w:hAnsi="Arial Narrow" w:cs="Arial"/>
          <w:color w:val="000000"/>
        </w:rPr>
        <w:t xml:space="preserve"> o </w:t>
      </w:r>
      <w:r w:rsidRPr="00C434E2">
        <w:rPr>
          <w:rFonts w:ascii="Arial Narrow" w:hAnsi="Arial Narrow" w:cs="Arial"/>
          <w:b/>
          <w:color w:val="000000"/>
        </w:rPr>
        <w:t xml:space="preserve">Copia de la Cédula de Identidad y </w:t>
      </w:r>
      <w:r w:rsidR="00922607" w:rsidRPr="00C434E2">
        <w:rPr>
          <w:rFonts w:ascii="Arial Narrow" w:hAnsi="Arial Narrow" w:cs="Arial"/>
          <w:b/>
          <w:color w:val="000000"/>
        </w:rPr>
        <w:t xml:space="preserve">Electoral </w:t>
      </w:r>
      <w:r w:rsidR="00922607" w:rsidRPr="00C434E2">
        <w:rPr>
          <w:rFonts w:ascii="Arial Narrow" w:hAnsi="Arial Narrow" w:cs="Arial"/>
          <w:color w:val="000000"/>
        </w:rPr>
        <w:t>(</w:t>
      </w:r>
      <w:r w:rsidRPr="00C434E2">
        <w:rPr>
          <w:rFonts w:ascii="Arial Narrow" w:hAnsi="Arial Narrow" w:cs="Arial"/>
          <w:i/>
          <w:color w:val="000000"/>
        </w:rPr>
        <w:t>para personas físicas)</w:t>
      </w:r>
      <w:r w:rsidRPr="00C434E2">
        <w:rPr>
          <w:rFonts w:ascii="Arial Narrow" w:hAnsi="Arial Narrow" w:cs="Arial"/>
          <w:color w:val="000000"/>
        </w:rPr>
        <w:t xml:space="preserve"> de la empresa o persona física </w:t>
      </w:r>
      <w:r w:rsidRPr="00C434E2">
        <w:rPr>
          <w:rFonts w:ascii="Arial Narrow" w:hAnsi="Arial Narrow" w:cs="Arial"/>
          <w:lang w:val="es-ES"/>
        </w:rPr>
        <w:t>que participa en la presente licitación. Lo anterior con la finalidad de evitar errores en las informaciones brindadas por los oferentes al momento de inscribirse en el listado de asistencia.</w:t>
      </w:r>
    </w:p>
    <w:p w14:paraId="06A4192A" w14:textId="77777777" w:rsidR="005D3628" w:rsidRDefault="005D3628" w:rsidP="001040B7">
      <w:pPr>
        <w:rPr>
          <w:lang w:val="es-ES"/>
        </w:rPr>
      </w:pPr>
    </w:p>
    <w:p w14:paraId="606604F9" w14:textId="77777777" w:rsidR="001040B7" w:rsidRPr="00A504F7" w:rsidRDefault="001040B7" w:rsidP="001040B7">
      <w:pPr>
        <w:rPr>
          <w:lang w:val="es-ES"/>
        </w:rPr>
      </w:pPr>
      <w:r>
        <w:rPr>
          <w:rFonts w:ascii="Arial Narrow" w:hAnsi="Arial Narrow" w:cs="Arial Narrow"/>
          <w:b/>
          <w:bCs/>
        </w:rPr>
        <w:t>Formularios Estándar</w:t>
      </w:r>
      <w:r w:rsidRPr="00392C6B">
        <w:rPr>
          <w:rFonts w:ascii="Arial Narrow" w:hAnsi="Arial Narrow" w:cs="Arial Narrow"/>
          <w:b/>
          <w:bCs/>
        </w:rPr>
        <w:t>a verificar en el acto de apertura</w:t>
      </w:r>
      <w:r>
        <w:rPr>
          <w:rFonts w:ascii="Arial Narrow" w:hAnsi="Arial Narrow" w:cs="Arial Narrow"/>
          <w:b/>
          <w:bCs/>
        </w:rPr>
        <w:t xml:space="preserve"> (aplica para todas las ofertas):</w:t>
      </w:r>
    </w:p>
    <w:p w14:paraId="44D99E72" w14:textId="77777777" w:rsidR="001040B7" w:rsidRPr="006943DA" w:rsidRDefault="001040B7" w:rsidP="001040B7">
      <w:pPr>
        <w:pStyle w:val="BodyText"/>
        <w:rPr>
          <w:rFonts w:ascii="Arial Narrow" w:hAnsi="Arial Narrow" w:cs="Arial"/>
          <w:color w:val="auto"/>
          <w:lang w:val="es-ES"/>
        </w:rPr>
      </w:pPr>
    </w:p>
    <w:p w14:paraId="6BA05B05" w14:textId="77777777" w:rsidR="001040B7" w:rsidRPr="007D2EDB" w:rsidRDefault="001040B7" w:rsidP="001040B7">
      <w:pPr>
        <w:pStyle w:val="BodyText"/>
        <w:numPr>
          <w:ilvl w:val="0"/>
          <w:numId w:val="21"/>
        </w:numPr>
        <w:rPr>
          <w:rFonts w:ascii="Arial Narrow" w:hAnsi="Arial Narrow" w:cs="Arial"/>
          <w:color w:val="auto"/>
          <w:lang w:val="es-ES"/>
        </w:rPr>
      </w:pPr>
      <w:r w:rsidRPr="007D2EDB">
        <w:rPr>
          <w:rFonts w:ascii="Arial Narrow" w:hAnsi="Arial Narrow" w:cs="Arial"/>
          <w:color w:val="auto"/>
          <w:lang w:val="es-ES"/>
        </w:rPr>
        <w:t>Formulario de Información sobre el Oferente (</w:t>
      </w:r>
      <w:r w:rsidRPr="007D2EDB">
        <w:rPr>
          <w:rFonts w:ascii="Arial Narrow" w:hAnsi="Arial Narrow" w:cs="Arial"/>
          <w:color w:val="auto"/>
          <w:sz w:val="20"/>
          <w:szCs w:val="20"/>
          <w:lang w:val="es-ES"/>
        </w:rPr>
        <w:t>Referencia: MOD-INABIE-11).</w:t>
      </w:r>
    </w:p>
    <w:p w14:paraId="01D0C655" w14:textId="77777777" w:rsidR="001040B7" w:rsidRPr="00C61C83" w:rsidRDefault="001040B7" w:rsidP="001040B7">
      <w:pPr>
        <w:pStyle w:val="BodyText"/>
        <w:numPr>
          <w:ilvl w:val="0"/>
          <w:numId w:val="21"/>
        </w:numPr>
        <w:rPr>
          <w:rFonts w:ascii="Arial Narrow" w:hAnsi="Arial Narrow" w:cs="Arial"/>
          <w:color w:val="auto"/>
          <w:lang w:val="es-ES"/>
        </w:rPr>
      </w:pPr>
      <w:r w:rsidRPr="00C61C83">
        <w:rPr>
          <w:rFonts w:ascii="Arial Narrow" w:hAnsi="Arial Narrow" w:cs="Arial"/>
          <w:color w:val="auto"/>
          <w:lang w:val="es-ES"/>
        </w:rPr>
        <w:t xml:space="preserve">Formulario de Presentación de </w:t>
      </w:r>
      <w:r>
        <w:rPr>
          <w:rFonts w:ascii="Arial Narrow" w:hAnsi="Arial Narrow" w:cs="Arial"/>
          <w:color w:val="auto"/>
          <w:lang w:val="es-ES"/>
        </w:rPr>
        <w:t xml:space="preserve">la </w:t>
      </w:r>
      <w:r w:rsidRPr="00C61C83">
        <w:rPr>
          <w:rFonts w:ascii="Arial Narrow" w:hAnsi="Arial Narrow" w:cs="Arial"/>
          <w:color w:val="auto"/>
          <w:lang w:val="es-ES"/>
        </w:rPr>
        <w:t>Oferta (</w:t>
      </w:r>
      <w:r w:rsidRPr="00C61C83">
        <w:rPr>
          <w:rFonts w:ascii="Arial Narrow" w:hAnsi="Arial Narrow" w:cs="Arial"/>
          <w:color w:val="auto"/>
          <w:sz w:val="20"/>
          <w:szCs w:val="20"/>
          <w:lang w:val="es-ES"/>
        </w:rPr>
        <w:t>Referencia: MOD-INABIE-01</w:t>
      </w:r>
      <w:r>
        <w:rPr>
          <w:rFonts w:ascii="Arial Narrow" w:hAnsi="Arial Narrow" w:cs="Arial"/>
          <w:color w:val="auto"/>
          <w:sz w:val="20"/>
          <w:szCs w:val="20"/>
          <w:lang w:val="es-ES"/>
        </w:rPr>
        <w:t>-1</w:t>
      </w:r>
      <w:r w:rsidRPr="00C61C83">
        <w:rPr>
          <w:rFonts w:ascii="Arial Narrow" w:hAnsi="Arial Narrow" w:cs="Arial"/>
          <w:color w:val="auto"/>
          <w:sz w:val="20"/>
          <w:szCs w:val="20"/>
          <w:lang w:val="es-ES"/>
        </w:rPr>
        <w:t>)</w:t>
      </w:r>
      <w:r>
        <w:rPr>
          <w:rFonts w:ascii="Arial Narrow" w:hAnsi="Arial Narrow" w:cs="Arial"/>
          <w:color w:val="auto"/>
          <w:sz w:val="20"/>
          <w:szCs w:val="20"/>
          <w:lang w:val="es-ES"/>
        </w:rPr>
        <w:t>.</w:t>
      </w:r>
    </w:p>
    <w:p w14:paraId="41555391" w14:textId="77777777" w:rsidR="001040B7" w:rsidRDefault="001040B7" w:rsidP="001040B7">
      <w:pPr>
        <w:pStyle w:val="BodyText"/>
        <w:ind w:left="720"/>
        <w:rPr>
          <w:rFonts w:ascii="Arial Narrow" w:hAnsi="Arial Narrow" w:cs="Arial"/>
          <w:color w:val="auto"/>
          <w:lang w:val="es-ES"/>
        </w:rPr>
      </w:pPr>
      <w:r w:rsidRPr="00C61C83">
        <w:rPr>
          <w:rFonts w:ascii="Arial Narrow" w:hAnsi="Arial Narrow" w:cs="Arial"/>
          <w:color w:val="auto"/>
          <w:lang w:val="es-ES"/>
        </w:rPr>
        <w:t>En este formulario se deben enunciar los siguientes datos</w:t>
      </w:r>
      <w:r>
        <w:rPr>
          <w:rFonts w:ascii="Arial Narrow" w:hAnsi="Arial Narrow" w:cs="Arial"/>
          <w:color w:val="auto"/>
          <w:lang w:val="es-ES"/>
        </w:rPr>
        <w:t>, entre otros</w:t>
      </w:r>
      <w:r w:rsidRPr="00C61C83">
        <w:rPr>
          <w:rFonts w:ascii="Arial Narrow" w:hAnsi="Arial Narrow" w:cs="Arial"/>
          <w:color w:val="auto"/>
          <w:lang w:val="es-ES"/>
        </w:rPr>
        <w:t xml:space="preserve">: </w:t>
      </w:r>
    </w:p>
    <w:p w14:paraId="0173AD5C" w14:textId="77777777" w:rsidR="001040B7" w:rsidRPr="00666E4F" w:rsidRDefault="001040B7" w:rsidP="001040B7">
      <w:pPr>
        <w:pStyle w:val="BodyText"/>
        <w:ind w:left="1416" w:hanging="423"/>
        <w:rPr>
          <w:rFonts w:ascii="Arial Narrow" w:hAnsi="Arial Narrow" w:cs="Arial"/>
          <w:color w:val="auto"/>
          <w:lang w:val="es-ES"/>
        </w:rPr>
      </w:pPr>
      <w:r>
        <w:rPr>
          <w:rFonts w:ascii="Arial Narrow" w:hAnsi="Arial Narrow" w:cs="Arial"/>
          <w:color w:val="auto"/>
          <w:lang w:val="es-ES"/>
        </w:rPr>
        <w:t xml:space="preserve">Letra </w:t>
      </w:r>
      <w:r w:rsidRPr="00C61C83">
        <w:rPr>
          <w:rFonts w:ascii="Arial Narrow" w:hAnsi="Arial Narrow" w:cs="Arial"/>
          <w:color w:val="auto"/>
          <w:lang w:val="es-ES"/>
        </w:rPr>
        <w:t xml:space="preserve">a: Pliegos y adendas </w:t>
      </w:r>
      <w:r>
        <w:rPr>
          <w:rFonts w:ascii="Arial Narrow" w:hAnsi="Arial Narrow" w:cs="Arial"/>
          <w:color w:val="auto"/>
          <w:lang w:val="es-ES"/>
        </w:rPr>
        <w:t>o e</w:t>
      </w:r>
      <w:r w:rsidRPr="00C61C83">
        <w:rPr>
          <w:rFonts w:ascii="Arial Narrow" w:hAnsi="Arial Narrow" w:cs="Arial"/>
          <w:color w:val="auto"/>
          <w:lang w:val="es-ES"/>
        </w:rPr>
        <w:t>nmiendas recibidas y aceptadas</w:t>
      </w:r>
      <w:r w:rsidRPr="00C670B4">
        <w:rPr>
          <w:rFonts w:ascii="Arial Narrow" w:hAnsi="Arial Narrow" w:cs="Arial"/>
          <w:color w:val="auto"/>
          <w:lang w:val="es-ES"/>
        </w:rPr>
        <w:t>(Ver Acápite 1.</w:t>
      </w:r>
      <w:r w:rsidRPr="000458FE">
        <w:rPr>
          <w:rFonts w:ascii="Arial Narrow" w:hAnsi="Arial Narrow" w:cs="Arial"/>
          <w:color w:val="auto"/>
          <w:lang w:val="es-ES"/>
        </w:rPr>
        <w:t>27, página 23).</w:t>
      </w:r>
    </w:p>
    <w:p w14:paraId="4DCE5812" w14:textId="77777777" w:rsidR="001040B7" w:rsidRDefault="001D6368" w:rsidP="001040B7">
      <w:pPr>
        <w:pStyle w:val="BodyText"/>
        <w:ind w:left="1416" w:hanging="423"/>
        <w:rPr>
          <w:rFonts w:ascii="Arial Narrow" w:hAnsi="Arial Narrow" w:cs="Arial"/>
          <w:color w:val="auto"/>
          <w:lang w:val="es-ES"/>
        </w:rPr>
      </w:pPr>
      <w:r>
        <w:rPr>
          <w:rFonts w:ascii="Arial Narrow" w:hAnsi="Arial Narrow" w:cs="Arial"/>
          <w:color w:val="auto"/>
          <w:lang w:val="es-ES"/>
        </w:rPr>
        <w:t xml:space="preserve">Letra b: Número de </w:t>
      </w:r>
      <w:r w:rsidR="001040B7" w:rsidRPr="00666E4F">
        <w:rPr>
          <w:rFonts w:ascii="Arial Narrow" w:hAnsi="Arial Narrow" w:cs="Arial"/>
          <w:color w:val="auto"/>
          <w:lang w:val="es-ES"/>
        </w:rPr>
        <w:t>Lotes en los cuales participan (sin monto de la oferta).</w:t>
      </w:r>
    </w:p>
    <w:p w14:paraId="0015867B" w14:textId="77777777" w:rsidR="001040B7" w:rsidRDefault="001040B7" w:rsidP="001040B7">
      <w:pPr>
        <w:pStyle w:val="BodyText"/>
        <w:ind w:left="1416" w:hanging="423"/>
        <w:rPr>
          <w:rFonts w:ascii="Arial Narrow" w:hAnsi="Arial Narrow" w:cs="Arial"/>
          <w:color w:val="auto"/>
          <w:lang w:val="es-ES"/>
        </w:rPr>
      </w:pPr>
      <w:r>
        <w:rPr>
          <w:rFonts w:ascii="Arial Narrow" w:hAnsi="Arial Narrow" w:cs="Arial"/>
          <w:color w:val="auto"/>
          <w:lang w:val="es-ES"/>
        </w:rPr>
        <w:t>Letra c</w:t>
      </w:r>
      <w:r w:rsidRPr="00C61C83">
        <w:rPr>
          <w:rFonts w:ascii="Arial Narrow" w:hAnsi="Arial Narrow" w:cs="Arial"/>
          <w:color w:val="auto"/>
          <w:lang w:val="es-ES"/>
        </w:rPr>
        <w:t xml:space="preserve">: </w:t>
      </w:r>
      <w:r w:rsidRPr="00835465">
        <w:rPr>
          <w:rFonts w:ascii="Arial Narrow" w:hAnsi="Arial Narrow" w:cs="Arial"/>
          <w:color w:val="auto"/>
          <w:u w:val="single"/>
          <w:lang w:val="es-ES"/>
        </w:rPr>
        <w:t>Cantidad de días hábiles para los cuales mantiene su oferta</w:t>
      </w:r>
      <w:r w:rsidRPr="00C61C83">
        <w:rPr>
          <w:rFonts w:ascii="Arial Narrow" w:hAnsi="Arial Narrow" w:cs="Arial"/>
          <w:color w:val="auto"/>
          <w:lang w:val="es-ES"/>
        </w:rPr>
        <w:t xml:space="preserve"> en conformidad con </w:t>
      </w:r>
      <w:r>
        <w:rPr>
          <w:rFonts w:ascii="Arial Narrow" w:hAnsi="Arial Narrow" w:cs="Arial"/>
          <w:color w:val="auto"/>
          <w:lang w:val="es-ES"/>
        </w:rPr>
        <w:t xml:space="preserve">el  </w:t>
      </w:r>
    </w:p>
    <w:p w14:paraId="54D4D6C1" w14:textId="77777777" w:rsidR="001040B7" w:rsidRDefault="001040B7" w:rsidP="001040B7">
      <w:pPr>
        <w:pStyle w:val="BodyText"/>
        <w:tabs>
          <w:tab w:val="left" w:pos="1701"/>
        </w:tabs>
        <w:ind w:left="1416"/>
        <w:rPr>
          <w:rFonts w:ascii="Arial Narrow" w:hAnsi="Arial Narrow" w:cs="Arial"/>
          <w:color w:val="auto"/>
          <w:lang w:val="es-ES"/>
        </w:rPr>
      </w:pPr>
      <w:r>
        <w:rPr>
          <w:rFonts w:ascii="Arial Narrow" w:hAnsi="Arial Narrow" w:cs="Arial"/>
          <w:color w:val="auto"/>
          <w:lang w:val="es-ES"/>
        </w:rPr>
        <w:t xml:space="preserve">      Acápite</w:t>
      </w:r>
      <w:r w:rsidRPr="00094978">
        <w:rPr>
          <w:rFonts w:ascii="Arial Narrow" w:hAnsi="Arial Narrow" w:cs="Arial"/>
          <w:color w:val="auto"/>
          <w:lang w:val="es-ES"/>
        </w:rPr>
        <w:t>3.8</w:t>
      </w:r>
      <w:r w:rsidRPr="00C61C83">
        <w:rPr>
          <w:rFonts w:ascii="Arial Narrow" w:hAnsi="Arial Narrow" w:cs="Arial"/>
          <w:color w:val="auto"/>
          <w:lang w:val="es-ES"/>
        </w:rPr>
        <w:t xml:space="preserve"> de estepliego de condiciones</w:t>
      </w:r>
      <w:r>
        <w:rPr>
          <w:rFonts w:ascii="Arial Narrow" w:hAnsi="Arial Narrow" w:cs="Arial"/>
          <w:color w:val="auto"/>
          <w:lang w:val="es-ES"/>
        </w:rPr>
        <w:t xml:space="preserve"> específicas.</w:t>
      </w:r>
    </w:p>
    <w:p w14:paraId="043F7B31" w14:textId="77777777" w:rsidR="001040B7" w:rsidRPr="00746FC6" w:rsidRDefault="001040B7" w:rsidP="001040B7">
      <w:pPr>
        <w:pStyle w:val="BodyText"/>
        <w:numPr>
          <w:ilvl w:val="0"/>
          <w:numId w:val="21"/>
        </w:numPr>
        <w:rPr>
          <w:rFonts w:ascii="Arial Narrow" w:hAnsi="Arial Narrow" w:cs="Arial"/>
          <w:color w:val="auto"/>
        </w:rPr>
      </w:pPr>
      <w:r w:rsidRPr="00BC2FF5">
        <w:rPr>
          <w:rFonts w:ascii="Arial Narrow" w:hAnsi="Arial Narrow" w:cs="Arial"/>
          <w:color w:val="auto"/>
        </w:rPr>
        <w:lastRenderedPageBreak/>
        <w:t xml:space="preserve">Formulario de Entrega de Muestras </w:t>
      </w:r>
      <w:r w:rsidRPr="00BC2FF5">
        <w:rPr>
          <w:rFonts w:ascii="Arial Narrow" w:hAnsi="Arial Narrow" w:cs="Arial"/>
          <w:color w:val="auto"/>
          <w:lang w:val="es-ES"/>
        </w:rPr>
        <w:t>(</w:t>
      </w:r>
      <w:r w:rsidRPr="00BC2FF5">
        <w:rPr>
          <w:rFonts w:ascii="Arial Narrow" w:hAnsi="Arial Narrow" w:cs="Arial"/>
          <w:color w:val="auto"/>
          <w:sz w:val="20"/>
          <w:szCs w:val="20"/>
          <w:lang w:val="es-ES"/>
        </w:rPr>
        <w:t>Referencia: MOD-INABIE-08)</w:t>
      </w:r>
    </w:p>
    <w:p w14:paraId="1265B615" w14:textId="77777777" w:rsidR="00746FC6" w:rsidRPr="00094D77" w:rsidRDefault="00746FC6" w:rsidP="00746FC6">
      <w:pPr>
        <w:pStyle w:val="BodyText"/>
        <w:numPr>
          <w:ilvl w:val="0"/>
          <w:numId w:val="21"/>
        </w:numPr>
        <w:rPr>
          <w:rFonts w:ascii="Arial Narrow" w:hAnsi="Arial Narrow" w:cs="Arial"/>
          <w:color w:val="auto"/>
        </w:rPr>
      </w:pPr>
      <w:r>
        <w:rPr>
          <w:rFonts w:ascii="Arial Narrow" w:hAnsi="Arial Narrow" w:cs="Arial"/>
          <w:color w:val="auto"/>
          <w:lang w:val="es-ES"/>
        </w:rPr>
        <w:t>Declaración Jurada de Aceptación de Precio.</w:t>
      </w:r>
    </w:p>
    <w:p w14:paraId="63070EB5" w14:textId="77777777" w:rsidR="00746FC6" w:rsidRDefault="00746FC6" w:rsidP="00746FC6">
      <w:pPr>
        <w:pStyle w:val="BodyText"/>
        <w:numPr>
          <w:ilvl w:val="0"/>
          <w:numId w:val="21"/>
        </w:numPr>
        <w:rPr>
          <w:rFonts w:ascii="Arial Narrow" w:hAnsi="Arial Narrow" w:cs="Arial"/>
          <w:color w:val="auto"/>
        </w:rPr>
      </w:pPr>
      <w:r w:rsidRPr="004162A8">
        <w:rPr>
          <w:rFonts w:ascii="Arial Narrow" w:hAnsi="Arial Narrow" w:cs="Arial"/>
          <w:color w:val="aut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6: Declaración Jurada</w:t>
      </w:r>
      <w:r w:rsidRPr="000866B9">
        <w:rPr>
          <w:rFonts w:ascii="Arial Narrow" w:hAnsi="Arial Narrow" w:cs="Arial"/>
          <w:color w:val="auto"/>
        </w:rPr>
        <w:t>).</w:t>
      </w:r>
    </w:p>
    <w:p w14:paraId="20CC0FBF" w14:textId="77777777" w:rsidR="00746FC6" w:rsidRPr="00EC0A5F" w:rsidRDefault="00746FC6" w:rsidP="00746FC6">
      <w:pPr>
        <w:pStyle w:val="BodyText"/>
        <w:numPr>
          <w:ilvl w:val="0"/>
          <w:numId w:val="21"/>
        </w:numPr>
        <w:rPr>
          <w:rFonts w:ascii="Arial Narrow" w:hAnsi="Arial Narrow" w:cs="Arial"/>
          <w:color w:val="auto"/>
        </w:rPr>
      </w:pPr>
      <w:r>
        <w:rPr>
          <w:rFonts w:ascii="Arial Narrow" w:hAnsi="Arial Narrow" w:cs="Arial"/>
          <w:color w:val="auto"/>
        </w:rPr>
        <w:t xml:space="preserve">Formulario de Capacidad Instalada (NO SUBSANABLE) </w:t>
      </w:r>
    </w:p>
    <w:p w14:paraId="4F84CBA2" w14:textId="77777777" w:rsidR="001040B7" w:rsidRDefault="001040B7" w:rsidP="008674AA">
      <w:pPr>
        <w:pStyle w:val="BodyText"/>
        <w:rPr>
          <w:rFonts w:ascii="Arial Narrow" w:hAnsi="Arial Narrow" w:cs="Arial"/>
          <w:color w:val="auto"/>
        </w:rPr>
      </w:pPr>
    </w:p>
    <w:p w14:paraId="3484D700" w14:textId="77777777" w:rsidR="001040B7" w:rsidRPr="00C670B4" w:rsidRDefault="001040B7" w:rsidP="00B53042">
      <w:pPr>
        <w:pStyle w:val="Heading3"/>
        <w:numPr>
          <w:ilvl w:val="2"/>
          <w:numId w:val="30"/>
        </w:numPr>
      </w:pPr>
      <w:bookmarkStart w:id="161" w:name="_Toc386749279"/>
      <w:bookmarkStart w:id="162" w:name="_Toc24377087"/>
      <w:r>
        <w:t xml:space="preserve">Documentación a Presentar </w:t>
      </w:r>
      <w:r w:rsidRPr="00C670B4">
        <w:t xml:space="preserve">para </w:t>
      </w:r>
      <w:r w:rsidRPr="00AD0309">
        <w:t>Persona</w:t>
      </w:r>
      <w:r>
        <w:t>s Jurídicas</w:t>
      </w:r>
      <w:bookmarkEnd w:id="161"/>
      <w:r>
        <w:t xml:space="preserve"> y Físicas</w:t>
      </w:r>
      <w:r w:rsidR="00D42795">
        <w:t>.</w:t>
      </w:r>
      <w:bookmarkEnd w:id="162"/>
    </w:p>
    <w:p w14:paraId="6738E9F9" w14:textId="77777777" w:rsidR="001040B7" w:rsidRPr="00F83854" w:rsidRDefault="001040B7" w:rsidP="001040B7">
      <w:pPr>
        <w:pStyle w:val="BodyText"/>
        <w:ind w:left="720"/>
        <w:rPr>
          <w:rFonts w:ascii="Arial Narrow" w:hAnsi="Arial Narrow" w:cs="Arial"/>
          <w:color w:val="auto"/>
          <w:lang w:val="es-ES"/>
        </w:rPr>
      </w:pPr>
    </w:p>
    <w:p w14:paraId="0D74E088" w14:textId="77777777" w:rsidR="001040B7" w:rsidRPr="00A504F7" w:rsidRDefault="001040B7" w:rsidP="00B53042">
      <w:pPr>
        <w:pStyle w:val="Heading3"/>
      </w:pPr>
      <w:bookmarkStart w:id="163" w:name="_Toc386749280"/>
      <w:bookmarkStart w:id="164" w:name="_Toc24377088"/>
      <w:r>
        <w:t>2.14.1.1 Documentos para Evaluación Técnica:</w:t>
      </w:r>
      <w:bookmarkEnd w:id="163"/>
      <w:bookmarkEnd w:id="164"/>
    </w:p>
    <w:p w14:paraId="57D68A89" w14:textId="77777777" w:rsidR="001040B7" w:rsidRDefault="001040B7" w:rsidP="001040B7">
      <w:pPr>
        <w:pStyle w:val="BodyText"/>
        <w:ind w:left="720"/>
        <w:rPr>
          <w:rFonts w:ascii="Arial Narrow" w:hAnsi="Arial Narrow" w:cs="Arial"/>
          <w:color w:val="auto"/>
        </w:rPr>
      </w:pPr>
    </w:p>
    <w:tbl>
      <w:tblPr>
        <w:tblStyle w:val="TableGrid"/>
        <w:tblW w:w="0" w:type="auto"/>
        <w:tblLook w:val="04A0" w:firstRow="1" w:lastRow="0" w:firstColumn="1" w:lastColumn="0" w:noHBand="0" w:noVBand="1"/>
      </w:tblPr>
      <w:tblGrid>
        <w:gridCol w:w="4675"/>
        <w:gridCol w:w="4677"/>
      </w:tblGrid>
      <w:tr w:rsidR="008C38DD" w14:paraId="401A9E9D" w14:textId="77777777" w:rsidTr="006016A3">
        <w:tc>
          <w:tcPr>
            <w:tcW w:w="4751" w:type="dxa"/>
            <w:shd w:val="clear" w:color="auto" w:fill="FBD4B4" w:themeFill="accent6" w:themeFillTint="66"/>
          </w:tcPr>
          <w:p w14:paraId="5C8D8E66" w14:textId="77777777" w:rsidR="008C38DD" w:rsidRPr="006016A3" w:rsidRDefault="008C38DD" w:rsidP="00EE76B9">
            <w:pPr>
              <w:jc w:val="center"/>
              <w:rPr>
                <w:rFonts w:ascii="Arial Narrow" w:hAnsi="Arial Narrow"/>
                <w:b/>
              </w:rPr>
            </w:pPr>
            <w:r w:rsidRPr="006016A3">
              <w:rPr>
                <w:rFonts w:ascii="Arial Narrow" w:hAnsi="Arial Narrow"/>
                <w:b/>
              </w:rPr>
              <w:t>Descripción</w:t>
            </w:r>
          </w:p>
        </w:tc>
        <w:tc>
          <w:tcPr>
            <w:tcW w:w="4751" w:type="dxa"/>
            <w:shd w:val="clear" w:color="auto" w:fill="FBD4B4" w:themeFill="accent6" w:themeFillTint="66"/>
          </w:tcPr>
          <w:p w14:paraId="3D9CB6B9" w14:textId="77777777" w:rsidR="008C38DD" w:rsidRPr="006016A3" w:rsidRDefault="008C38DD" w:rsidP="00EE76B9">
            <w:pPr>
              <w:jc w:val="center"/>
              <w:rPr>
                <w:rFonts w:ascii="Arial Narrow" w:hAnsi="Arial Narrow"/>
                <w:b/>
              </w:rPr>
            </w:pPr>
            <w:r w:rsidRPr="006016A3">
              <w:rPr>
                <w:rFonts w:ascii="Arial Narrow" w:hAnsi="Arial Narrow"/>
                <w:b/>
              </w:rPr>
              <w:t>Condición Subsanable / No Subsanable</w:t>
            </w:r>
          </w:p>
        </w:tc>
      </w:tr>
      <w:tr w:rsidR="008C38DD" w14:paraId="63936C6B" w14:textId="77777777" w:rsidTr="00EE76B9">
        <w:tc>
          <w:tcPr>
            <w:tcW w:w="4751" w:type="dxa"/>
          </w:tcPr>
          <w:p w14:paraId="5843CAD8" w14:textId="77777777" w:rsidR="008C38DD" w:rsidRDefault="008C38DD" w:rsidP="00EE76B9">
            <w:pPr>
              <w:pStyle w:val="BodyText"/>
              <w:rPr>
                <w:rFonts w:ascii="Arial Narrow" w:hAnsi="Arial Narrow" w:cs="Arial"/>
                <w:color w:val="auto"/>
              </w:rPr>
            </w:pPr>
            <w:r w:rsidRPr="00EF4878">
              <w:rPr>
                <w:rFonts w:ascii="Arial Narrow" w:hAnsi="Arial Narrow" w:cs="Arial"/>
                <w:color w:val="auto"/>
              </w:rPr>
              <w:t xml:space="preserve">Mínimo Dos (2) referencias de trabajos ejecutados, en los últimos </w:t>
            </w:r>
            <w:r w:rsidR="00E3046A">
              <w:rPr>
                <w:rFonts w:ascii="Arial Narrow" w:hAnsi="Arial Narrow" w:cs="Arial"/>
                <w:color w:val="auto"/>
              </w:rPr>
              <w:t>diez</w:t>
            </w:r>
            <w:r w:rsidRPr="00EF4878">
              <w:rPr>
                <w:rFonts w:ascii="Arial Narrow" w:hAnsi="Arial Narrow" w:cs="Arial"/>
                <w:color w:val="auto"/>
              </w:rPr>
              <w:t xml:space="preserve"> años, </w:t>
            </w:r>
            <w:r w:rsidRPr="007151B3">
              <w:rPr>
                <w:rFonts w:ascii="Arial Narrow" w:hAnsi="Arial Narrow" w:cs="Arial"/>
                <w:color w:val="auto"/>
              </w:rPr>
              <w:t>de naturaleza</w:t>
            </w:r>
            <w:r w:rsidR="00D42795" w:rsidRPr="007151B3">
              <w:rPr>
                <w:rFonts w:ascii="Arial Narrow" w:hAnsi="Arial Narrow" w:cs="Arial"/>
                <w:color w:val="auto"/>
              </w:rPr>
              <w:t xml:space="preserve"> </w:t>
            </w:r>
            <w:r w:rsidRPr="007151B3">
              <w:rPr>
                <w:rFonts w:ascii="Arial Narrow" w:hAnsi="Arial Narrow" w:cs="Arial"/>
                <w:color w:val="auto"/>
              </w:rPr>
              <w:t>similar</w:t>
            </w:r>
            <w:r w:rsidRPr="00EF4878">
              <w:rPr>
                <w:rFonts w:ascii="Arial Narrow" w:hAnsi="Arial Narrow" w:cs="Arial"/>
                <w:color w:val="auto"/>
              </w:rPr>
              <w:t xml:space="preserve"> al licitado</w:t>
            </w:r>
            <w:r w:rsidRPr="004F6F35">
              <w:rPr>
                <w:rFonts w:ascii="Arial Narrow" w:hAnsi="Arial Narrow" w:cs="Arial"/>
                <w:color w:val="auto"/>
              </w:rPr>
              <w:t>; se aceptan</w:t>
            </w:r>
            <w:r>
              <w:rPr>
                <w:rFonts w:ascii="Arial Narrow" w:hAnsi="Arial Narrow" w:cs="Arial"/>
                <w:color w:val="auto"/>
              </w:rPr>
              <w:t xml:space="preserve"> referencias de trabajos ejecutados por un monto inferior al monto de la Oferta. </w:t>
            </w:r>
            <w:r w:rsidRPr="00EF4878">
              <w:rPr>
                <w:rFonts w:ascii="Arial Narrow" w:hAnsi="Arial Narrow" w:cs="Arial"/>
                <w:color w:val="auto"/>
              </w:rPr>
              <w:t>Referencias dirigida</w:t>
            </w:r>
            <w:r w:rsidR="00E3046A">
              <w:rPr>
                <w:rFonts w:ascii="Arial Narrow" w:hAnsi="Arial Narrow" w:cs="Arial"/>
                <w:color w:val="auto"/>
              </w:rPr>
              <w:t>s por cada Referente al INABIE. Estas referencias no son de cumplimiento obligatorio y solo se consideran para cálculos de capacidad instalada.</w:t>
            </w:r>
          </w:p>
          <w:p w14:paraId="3BC9AA31" w14:textId="77777777" w:rsidR="008C38DD" w:rsidRDefault="008C38DD" w:rsidP="00EE76B9">
            <w:pPr>
              <w:pStyle w:val="BodyText"/>
              <w:rPr>
                <w:rFonts w:ascii="Arial Narrow" w:hAnsi="Arial Narrow" w:cs="Arial"/>
                <w:color w:val="auto"/>
              </w:rPr>
            </w:pPr>
          </w:p>
          <w:p w14:paraId="4292FEF4" w14:textId="77777777" w:rsidR="008C38DD" w:rsidRPr="00D92264" w:rsidRDefault="008C38DD" w:rsidP="00EE76B9">
            <w:pPr>
              <w:pStyle w:val="BodyText"/>
              <w:rPr>
                <w:rFonts w:ascii="Arial Narrow" w:hAnsi="Arial Narrow" w:cs="Arial"/>
                <w:color w:val="auto"/>
              </w:rPr>
            </w:pPr>
            <w:r>
              <w:rPr>
                <w:rFonts w:ascii="Arial Narrow" w:hAnsi="Arial Narrow" w:cs="Arial"/>
                <w:color w:val="auto"/>
              </w:rPr>
              <w:t>La presentación de una certificación de cumplimiento y conformidad emitida por el INABIE deja sin efecto este requerimiento.</w:t>
            </w:r>
          </w:p>
          <w:p w14:paraId="1C4BB8B9" w14:textId="77777777" w:rsidR="008C38DD" w:rsidRDefault="008C38DD" w:rsidP="00EE76B9"/>
        </w:tc>
        <w:tc>
          <w:tcPr>
            <w:tcW w:w="4751" w:type="dxa"/>
          </w:tcPr>
          <w:p w14:paraId="1FFA6222" w14:textId="77777777" w:rsidR="008C38DD" w:rsidRDefault="008C38DD" w:rsidP="00EE76B9">
            <w:pPr>
              <w:jc w:val="center"/>
            </w:pPr>
            <w:r>
              <w:rPr>
                <w:rFonts w:ascii="Arial Narrow" w:hAnsi="Arial Narrow"/>
                <w:b/>
              </w:rPr>
              <w:t>Subsanable</w:t>
            </w:r>
          </w:p>
        </w:tc>
      </w:tr>
      <w:tr w:rsidR="008C38DD" w14:paraId="056CC540" w14:textId="77777777" w:rsidTr="00EE76B9">
        <w:tc>
          <w:tcPr>
            <w:tcW w:w="4751" w:type="dxa"/>
          </w:tcPr>
          <w:p w14:paraId="29B33C4F" w14:textId="77777777" w:rsidR="008C38DD" w:rsidRPr="00D03EA7" w:rsidRDefault="008C38DD" w:rsidP="00EE76B9">
            <w:pPr>
              <w:pStyle w:val="BodyText"/>
              <w:rPr>
                <w:rFonts w:ascii="Arial Narrow" w:hAnsi="Arial Narrow" w:cs="Arial"/>
                <w:color w:val="auto"/>
              </w:rPr>
            </w:pPr>
            <w:r w:rsidRPr="00D92264">
              <w:rPr>
                <w:rFonts w:ascii="Arial Narrow" w:hAnsi="Arial Narrow" w:cs="Arial"/>
                <w:color w:val="auto"/>
              </w:rPr>
              <w:t>Muestras del</w:t>
            </w:r>
            <w:r>
              <w:rPr>
                <w:rFonts w:ascii="Arial Narrow" w:hAnsi="Arial Narrow" w:cs="Arial"/>
                <w:color w:val="auto"/>
              </w:rPr>
              <w:t>os</w:t>
            </w:r>
            <w:r w:rsidRPr="00D92264">
              <w:rPr>
                <w:rFonts w:ascii="Arial Narrow" w:hAnsi="Arial Narrow" w:cs="Arial"/>
                <w:color w:val="auto"/>
              </w:rPr>
              <w:t xml:space="preserve"> bien</w:t>
            </w:r>
            <w:r>
              <w:rPr>
                <w:rFonts w:ascii="Arial Narrow" w:hAnsi="Arial Narrow" w:cs="Arial"/>
                <w:color w:val="auto"/>
              </w:rPr>
              <w:t>es</w:t>
            </w:r>
            <w:r w:rsidRPr="00D92264">
              <w:rPr>
                <w:rFonts w:ascii="Arial Narrow" w:hAnsi="Arial Narrow" w:cs="Arial"/>
                <w:color w:val="auto"/>
              </w:rPr>
              <w:t xml:space="preserve"> ofertado</w:t>
            </w:r>
            <w:r>
              <w:rPr>
                <w:rFonts w:ascii="Arial Narrow" w:hAnsi="Arial Narrow" w:cs="Arial"/>
                <w:color w:val="auto"/>
              </w:rPr>
              <w:t>s</w:t>
            </w:r>
            <w:r w:rsidRPr="00D92264">
              <w:rPr>
                <w:rFonts w:ascii="Arial Narrow" w:hAnsi="Arial Narrow" w:cs="Arial"/>
                <w:color w:val="auto"/>
              </w:rPr>
              <w:t xml:space="preserve">. </w:t>
            </w:r>
          </w:p>
          <w:p w14:paraId="5C1D6AB4" w14:textId="77777777" w:rsidR="008C38DD" w:rsidRPr="00EF4878" w:rsidRDefault="008C38DD" w:rsidP="00EE76B9">
            <w:pPr>
              <w:pStyle w:val="BodyText"/>
              <w:rPr>
                <w:rFonts w:ascii="Arial Narrow" w:hAnsi="Arial Narrow" w:cs="Arial"/>
                <w:color w:val="auto"/>
              </w:rPr>
            </w:pPr>
          </w:p>
        </w:tc>
        <w:tc>
          <w:tcPr>
            <w:tcW w:w="4751" w:type="dxa"/>
          </w:tcPr>
          <w:p w14:paraId="6F936A95" w14:textId="77777777" w:rsidR="008C38DD" w:rsidRDefault="008C38DD" w:rsidP="00EE76B9">
            <w:pPr>
              <w:jc w:val="center"/>
            </w:pPr>
            <w:r>
              <w:rPr>
                <w:rFonts w:ascii="Arial Narrow" w:hAnsi="Arial Narrow"/>
                <w:b/>
              </w:rPr>
              <w:t>No Subsanable</w:t>
            </w:r>
          </w:p>
        </w:tc>
      </w:tr>
      <w:tr w:rsidR="008C38DD" w14:paraId="1B1DCEEC" w14:textId="77777777" w:rsidTr="00EE76B9">
        <w:tc>
          <w:tcPr>
            <w:tcW w:w="4751" w:type="dxa"/>
          </w:tcPr>
          <w:p w14:paraId="38D7EA1D" w14:textId="77777777" w:rsidR="008C38DD" w:rsidRPr="00D92264" w:rsidRDefault="008C38DD" w:rsidP="00EE76B9">
            <w:pPr>
              <w:pStyle w:val="BodyText"/>
              <w:rPr>
                <w:rFonts w:ascii="Arial Narrow" w:hAnsi="Arial Narrow" w:cs="Arial"/>
                <w:color w:val="auto"/>
              </w:rPr>
            </w:pPr>
            <w:r w:rsidRPr="00E27E4A">
              <w:rPr>
                <w:rFonts w:ascii="Arial Narrow" w:hAnsi="Arial Narrow" w:cs="Arial"/>
                <w:color w:val="auto"/>
              </w:rPr>
              <w:t>Facturas a clientes comerciales</w:t>
            </w:r>
            <w:r>
              <w:rPr>
                <w:rFonts w:ascii="Arial Narrow" w:hAnsi="Arial Narrow" w:cs="Arial"/>
                <w:color w:val="auto"/>
              </w:rPr>
              <w:t>,</w:t>
            </w:r>
            <w:r w:rsidRPr="00E27E4A">
              <w:rPr>
                <w:rFonts w:ascii="Arial Narrow" w:hAnsi="Arial Narrow" w:cs="Arial"/>
                <w:color w:val="auto"/>
              </w:rPr>
              <w:t xml:space="preserve"> al menos </w:t>
            </w:r>
            <w:r>
              <w:rPr>
                <w:rFonts w:ascii="Arial Narrow" w:hAnsi="Arial Narrow" w:cs="Arial"/>
                <w:color w:val="auto"/>
              </w:rPr>
              <w:t xml:space="preserve">3 </w:t>
            </w:r>
            <w:r w:rsidRPr="00E27E4A">
              <w:rPr>
                <w:rFonts w:ascii="Arial Narrow" w:hAnsi="Arial Narrow" w:cs="Arial"/>
                <w:color w:val="auto"/>
              </w:rPr>
              <w:t>del último año de operaciones</w:t>
            </w:r>
            <w:r>
              <w:rPr>
                <w:rFonts w:ascii="Arial Narrow" w:hAnsi="Arial Narrow" w:cs="Arial"/>
                <w:color w:val="auto"/>
              </w:rPr>
              <w:t>.</w:t>
            </w:r>
          </w:p>
        </w:tc>
        <w:tc>
          <w:tcPr>
            <w:tcW w:w="4751" w:type="dxa"/>
          </w:tcPr>
          <w:p w14:paraId="4E3D2769" w14:textId="77777777" w:rsidR="008C38DD" w:rsidRDefault="008C38DD" w:rsidP="00EE76B9">
            <w:pPr>
              <w:jc w:val="center"/>
              <w:rPr>
                <w:rFonts w:ascii="Arial Narrow" w:hAnsi="Arial Narrow"/>
                <w:b/>
              </w:rPr>
            </w:pPr>
            <w:r>
              <w:rPr>
                <w:rFonts w:ascii="Arial Narrow" w:hAnsi="Arial Narrow"/>
                <w:b/>
              </w:rPr>
              <w:t>Subsanable</w:t>
            </w:r>
          </w:p>
        </w:tc>
      </w:tr>
      <w:tr w:rsidR="008C38DD" w14:paraId="13354AE7" w14:textId="77777777" w:rsidTr="00EE76B9">
        <w:tc>
          <w:tcPr>
            <w:tcW w:w="4751" w:type="dxa"/>
          </w:tcPr>
          <w:p w14:paraId="6197FD2A" w14:textId="77777777" w:rsidR="008C38DD" w:rsidRPr="00D03EA7" w:rsidRDefault="008C38DD" w:rsidP="00EE76B9">
            <w:pPr>
              <w:pStyle w:val="BodyText"/>
              <w:rPr>
                <w:rFonts w:ascii="Arial Narrow" w:hAnsi="Arial Narrow" w:cs="Arial"/>
                <w:color w:val="auto"/>
                <w:sz w:val="20"/>
                <w:szCs w:val="20"/>
                <w:lang w:val="es-ES"/>
              </w:rPr>
            </w:pPr>
            <w:r w:rsidRPr="00345B95">
              <w:rPr>
                <w:rFonts w:ascii="Arial Narrow" w:hAnsi="Arial Narrow" w:cs="Arial"/>
                <w:color w:val="auto"/>
              </w:rPr>
              <w:t xml:space="preserve">Formulario de </w:t>
            </w:r>
            <w:r w:rsidRPr="00C80D25">
              <w:rPr>
                <w:rFonts w:ascii="Arial Narrow" w:hAnsi="Arial Narrow" w:cs="Arial"/>
                <w:color w:val="auto"/>
              </w:rPr>
              <w:t xml:space="preserve">Capacidad Instalada </w:t>
            </w:r>
            <w:r w:rsidRPr="00C80D25">
              <w:rPr>
                <w:rFonts w:ascii="Arial Narrow" w:hAnsi="Arial Narrow" w:cs="Arial"/>
                <w:color w:val="auto"/>
                <w:lang w:val="es-ES"/>
              </w:rPr>
              <w:t>(Referencia: MOD-INABIE-07-01 y 02).</w:t>
            </w:r>
            <w:r>
              <w:rPr>
                <w:rFonts w:ascii="Arial Narrow" w:hAnsi="Arial Narrow" w:cs="Arial"/>
                <w:color w:val="auto"/>
                <w:lang w:val="es-ES"/>
              </w:rPr>
              <w:t xml:space="preserve"> Debidamente lleno, firmado y sellado.</w:t>
            </w:r>
          </w:p>
          <w:p w14:paraId="1ED80E66" w14:textId="77777777" w:rsidR="008C38DD" w:rsidRPr="00D92264" w:rsidRDefault="008C38DD" w:rsidP="00EE76B9">
            <w:pPr>
              <w:pStyle w:val="BodyText"/>
              <w:rPr>
                <w:rFonts w:ascii="Arial Narrow" w:hAnsi="Arial Narrow" w:cs="Arial"/>
                <w:color w:val="auto"/>
              </w:rPr>
            </w:pPr>
          </w:p>
        </w:tc>
        <w:tc>
          <w:tcPr>
            <w:tcW w:w="4751" w:type="dxa"/>
          </w:tcPr>
          <w:p w14:paraId="61AD263C" w14:textId="77777777" w:rsidR="008C38DD" w:rsidRDefault="008C38DD" w:rsidP="00EE76B9">
            <w:pPr>
              <w:jc w:val="center"/>
              <w:rPr>
                <w:rFonts w:ascii="Arial Narrow" w:hAnsi="Arial Narrow"/>
                <w:b/>
              </w:rPr>
            </w:pPr>
            <w:r>
              <w:rPr>
                <w:rFonts w:ascii="Arial Narrow" w:hAnsi="Arial Narrow"/>
                <w:b/>
              </w:rPr>
              <w:t>No Subsanable</w:t>
            </w:r>
          </w:p>
          <w:p w14:paraId="4AA0BB11" w14:textId="77777777" w:rsidR="008C38DD" w:rsidRPr="00752299" w:rsidRDefault="008C38DD" w:rsidP="00EE76B9">
            <w:pPr>
              <w:jc w:val="center"/>
              <w:rPr>
                <w:rFonts w:ascii="Arial Narrow" w:hAnsi="Arial Narrow"/>
                <w:b/>
              </w:rPr>
            </w:pPr>
          </w:p>
        </w:tc>
      </w:tr>
      <w:tr w:rsidR="008C38DD" w14:paraId="5AD6E130" w14:textId="77777777" w:rsidTr="00EE76B9">
        <w:tc>
          <w:tcPr>
            <w:tcW w:w="4751" w:type="dxa"/>
          </w:tcPr>
          <w:p w14:paraId="7E873D95" w14:textId="77777777" w:rsidR="008C38DD" w:rsidRPr="001C5EDF" w:rsidRDefault="008C38DD" w:rsidP="00EE76B9">
            <w:pPr>
              <w:pStyle w:val="BodyText"/>
              <w:rPr>
                <w:rFonts w:ascii="Arial Narrow" w:hAnsi="Arial Narrow" w:cs="Arial"/>
                <w:color w:val="auto"/>
                <w:lang w:val="es-ES"/>
              </w:rPr>
            </w:pPr>
            <w:r w:rsidRPr="001C5EDF">
              <w:rPr>
                <w:rFonts w:ascii="Arial Narrow" w:hAnsi="Arial Narrow" w:cs="Arial"/>
                <w:color w:val="auto"/>
                <w:lang w:val="es-ES"/>
              </w:rPr>
              <w:t>Formulario de Presentación de la Oferta (</w:t>
            </w:r>
            <w:r w:rsidRPr="001C5EDF">
              <w:rPr>
                <w:rFonts w:ascii="Arial Narrow" w:hAnsi="Arial Narrow" w:cs="Arial"/>
                <w:color w:val="auto"/>
                <w:sz w:val="20"/>
                <w:szCs w:val="20"/>
                <w:lang w:val="es-ES"/>
              </w:rPr>
              <w:t>Referencia: MOD-INABIE-01-1).</w:t>
            </w:r>
            <w:r>
              <w:rPr>
                <w:rFonts w:ascii="Arial Narrow" w:hAnsi="Arial Narrow" w:cs="Arial"/>
                <w:color w:val="auto"/>
                <w:lang w:val="es-ES"/>
              </w:rPr>
              <w:t xml:space="preserve"> Debidamente lleno, firmado y sellado.</w:t>
            </w:r>
          </w:p>
          <w:p w14:paraId="255269C7" w14:textId="77777777" w:rsidR="008C38DD" w:rsidRPr="00345B95" w:rsidRDefault="008C38DD" w:rsidP="00EE76B9">
            <w:pPr>
              <w:pStyle w:val="BodyText"/>
              <w:rPr>
                <w:rFonts w:ascii="Arial Narrow" w:hAnsi="Arial Narrow" w:cs="Arial"/>
                <w:color w:val="auto"/>
              </w:rPr>
            </w:pPr>
          </w:p>
        </w:tc>
        <w:tc>
          <w:tcPr>
            <w:tcW w:w="4751" w:type="dxa"/>
          </w:tcPr>
          <w:p w14:paraId="65B0B974" w14:textId="77777777" w:rsidR="008C38DD" w:rsidRDefault="008C38DD" w:rsidP="00EE76B9">
            <w:pPr>
              <w:jc w:val="center"/>
              <w:rPr>
                <w:rFonts w:ascii="Arial Narrow" w:hAnsi="Arial Narrow"/>
                <w:b/>
              </w:rPr>
            </w:pPr>
            <w:r>
              <w:rPr>
                <w:rFonts w:ascii="Arial Narrow" w:hAnsi="Arial Narrow"/>
                <w:b/>
              </w:rPr>
              <w:t>No Subsanable</w:t>
            </w:r>
          </w:p>
          <w:p w14:paraId="47C77FE4" w14:textId="77777777" w:rsidR="008674AA" w:rsidRPr="008674AA" w:rsidRDefault="008674AA" w:rsidP="00EE76B9">
            <w:pPr>
              <w:jc w:val="center"/>
              <w:rPr>
                <w:rFonts w:ascii="Arial Narrow" w:hAnsi="Arial Narrow"/>
              </w:rPr>
            </w:pPr>
            <w:r w:rsidRPr="008674AA">
              <w:rPr>
                <w:rFonts w:ascii="Arial Narrow" w:hAnsi="Arial Narrow"/>
              </w:rPr>
              <w:t>Exceptuando errores aritméticos</w:t>
            </w:r>
          </w:p>
          <w:p w14:paraId="4B82251F" w14:textId="77777777" w:rsidR="008674AA" w:rsidRDefault="008674AA" w:rsidP="00EE76B9">
            <w:pPr>
              <w:jc w:val="center"/>
              <w:rPr>
                <w:rFonts w:ascii="Arial Narrow" w:hAnsi="Arial Narrow"/>
                <w:b/>
              </w:rPr>
            </w:pPr>
            <w:r w:rsidRPr="008674AA">
              <w:rPr>
                <w:rFonts w:ascii="Arial Narrow" w:hAnsi="Arial Narrow"/>
              </w:rPr>
              <w:t>(</w:t>
            </w:r>
            <w:r>
              <w:rPr>
                <w:rFonts w:ascii="Arial Narrow" w:hAnsi="Arial Narrow"/>
              </w:rPr>
              <w:t xml:space="preserve">Ver numeral 1.21 sobre Rectificaciones </w:t>
            </w:r>
            <w:r w:rsidR="002A71DD">
              <w:rPr>
                <w:rFonts w:ascii="Arial Narrow" w:hAnsi="Arial Narrow"/>
              </w:rPr>
              <w:t>A</w:t>
            </w:r>
            <w:r w:rsidR="002A71DD" w:rsidRPr="008674AA">
              <w:rPr>
                <w:rFonts w:ascii="Arial Narrow" w:hAnsi="Arial Narrow"/>
              </w:rPr>
              <w:t>ritméticas</w:t>
            </w:r>
            <w:r w:rsidRPr="008674AA">
              <w:rPr>
                <w:rFonts w:ascii="Arial Narrow" w:hAnsi="Arial Narrow"/>
              </w:rPr>
              <w:t>)</w:t>
            </w:r>
            <w:r w:rsidR="002A71DD">
              <w:rPr>
                <w:rFonts w:ascii="Arial Narrow" w:hAnsi="Arial Narrow"/>
              </w:rPr>
              <w:t>.</w:t>
            </w:r>
          </w:p>
        </w:tc>
      </w:tr>
      <w:tr w:rsidR="008C38DD" w14:paraId="1DA16AF6" w14:textId="77777777" w:rsidTr="00EE76B9">
        <w:tc>
          <w:tcPr>
            <w:tcW w:w="4751" w:type="dxa"/>
          </w:tcPr>
          <w:p w14:paraId="0089E0DB" w14:textId="77777777" w:rsidR="008C38DD" w:rsidRPr="001C5EDF" w:rsidRDefault="008C38DD" w:rsidP="00EE76B9">
            <w:pPr>
              <w:pStyle w:val="BodyText"/>
              <w:rPr>
                <w:rFonts w:ascii="Arial Narrow" w:hAnsi="Arial Narrow" w:cs="Arial"/>
                <w:color w:val="auto"/>
                <w:lang w:val="es-ES"/>
              </w:rPr>
            </w:pPr>
            <w:r w:rsidRPr="001C5EDF">
              <w:rPr>
                <w:rFonts w:ascii="Arial Narrow" w:hAnsi="Arial Narrow" w:cs="Arial"/>
                <w:color w:val="auto"/>
                <w:lang w:val="es-ES"/>
              </w:rPr>
              <w:t>Formulario de Información sobre el Oferente (</w:t>
            </w:r>
            <w:r w:rsidRPr="001C5EDF">
              <w:rPr>
                <w:rFonts w:ascii="Arial Narrow" w:hAnsi="Arial Narrow" w:cs="Arial"/>
                <w:color w:val="auto"/>
                <w:sz w:val="20"/>
                <w:szCs w:val="20"/>
                <w:lang w:val="es-ES"/>
              </w:rPr>
              <w:t>Referencia: MOD-INABIE-11).</w:t>
            </w:r>
            <w:r>
              <w:rPr>
                <w:rFonts w:ascii="Arial Narrow" w:hAnsi="Arial Narrow" w:cs="Arial"/>
                <w:color w:val="auto"/>
                <w:lang w:val="es-ES"/>
              </w:rPr>
              <w:t xml:space="preserve"> Debidamente lleno, firmado y sellado.</w:t>
            </w:r>
          </w:p>
          <w:p w14:paraId="4483F30C" w14:textId="77777777" w:rsidR="008C38DD" w:rsidRPr="001C5EDF" w:rsidRDefault="008C38DD" w:rsidP="00EE76B9">
            <w:pPr>
              <w:pStyle w:val="BodyText"/>
              <w:rPr>
                <w:rFonts w:ascii="Arial Narrow" w:hAnsi="Arial Narrow" w:cs="Arial"/>
                <w:color w:val="auto"/>
                <w:lang w:val="es-ES"/>
              </w:rPr>
            </w:pPr>
          </w:p>
        </w:tc>
        <w:tc>
          <w:tcPr>
            <w:tcW w:w="4751" w:type="dxa"/>
          </w:tcPr>
          <w:p w14:paraId="150FE3C3" w14:textId="77777777" w:rsidR="008C38DD" w:rsidRDefault="008C38DD" w:rsidP="00EE76B9">
            <w:pPr>
              <w:jc w:val="center"/>
              <w:rPr>
                <w:rFonts w:ascii="Arial Narrow" w:hAnsi="Arial Narrow"/>
                <w:b/>
              </w:rPr>
            </w:pPr>
            <w:r>
              <w:rPr>
                <w:rFonts w:ascii="Arial Narrow" w:hAnsi="Arial Narrow"/>
                <w:b/>
              </w:rPr>
              <w:t>Subsanable</w:t>
            </w:r>
          </w:p>
        </w:tc>
      </w:tr>
    </w:tbl>
    <w:p w14:paraId="54911EE8" w14:textId="77777777" w:rsidR="008C38DD" w:rsidRDefault="008C38DD" w:rsidP="001040B7">
      <w:pPr>
        <w:pStyle w:val="BodyText"/>
        <w:ind w:left="720"/>
        <w:rPr>
          <w:rFonts w:ascii="Arial Narrow" w:hAnsi="Arial Narrow" w:cs="Arial"/>
          <w:color w:val="auto"/>
        </w:rPr>
      </w:pPr>
    </w:p>
    <w:p w14:paraId="5E5B8551" w14:textId="77777777" w:rsidR="00830653" w:rsidRDefault="00830653" w:rsidP="001040B7">
      <w:pPr>
        <w:pStyle w:val="BodyText"/>
        <w:ind w:left="720"/>
        <w:rPr>
          <w:rFonts w:ascii="Arial Narrow" w:hAnsi="Arial Narrow" w:cs="Arial"/>
          <w:color w:val="0000FF"/>
        </w:rPr>
      </w:pPr>
    </w:p>
    <w:p w14:paraId="781668DC" w14:textId="77777777" w:rsidR="00280E9E" w:rsidRDefault="00280E9E" w:rsidP="001040B7">
      <w:pPr>
        <w:pStyle w:val="BodyText"/>
        <w:ind w:left="720"/>
        <w:rPr>
          <w:rFonts w:ascii="Arial Narrow" w:hAnsi="Arial Narrow" w:cs="Arial"/>
          <w:color w:val="0000FF"/>
        </w:rPr>
      </w:pPr>
    </w:p>
    <w:p w14:paraId="0EC1CA78" w14:textId="77777777" w:rsidR="001040B7" w:rsidRPr="00830653" w:rsidRDefault="001040B7" w:rsidP="001040B7">
      <w:pPr>
        <w:pStyle w:val="BodyText"/>
        <w:rPr>
          <w:rFonts w:ascii="Arial Narrow" w:hAnsi="Arial Narrow" w:cs="Arial"/>
          <w:color w:val="FF0000"/>
          <w:u w:val="single"/>
        </w:rPr>
      </w:pPr>
      <w:r w:rsidRPr="00830653">
        <w:rPr>
          <w:rFonts w:ascii="Arial Narrow" w:hAnsi="Arial Narrow"/>
          <w:b/>
          <w:bCs/>
          <w:sz w:val="23"/>
          <w:szCs w:val="23"/>
          <w:u w:val="single"/>
        </w:rPr>
        <w:lastRenderedPageBreak/>
        <w:t>NOTAS ACLARATORIAS DE LA EVALUACIÓN TÉCNICA</w:t>
      </w:r>
    </w:p>
    <w:p w14:paraId="3B810B87" w14:textId="77777777" w:rsidR="001040B7" w:rsidRPr="00830653" w:rsidRDefault="001040B7" w:rsidP="001040B7">
      <w:pPr>
        <w:pStyle w:val="BodyText"/>
        <w:ind w:left="720"/>
        <w:rPr>
          <w:rFonts w:ascii="Arial Narrow" w:hAnsi="Arial Narrow" w:cs="Arial"/>
          <w:color w:val="0000FF"/>
        </w:rPr>
      </w:pPr>
    </w:p>
    <w:p w14:paraId="60A3FAC8" w14:textId="77777777" w:rsidR="001040B7" w:rsidRPr="007D34D1" w:rsidRDefault="001040B7" w:rsidP="001040B7">
      <w:pPr>
        <w:pStyle w:val="BodyText"/>
        <w:ind w:left="720"/>
        <w:rPr>
          <w:rFonts w:ascii="Arial Narrow" w:hAnsi="Arial Narrow" w:cs="Arial"/>
          <w:color w:val="auto"/>
        </w:rPr>
      </w:pPr>
      <w:r w:rsidRPr="00830653">
        <w:rPr>
          <w:rFonts w:ascii="Arial Narrow" w:hAnsi="Arial Narrow" w:cs="Arial"/>
          <w:color w:val="auto"/>
        </w:rPr>
        <w:t>Serán descalificadas las Ofertas que presenten el mismo domicilio social y la misma unidad productiva, en cumplimiento de lo indicado en el Decreto 164-13 en su Artículo No. 4, el cual se cita a continuación: “Si la institución requirente del bien o servicio a contratar determina que dos o más empresas o personas físicas que participan en un proceso tienen un mismo domicilio y comprueban que no existe en el mismo una unidad</w:t>
      </w:r>
      <w:r w:rsidRPr="007D34D1">
        <w:rPr>
          <w:rFonts w:ascii="Arial Narrow" w:hAnsi="Arial Narrow" w:cs="Arial"/>
          <w:color w:val="auto"/>
        </w:rPr>
        <w:t xml:space="preserve"> productiva o, de ser el caso, no existen unidades productivas diferenciadas, la institución requirente descalificará a todas las empresas y/o personas jurídicas que se encuentren en esa situación.</w:t>
      </w:r>
    </w:p>
    <w:p w14:paraId="0DD8A21A" w14:textId="77777777" w:rsidR="001040B7" w:rsidRPr="007D34D1" w:rsidRDefault="001040B7" w:rsidP="001040B7">
      <w:pPr>
        <w:pStyle w:val="BodyText"/>
        <w:ind w:left="720"/>
        <w:rPr>
          <w:rFonts w:ascii="Arial Narrow" w:hAnsi="Arial Narrow" w:cs="Arial"/>
          <w:color w:val="auto"/>
        </w:rPr>
      </w:pPr>
    </w:p>
    <w:p w14:paraId="4ACF71F2" w14:textId="77777777" w:rsidR="001040B7" w:rsidRPr="007D34D1" w:rsidRDefault="001040B7" w:rsidP="001040B7">
      <w:pPr>
        <w:pStyle w:val="BodyText"/>
        <w:ind w:left="720"/>
        <w:rPr>
          <w:rFonts w:ascii="Arial Narrow" w:hAnsi="Arial Narrow" w:cs="Arial"/>
          <w:color w:val="auto"/>
        </w:rPr>
      </w:pPr>
      <w:r w:rsidRPr="007D34D1">
        <w:rPr>
          <w:rFonts w:ascii="Arial Narrow" w:hAnsi="Arial Narrow" w:cs="Arial"/>
          <w:color w:val="auto"/>
        </w:rPr>
        <w:t>Como consecuencia de lo anterior:</w:t>
      </w:r>
    </w:p>
    <w:p w14:paraId="13533B17" w14:textId="77777777" w:rsidR="001040B7" w:rsidRPr="007D34D1" w:rsidRDefault="001040B7" w:rsidP="001040B7">
      <w:pPr>
        <w:pStyle w:val="BodyText"/>
        <w:ind w:left="720"/>
        <w:rPr>
          <w:rFonts w:ascii="Arial Narrow" w:hAnsi="Arial Narrow" w:cs="Arial"/>
          <w:color w:val="auto"/>
        </w:rPr>
      </w:pPr>
    </w:p>
    <w:p w14:paraId="7B0EA397" w14:textId="77777777" w:rsidR="001040B7" w:rsidRDefault="001040B7" w:rsidP="001040B7">
      <w:pPr>
        <w:pStyle w:val="BodyText"/>
        <w:numPr>
          <w:ilvl w:val="0"/>
          <w:numId w:val="32"/>
        </w:numPr>
        <w:rPr>
          <w:rFonts w:ascii="Arial Narrow" w:hAnsi="Arial Narrow" w:cs="Arial"/>
          <w:color w:val="auto"/>
        </w:rPr>
      </w:pPr>
      <w:r w:rsidRPr="007D34D1">
        <w:rPr>
          <w:rFonts w:ascii="Arial Narrow" w:hAnsi="Arial Narrow" w:cs="Arial"/>
          <w:color w:val="auto"/>
        </w:rPr>
        <w:t>El Instituto Nacional de Bienestar Estudiantil realizará al menos una visita a los Oferentes como parte del proceso de la evaluación técnica, a fin de constatar que las operaciones de dichos oferentes son afines a los bienes licitados y al objeto de este procedimiento de Licitación.</w:t>
      </w:r>
    </w:p>
    <w:p w14:paraId="7BA6C792" w14:textId="77777777" w:rsidR="00291CFF" w:rsidRPr="00291CFF" w:rsidRDefault="00291CFF" w:rsidP="00291CFF">
      <w:pPr>
        <w:pStyle w:val="ListParagraph"/>
        <w:numPr>
          <w:ilvl w:val="0"/>
          <w:numId w:val="32"/>
        </w:numPr>
        <w:rPr>
          <w:rFonts w:ascii="Arial Narrow" w:hAnsi="Arial Narrow" w:cs="Arial"/>
        </w:rPr>
      </w:pPr>
      <w:r w:rsidRPr="00291CFF">
        <w:rPr>
          <w:rFonts w:ascii="Arial Narrow" w:hAnsi="Arial Narrow" w:cs="Arial"/>
        </w:rPr>
        <w:t xml:space="preserve">Durante el periodo de visitas el oferente o en su caso un representante del mismo deberá estar presente en las instalaciones de su cocina al momento de realizar la inspección y debe contar con </w:t>
      </w:r>
      <w:r w:rsidRPr="00291CFF">
        <w:rPr>
          <w:rFonts w:ascii="Arial Narrow" w:hAnsi="Arial Narrow" w:cs="Arial"/>
          <w:b/>
        </w:rPr>
        <w:t>el sello de la empresa</w:t>
      </w:r>
      <w:r w:rsidRPr="00291CFF">
        <w:rPr>
          <w:rFonts w:ascii="Arial Narrow" w:hAnsi="Arial Narrow" w:cs="Arial"/>
        </w:rPr>
        <w:t xml:space="preserve"> para firmar el acta de visitas correspondiente.</w:t>
      </w:r>
    </w:p>
    <w:p w14:paraId="484325A6" w14:textId="77777777" w:rsidR="001040B7" w:rsidRPr="007D34D1" w:rsidRDefault="001040B7" w:rsidP="001040B7">
      <w:pPr>
        <w:pStyle w:val="BodyText"/>
        <w:numPr>
          <w:ilvl w:val="0"/>
          <w:numId w:val="32"/>
        </w:numPr>
        <w:rPr>
          <w:rFonts w:ascii="Arial Narrow" w:hAnsi="Arial Narrow" w:cs="Arial"/>
          <w:color w:val="auto"/>
        </w:rPr>
      </w:pPr>
      <w:r w:rsidRPr="007D34D1">
        <w:rPr>
          <w:rFonts w:ascii="Arial Narrow" w:hAnsi="Arial Narrow" w:cs="Arial"/>
          <w:color w:val="auto"/>
        </w:rPr>
        <w:t>Durante el proceso de licitación y hasta terminada la adjudicación los oferentes no podrán cambiar el domicilio de sus unidades productivas, un cambio en ese sentido significará la no habilitación del oferente. Posterior a la adjudicación, los oferentes adjudicados deberán notificar al INABIE y recibir la debida autorización antes de realizar cualquier cambio de domicilio, en caso contrario podría ser rescindido el contrato en ejecución.</w:t>
      </w:r>
    </w:p>
    <w:p w14:paraId="530823A6" w14:textId="77777777" w:rsidR="001040B7" w:rsidRPr="007D34D1" w:rsidRDefault="001040B7" w:rsidP="001040B7">
      <w:pPr>
        <w:pStyle w:val="BodyText"/>
        <w:numPr>
          <w:ilvl w:val="0"/>
          <w:numId w:val="32"/>
        </w:numPr>
        <w:rPr>
          <w:rFonts w:ascii="Arial Narrow" w:hAnsi="Arial Narrow" w:cs="Arial"/>
          <w:color w:val="auto"/>
        </w:rPr>
      </w:pPr>
      <w:r w:rsidRPr="007D34D1">
        <w:rPr>
          <w:rFonts w:ascii="Arial Narrow" w:hAnsi="Arial Narrow" w:cs="Arial"/>
          <w:color w:val="auto"/>
        </w:rPr>
        <w:t>Si durante la visita se verifica que el domicilio indicado en el Formulario de Información Sobre el Oferente no se corresponde o es diferente al domicilio visitado, significará la no calificación de la Propuesta Técnica.</w:t>
      </w:r>
    </w:p>
    <w:p w14:paraId="7A4C890B" w14:textId="77777777" w:rsidR="001040B7" w:rsidRDefault="001040B7" w:rsidP="001040B7">
      <w:pPr>
        <w:pStyle w:val="BodyText"/>
        <w:numPr>
          <w:ilvl w:val="0"/>
          <w:numId w:val="32"/>
        </w:numPr>
        <w:rPr>
          <w:rFonts w:ascii="Arial Narrow" w:hAnsi="Arial Narrow" w:cs="Arial"/>
          <w:color w:val="auto"/>
        </w:rPr>
      </w:pPr>
      <w:r w:rsidRPr="007D34D1">
        <w:rPr>
          <w:rFonts w:ascii="Arial Narrow" w:hAnsi="Arial Narrow" w:cs="Arial"/>
          <w:color w:val="auto"/>
        </w:rPr>
        <w:t xml:space="preserve">En esa </w:t>
      </w:r>
      <w:r w:rsidRPr="000458FE">
        <w:rPr>
          <w:rFonts w:ascii="Arial Narrow" w:hAnsi="Arial Narrow" w:cs="Arial"/>
          <w:color w:val="auto"/>
        </w:rPr>
        <w:t>visita se validarán las informaciones presentadas por los oferentes en</w:t>
      </w:r>
      <w:r>
        <w:rPr>
          <w:rFonts w:ascii="Arial Narrow" w:hAnsi="Arial Narrow" w:cs="Arial"/>
          <w:color w:val="auto"/>
        </w:rPr>
        <w:t xml:space="preserve"> e</w:t>
      </w:r>
      <w:r w:rsidRPr="000458FE">
        <w:rPr>
          <w:rFonts w:ascii="Arial Narrow" w:hAnsi="Arial Narrow" w:cs="Arial"/>
          <w:color w:val="auto"/>
        </w:rPr>
        <w:t xml:space="preserve">l Formulario de Capacidad Instalada; se </w:t>
      </w:r>
      <w:r w:rsidRPr="007D34D1">
        <w:rPr>
          <w:rFonts w:ascii="Arial Narrow" w:hAnsi="Arial Narrow" w:cs="Arial"/>
          <w:color w:val="auto"/>
        </w:rPr>
        <w:t>verificarán las maquinarias y operaciones de confección de los bienes, las mismas deben coincidir (con sus respectivos seriales) con las declaradas por el oferente en el formulario de capacidad instalada, en caso de presentarse alguna discrepancia entre la información suministrada en el formulario de capacidad instalada y las maquinarias levantadas durante la visita podría conllevar a la descalificación de la oferta. En todo caso las maquinarias coincidentes entre el formulario de capacidad instalada y las levantadas por el equipo de evaluación durante la visita serán las utilizadas para el cálculo de capacidad instalada.</w:t>
      </w:r>
    </w:p>
    <w:p w14:paraId="653260DB" w14:textId="77777777" w:rsidR="001040B7" w:rsidRPr="007D34D1" w:rsidRDefault="001040B7" w:rsidP="001040B7">
      <w:pPr>
        <w:pStyle w:val="BodyText"/>
        <w:numPr>
          <w:ilvl w:val="0"/>
          <w:numId w:val="32"/>
        </w:numPr>
        <w:rPr>
          <w:rFonts w:ascii="Arial Narrow" w:hAnsi="Arial Narrow" w:cs="Arial"/>
          <w:color w:val="auto"/>
        </w:rPr>
      </w:pPr>
      <w:r w:rsidRPr="007D34D1">
        <w:rPr>
          <w:rFonts w:ascii="Arial Narrow" w:hAnsi="Arial Narrow" w:cs="Arial"/>
          <w:color w:val="auto"/>
        </w:rPr>
        <w:t>Solo se permitirá áreas y procesos compartidos por dos o más oferentes, en aquellos casos en que no se vea afectado el desenvolvimiento independiente de las unidades productivas (por ejemplo áreas de corte, planchado o empaque). Estas áreas compartidas deben declararse en la parte de observaciones del formulario de capacidad instalada del oferente indicando con claridad cuales oferentes o empresas comparten estas áreas. Si esta información no ha sido declarada en el formulario de capacidad instalada y se comprueba durante la visita técnica que dos o más empresas comparten maquinarias (es decir, si se repiten seriales de maquinarias en distintas visitas) o comparten áreas productivas o procesos no declarados, se procederá a la descalificación inmediata de estas ofertas.</w:t>
      </w:r>
    </w:p>
    <w:p w14:paraId="58BAA71F" w14:textId="77777777" w:rsidR="001040B7" w:rsidRPr="007D34D1" w:rsidRDefault="001040B7" w:rsidP="001040B7">
      <w:pPr>
        <w:pStyle w:val="BodyText"/>
        <w:numPr>
          <w:ilvl w:val="0"/>
          <w:numId w:val="32"/>
        </w:numPr>
        <w:rPr>
          <w:rFonts w:ascii="Arial Narrow" w:hAnsi="Arial Narrow" w:cs="Arial"/>
          <w:color w:val="auto"/>
        </w:rPr>
      </w:pPr>
      <w:r w:rsidRPr="007D34D1">
        <w:rPr>
          <w:rFonts w:ascii="Arial Narrow" w:hAnsi="Arial Narrow" w:cs="Arial"/>
          <w:color w:val="auto"/>
        </w:rPr>
        <w:lastRenderedPageBreak/>
        <w:t>En el caso de los oferentes que hayan declarado áreas o procesos compartidos en su formulario de capacidad instalada de acuerdo a lo especificado en el párrafo anterior, su capacidad instalada se verá limitada por la cota que impone el proceso compartido, y la capacidad productiva de este proceso será dividida en condiciones de igualdad entre cada uno de las empresas que comparten en área.</w:t>
      </w:r>
    </w:p>
    <w:p w14:paraId="0BAA29E1" w14:textId="77777777" w:rsidR="001040B7" w:rsidRPr="007D34D1" w:rsidRDefault="001040B7" w:rsidP="001040B7">
      <w:pPr>
        <w:pStyle w:val="BodyText"/>
        <w:numPr>
          <w:ilvl w:val="0"/>
          <w:numId w:val="32"/>
        </w:numPr>
        <w:rPr>
          <w:rFonts w:ascii="Arial Narrow" w:hAnsi="Arial Narrow" w:cs="Arial"/>
          <w:color w:val="auto"/>
        </w:rPr>
      </w:pPr>
      <w:r w:rsidRPr="007D34D1">
        <w:rPr>
          <w:rFonts w:ascii="Arial Narrow" w:hAnsi="Arial Narrow" w:cs="Arial"/>
          <w:color w:val="auto"/>
        </w:rPr>
        <w:t>El INABIE se reserva el derecho de inspeccionar las instalaciones del oferente en cualquier momento durante el proceso de licitación y/o producción de mercancías si el oferente resultare adjudicado. La presente licitación está dirigida exclusivamente a productores textiles nacionales, si durante la ejecución del contrato el INABIE comprueba que algún oferente adjudicado no está produciendo los artículos adjudicados en las instalaciones indicadas en su oferta, procederá a la rescisión del contrato por violación de las condiciones establecidas en el presente pliego.</w:t>
      </w:r>
    </w:p>
    <w:p w14:paraId="1A155982" w14:textId="77777777" w:rsidR="001040B7" w:rsidRPr="007D34D1" w:rsidRDefault="001040B7" w:rsidP="001040B7">
      <w:pPr>
        <w:pStyle w:val="BodyText"/>
        <w:numPr>
          <w:ilvl w:val="0"/>
          <w:numId w:val="32"/>
        </w:numPr>
        <w:rPr>
          <w:rFonts w:ascii="Arial Narrow" w:hAnsi="Arial Narrow" w:cs="Arial"/>
          <w:color w:val="auto"/>
        </w:rPr>
      </w:pPr>
      <w:r w:rsidRPr="007D34D1">
        <w:rPr>
          <w:rFonts w:ascii="Arial Narrow" w:hAnsi="Arial Narrow" w:cs="Arial"/>
          <w:color w:val="auto"/>
        </w:rPr>
        <w:t xml:space="preserve">Si en alguna de las visitas durante el proceso de evaluación técnica o durante el proceso de ejecución del contrato el INABIE comprueba alguna discrepancia respecto a la razón social y la actividad comercial del Oferente y/o la declaración jurada de los oferentes y las instalaciones existentes, significará la no calificación de la Propuesta Técnica o la rescisión del contrato en el caso de los oferentes adjudicados. </w:t>
      </w:r>
    </w:p>
    <w:p w14:paraId="40178F9E" w14:textId="77777777" w:rsidR="001040B7" w:rsidRDefault="001040B7" w:rsidP="001040B7">
      <w:pPr>
        <w:pStyle w:val="BodyText"/>
        <w:ind w:left="720"/>
        <w:rPr>
          <w:rFonts w:ascii="Arial Narrow" w:hAnsi="Arial Narrow" w:cs="Arial"/>
          <w:color w:val="0000FF"/>
        </w:rPr>
      </w:pPr>
    </w:p>
    <w:p w14:paraId="62ED6D7F" w14:textId="77777777" w:rsidR="001040B7" w:rsidRPr="00A547D8" w:rsidRDefault="001040B7" w:rsidP="00B53042">
      <w:pPr>
        <w:pStyle w:val="Heading3"/>
      </w:pPr>
      <w:bookmarkStart w:id="165" w:name="_Toc386749281"/>
      <w:bookmarkStart w:id="166" w:name="_Toc24377089"/>
      <w:r w:rsidRPr="00A547D8">
        <w:t>2.14.1.</w:t>
      </w:r>
      <w:r>
        <w:t>2</w:t>
      </w:r>
      <w:r w:rsidRPr="00A547D8">
        <w:t xml:space="preserve"> Documento</w:t>
      </w:r>
      <w:r>
        <w:t>s</w:t>
      </w:r>
      <w:r w:rsidRPr="00A547D8">
        <w:t xml:space="preserve"> para Evaluación Financiera:</w:t>
      </w:r>
      <w:bookmarkEnd w:id="165"/>
      <w:bookmarkEnd w:id="166"/>
    </w:p>
    <w:p w14:paraId="498E9DD1" w14:textId="77777777" w:rsidR="001040B7" w:rsidRDefault="001040B7" w:rsidP="006F782A">
      <w:pPr>
        <w:pStyle w:val="BodyText"/>
        <w:rPr>
          <w:rFonts w:ascii="Arial Narrow" w:hAnsi="Arial Narrow" w:cs="Arial"/>
          <w:color w:val="auto"/>
        </w:rPr>
      </w:pPr>
    </w:p>
    <w:p w14:paraId="7F493E5A" w14:textId="77777777" w:rsidR="008C38DD" w:rsidRDefault="008C38DD" w:rsidP="001040B7">
      <w:pPr>
        <w:pStyle w:val="BodyText"/>
        <w:ind w:left="993" w:hanging="273"/>
        <w:rPr>
          <w:rFonts w:ascii="Arial Narrow" w:hAnsi="Arial Narrow" w:cs="Arial"/>
          <w:color w:val="auto"/>
        </w:rPr>
      </w:pPr>
    </w:p>
    <w:tbl>
      <w:tblPr>
        <w:tblStyle w:val="TableGrid"/>
        <w:tblW w:w="0" w:type="auto"/>
        <w:tblLook w:val="04A0" w:firstRow="1" w:lastRow="0" w:firstColumn="1" w:lastColumn="0" w:noHBand="0" w:noVBand="1"/>
      </w:tblPr>
      <w:tblGrid>
        <w:gridCol w:w="4679"/>
        <w:gridCol w:w="4673"/>
      </w:tblGrid>
      <w:tr w:rsidR="008C38DD" w14:paraId="578E3D1F" w14:textId="77777777" w:rsidTr="006174FA">
        <w:tc>
          <w:tcPr>
            <w:tcW w:w="4679" w:type="dxa"/>
            <w:shd w:val="clear" w:color="auto" w:fill="FBD4B4" w:themeFill="accent6" w:themeFillTint="66"/>
          </w:tcPr>
          <w:p w14:paraId="37EA0452" w14:textId="77777777" w:rsidR="008C38DD" w:rsidRPr="00C80D25" w:rsidRDefault="008C38DD" w:rsidP="00EE76B9">
            <w:pPr>
              <w:jc w:val="center"/>
              <w:rPr>
                <w:rFonts w:ascii="Arial Narrow" w:hAnsi="Arial Narrow"/>
                <w:b/>
              </w:rPr>
            </w:pPr>
            <w:r w:rsidRPr="00C80D25">
              <w:rPr>
                <w:rFonts w:ascii="Arial Narrow" w:hAnsi="Arial Narrow"/>
                <w:b/>
              </w:rPr>
              <w:t>Descripción</w:t>
            </w:r>
          </w:p>
        </w:tc>
        <w:tc>
          <w:tcPr>
            <w:tcW w:w="4673" w:type="dxa"/>
            <w:shd w:val="clear" w:color="auto" w:fill="FBD4B4" w:themeFill="accent6" w:themeFillTint="66"/>
          </w:tcPr>
          <w:p w14:paraId="27B4A0EC" w14:textId="77777777" w:rsidR="008C38DD" w:rsidRPr="00C80D25" w:rsidRDefault="008C38DD" w:rsidP="00EE76B9">
            <w:pPr>
              <w:jc w:val="center"/>
              <w:rPr>
                <w:rFonts w:ascii="Arial Narrow" w:hAnsi="Arial Narrow"/>
                <w:b/>
              </w:rPr>
            </w:pPr>
            <w:r>
              <w:rPr>
                <w:rFonts w:ascii="Arial Narrow" w:hAnsi="Arial Narrow"/>
                <w:b/>
              </w:rPr>
              <w:t>Condición Subsanable / NO Subsanable</w:t>
            </w:r>
          </w:p>
        </w:tc>
      </w:tr>
      <w:tr w:rsidR="008C38DD" w14:paraId="40DCF974" w14:textId="77777777" w:rsidTr="006174FA">
        <w:tc>
          <w:tcPr>
            <w:tcW w:w="4679" w:type="dxa"/>
          </w:tcPr>
          <w:p w14:paraId="06CBC1BB" w14:textId="77777777" w:rsidR="008C38DD" w:rsidRDefault="008C38DD" w:rsidP="00EE76B9">
            <w:pPr>
              <w:pStyle w:val="BodyText"/>
              <w:rPr>
                <w:rFonts w:ascii="Arial Narrow" w:hAnsi="Arial Narrow" w:cs="Arial"/>
                <w:color w:val="auto"/>
              </w:rPr>
            </w:pPr>
            <w:r w:rsidRPr="00E12272">
              <w:rPr>
                <w:rFonts w:ascii="Arial Narrow" w:hAnsi="Arial Narrow" w:cs="Arial"/>
                <w:color w:val="auto"/>
              </w:rPr>
              <w:t>Certificación original emitida por la Dirección General de Impuestos Internos (DGII), donde se manifieste que el Oferente se encuentra al día en el pago de sus obligaciones fiscales. (Válido para la evaluación legal</w:t>
            </w:r>
            <w:r w:rsidRPr="00666E4F">
              <w:rPr>
                <w:rFonts w:ascii="Arial Narrow" w:hAnsi="Arial Narrow" w:cs="Arial"/>
                <w:color w:val="auto"/>
              </w:rPr>
              <w:t>).</w:t>
            </w:r>
          </w:p>
          <w:p w14:paraId="51D3D2E3" w14:textId="77777777" w:rsidR="008C38DD" w:rsidRDefault="008C38DD" w:rsidP="00EE76B9"/>
        </w:tc>
        <w:tc>
          <w:tcPr>
            <w:tcW w:w="4673" w:type="dxa"/>
          </w:tcPr>
          <w:p w14:paraId="464E31E5" w14:textId="77777777" w:rsidR="008C38DD" w:rsidRDefault="008C38DD" w:rsidP="00EE76B9">
            <w:pPr>
              <w:jc w:val="center"/>
            </w:pPr>
            <w:r>
              <w:rPr>
                <w:rFonts w:ascii="Arial Narrow" w:hAnsi="Arial Narrow"/>
                <w:b/>
              </w:rPr>
              <w:t>Subsanable</w:t>
            </w:r>
          </w:p>
        </w:tc>
      </w:tr>
      <w:tr w:rsidR="008C38DD" w14:paraId="3F76013E" w14:textId="77777777" w:rsidTr="006174FA">
        <w:tc>
          <w:tcPr>
            <w:tcW w:w="4679" w:type="dxa"/>
          </w:tcPr>
          <w:p w14:paraId="785ABA1E" w14:textId="77777777" w:rsidR="008C38DD" w:rsidRPr="0054050F" w:rsidRDefault="008C38DD" w:rsidP="008C38DD">
            <w:pPr>
              <w:pStyle w:val="BodyText"/>
              <w:rPr>
                <w:rFonts w:ascii="Arial Narrow" w:hAnsi="Arial Narrow" w:cs="Arial"/>
                <w:color w:val="auto"/>
              </w:rPr>
            </w:pPr>
            <w:r w:rsidRPr="00E12272">
              <w:rPr>
                <w:rFonts w:ascii="Arial Narrow" w:hAnsi="Arial Narrow" w:cs="Arial"/>
                <w:color w:val="auto"/>
              </w:rPr>
              <w:t>Dos (2) Estados Financieros auditados de los últimos 2 periodos fiscales, certificados por una firma o un CPA; cuando la empresa tenga dos (2) años o más de constituida. Dichos estados financieros deben incluir los estados de resultados, mediante los cuales se verifique la facturación anual</w:t>
            </w:r>
            <w:r>
              <w:rPr>
                <w:rFonts w:ascii="Arial Narrow" w:hAnsi="Arial Narrow" w:cs="Arial"/>
                <w:color w:val="auto"/>
              </w:rPr>
              <w:t xml:space="preserve">. </w:t>
            </w:r>
            <w:r w:rsidRPr="00751A6B">
              <w:rPr>
                <w:rFonts w:ascii="Arial Narrow" w:hAnsi="Arial Narrow" w:cs="Arial"/>
                <w:b/>
                <w:color w:val="auto"/>
              </w:rPr>
              <w:t xml:space="preserve">Dichos documentos sólo deberán ser presentados por personas jurídicas. </w:t>
            </w:r>
          </w:p>
          <w:p w14:paraId="4BA30F14" w14:textId="77777777" w:rsidR="008C38DD" w:rsidRPr="00EF4878" w:rsidRDefault="008C38DD" w:rsidP="00EE76B9">
            <w:pPr>
              <w:pStyle w:val="BodyText"/>
              <w:rPr>
                <w:rFonts w:ascii="Arial Narrow" w:hAnsi="Arial Narrow" w:cs="Arial"/>
                <w:color w:val="auto"/>
              </w:rPr>
            </w:pPr>
          </w:p>
        </w:tc>
        <w:tc>
          <w:tcPr>
            <w:tcW w:w="4673" w:type="dxa"/>
          </w:tcPr>
          <w:p w14:paraId="4986479C" w14:textId="77777777" w:rsidR="008C38DD" w:rsidRDefault="008C38DD" w:rsidP="00EE76B9">
            <w:pPr>
              <w:jc w:val="center"/>
            </w:pPr>
            <w:r>
              <w:rPr>
                <w:rFonts w:ascii="Arial Narrow" w:hAnsi="Arial Narrow"/>
                <w:b/>
              </w:rPr>
              <w:t xml:space="preserve"> Subsanable</w:t>
            </w:r>
          </w:p>
        </w:tc>
      </w:tr>
      <w:tr w:rsidR="008C38DD" w14:paraId="1C44393D" w14:textId="77777777" w:rsidTr="006174FA">
        <w:tc>
          <w:tcPr>
            <w:tcW w:w="4679" w:type="dxa"/>
          </w:tcPr>
          <w:p w14:paraId="2D1A6BA2" w14:textId="77777777" w:rsidR="008C38DD" w:rsidRDefault="008C38DD" w:rsidP="008C38DD">
            <w:pPr>
              <w:pStyle w:val="BodyText"/>
              <w:rPr>
                <w:rFonts w:ascii="Arial Narrow" w:hAnsi="Arial Narrow" w:cs="Arial"/>
                <w:color w:val="auto"/>
              </w:rPr>
            </w:pPr>
            <w:r w:rsidRPr="00E12272">
              <w:rPr>
                <w:rFonts w:ascii="Arial Narrow" w:hAnsi="Arial Narrow" w:cs="Arial"/>
                <w:color w:val="auto"/>
              </w:rPr>
              <w:t>Evidencia de disponibilidad de crédito de casas comerciales (relacionadas a los bienes licitados) o líneas de crédito de bancos comerciales establecidos en la República Dominicana</w:t>
            </w:r>
            <w:r w:rsidRPr="00EF4878">
              <w:rPr>
                <w:rFonts w:ascii="Arial Narrow" w:hAnsi="Arial Narrow" w:cs="Arial"/>
                <w:color w:val="auto"/>
              </w:rPr>
              <w:t>.</w:t>
            </w:r>
          </w:p>
          <w:p w14:paraId="69A003F6" w14:textId="77777777" w:rsidR="008C38DD" w:rsidRDefault="008C38DD" w:rsidP="008C38DD">
            <w:pPr>
              <w:pStyle w:val="BodyText"/>
              <w:ind w:left="993" w:hanging="273"/>
              <w:rPr>
                <w:rFonts w:ascii="Arial Narrow" w:hAnsi="Arial Narrow" w:cs="Arial"/>
                <w:b/>
                <w:color w:val="auto"/>
              </w:rPr>
            </w:pPr>
          </w:p>
          <w:p w14:paraId="3AC4D39A" w14:textId="77777777" w:rsidR="008C38DD" w:rsidRDefault="00922607" w:rsidP="008C38DD">
            <w:pPr>
              <w:pStyle w:val="BodyText"/>
              <w:rPr>
                <w:rFonts w:ascii="Arial Narrow" w:hAnsi="Arial Narrow" w:cs="Arial"/>
                <w:color w:val="auto"/>
              </w:rPr>
            </w:pPr>
            <w:r w:rsidRPr="003B7D16">
              <w:rPr>
                <w:rFonts w:ascii="Arial Narrow" w:hAnsi="Arial Narrow" w:cs="Arial"/>
                <w:b/>
                <w:color w:val="auto"/>
                <w:u w:val="single"/>
              </w:rPr>
              <w:t>NOTA:</w:t>
            </w:r>
            <w:r w:rsidRPr="00E12272">
              <w:rPr>
                <w:rFonts w:ascii="Arial Narrow" w:hAnsi="Arial Narrow" w:cs="Arial"/>
                <w:color w:val="auto"/>
              </w:rPr>
              <w:t xml:space="preserve"> Los</w:t>
            </w:r>
            <w:r w:rsidR="008C38DD" w:rsidRPr="00E12272">
              <w:rPr>
                <w:rFonts w:ascii="Arial Narrow" w:hAnsi="Arial Narrow" w:cs="Arial"/>
                <w:color w:val="auto"/>
              </w:rPr>
              <w:t xml:space="preserve"> puntos anteriores 2 y 3 (Facturación y Crédito Comercial o Líneas de Créditos) deben </w:t>
            </w:r>
            <w:r w:rsidR="008C38DD" w:rsidRPr="00E12272">
              <w:rPr>
                <w:rFonts w:ascii="Arial Narrow" w:hAnsi="Arial Narrow" w:cs="Arial"/>
                <w:color w:val="auto"/>
              </w:rPr>
              <w:lastRenderedPageBreak/>
              <w:t>totalizar un monto no menor al 20% del valor adjudicable</w:t>
            </w:r>
            <w:r w:rsidR="008C38DD">
              <w:rPr>
                <w:rFonts w:ascii="Arial Narrow" w:hAnsi="Arial Narrow" w:cs="Arial"/>
                <w:color w:val="auto"/>
              </w:rPr>
              <w:t>.</w:t>
            </w:r>
          </w:p>
          <w:p w14:paraId="2BF68F9E" w14:textId="77777777" w:rsidR="008C38DD" w:rsidRPr="00E12272" w:rsidRDefault="008C38DD" w:rsidP="008C38DD">
            <w:pPr>
              <w:pStyle w:val="BodyText"/>
              <w:rPr>
                <w:rFonts w:ascii="Arial Narrow" w:hAnsi="Arial Narrow" w:cs="Arial"/>
                <w:color w:val="auto"/>
              </w:rPr>
            </w:pPr>
          </w:p>
        </w:tc>
        <w:tc>
          <w:tcPr>
            <w:tcW w:w="4673" w:type="dxa"/>
          </w:tcPr>
          <w:p w14:paraId="2CF05D9E" w14:textId="77777777" w:rsidR="008C38DD" w:rsidRDefault="008C38DD" w:rsidP="00EE76B9">
            <w:pPr>
              <w:jc w:val="center"/>
              <w:rPr>
                <w:rFonts w:ascii="Arial Narrow" w:hAnsi="Arial Narrow"/>
                <w:b/>
              </w:rPr>
            </w:pPr>
            <w:r>
              <w:rPr>
                <w:rFonts w:ascii="Arial Narrow" w:hAnsi="Arial Narrow"/>
                <w:b/>
              </w:rPr>
              <w:lastRenderedPageBreak/>
              <w:t>Subsanable</w:t>
            </w:r>
          </w:p>
        </w:tc>
      </w:tr>
    </w:tbl>
    <w:p w14:paraId="00548D8A" w14:textId="77777777" w:rsidR="008C38DD" w:rsidRPr="00EF4878" w:rsidRDefault="008C38DD" w:rsidP="001040B7">
      <w:pPr>
        <w:pStyle w:val="BodyText"/>
        <w:ind w:left="993" w:hanging="273"/>
        <w:rPr>
          <w:rFonts w:ascii="Arial Narrow" w:hAnsi="Arial Narrow" w:cs="Arial"/>
          <w:color w:val="auto"/>
        </w:rPr>
      </w:pPr>
    </w:p>
    <w:p w14:paraId="46C69956" w14:textId="77777777" w:rsidR="001040B7" w:rsidRPr="006E1D62" w:rsidRDefault="001040B7" w:rsidP="00B53042">
      <w:pPr>
        <w:pStyle w:val="Heading3"/>
      </w:pPr>
    </w:p>
    <w:p w14:paraId="4BF5468B" w14:textId="77777777" w:rsidR="001040B7" w:rsidRPr="00CA3B92" w:rsidRDefault="001040B7" w:rsidP="00B53042">
      <w:pPr>
        <w:pStyle w:val="Heading3"/>
        <w:rPr>
          <w:color w:val="FF0000"/>
        </w:rPr>
      </w:pPr>
      <w:bookmarkStart w:id="167" w:name="_Toc386749282"/>
      <w:bookmarkStart w:id="168" w:name="_Toc24377090"/>
      <w:r w:rsidRPr="004D6570">
        <w:t>2.14.1.</w:t>
      </w:r>
      <w:r>
        <w:t>3</w:t>
      </w:r>
      <w:r w:rsidRPr="004D6570">
        <w:t xml:space="preserve"> Documentos para Evaluación Legal</w:t>
      </w:r>
      <w:r>
        <w:t>:</w:t>
      </w:r>
      <w:bookmarkEnd w:id="167"/>
      <w:bookmarkEnd w:id="168"/>
    </w:p>
    <w:p w14:paraId="1BA0239B" w14:textId="77777777" w:rsidR="008C38DD" w:rsidRPr="008C38DD" w:rsidRDefault="008C38DD" w:rsidP="00AD636A">
      <w:pPr>
        <w:pStyle w:val="BodyText"/>
        <w:ind w:left="720" w:hanging="720"/>
        <w:rPr>
          <w:rFonts w:ascii="Arial Narrow" w:hAnsi="Arial Narrow" w:cs="Arial"/>
          <w:color w:val="auto"/>
        </w:rPr>
      </w:pPr>
    </w:p>
    <w:tbl>
      <w:tblPr>
        <w:tblStyle w:val="TableGrid"/>
        <w:tblW w:w="0" w:type="auto"/>
        <w:tblLook w:val="04A0" w:firstRow="1" w:lastRow="0" w:firstColumn="1" w:lastColumn="0" w:noHBand="0" w:noVBand="1"/>
      </w:tblPr>
      <w:tblGrid>
        <w:gridCol w:w="4680"/>
        <w:gridCol w:w="4672"/>
      </w:tblGrid>
      <w:tr w:rsidR="008C38DD" w14:paraId="193D5CF3" w14:textId="77777777" w:rsidTr="00D6140A">
        <w:tc>
          <w:tcPr>
            <w:tcW w:w="4751" w:type="dxa"/>
            <w:shd w:val="clear" w:color="auto" w:fill="FBD4B4" w:themeFill="accent6" w:themeFillTint="66"/>
          </w:tcPr>
          <w:p w14:paraId="6982B45E" w14:textId="77777777" w:rsidR="008C38DD" w:rsidRPr="00C80D25" w:rsidRDefault="008C38DD" w:rsidP="00EE76B9">
            <w:pPr>
              <w:jc w:val="center"/>
              <w:rPr>
                <w:rFonts w:ascii="Arial Narrow" w:hAnsi="Arial Narrow"/>
                <w:b/>
              </w:rPr>
            </w:pPr>
            <w:r w:rsidRPr="00C80D25">
              <w:rPr>
                <w:rFonts w:ascii="Arial Narrow" w:hAnsi="Arial Narrow"/>
                <w:b/>
              </w:rPr>
              <w:t>Descripción</w:t>
            </w:r>
          </w:p>
        </w:tc>
        <w:tc>
          <w:tcPr>
            <w:tcW w:w="4751" w:type="dxa"/>
            <w:shd w:val="clear" w:color="auto" w:fill="FBD4B4" w:themeFill="accent6" w:themeFillTint="66"/>
          </w:tcPr>
          <w:p w14:paraId="564E69CA" w14:textId="77777777" w:rsidR="008C38DD" w:rsidRPr="00C80D25" w:rsidRDefault="008C38DD" w:rsidP="00EE76B9">
            <w:pPr>
              <w:jc w:val="center"/>
              <w:rPr>
                <w:rFonts w:ascii="Arial Narrow" w:hAnsi="Arial Narrow"/>
                <w:b/>
              </w:rPr>
            </w:pPr>
            <w:r>
              <w:rPr>
                <w:rFonts w:ascii="Arial Narrow" w:hAnsi="Arial Narrow"/>
                <w:b/>
              </w:rPr>
              <w:t>Condición Subsanable / NO Subsanable</w:t>
            </w:r>
          </w:p>
        </w:tc>
      </w:tr>
      <w:tr w:rsidR="008C38DD" w14:paraId="59067BA0" w14:textId="77777777" w:rsidTr="00EE76B9">
        <w:tc>
          <w:tcPr>
            <w:tcW w:w="4751" w:type="dxa"/>
          </w:tcPr>
          <w:p w14:paraId="6223A5B3" w14:textId="77777777" w:rsidR="008C38DD" w:rsidRDefault="008C38DD" w:rsidP="00EE76B9">
            <w:r w:rsidRPr="001E6B08">
              <w:rPr>
                <w:rFonts w:ascii="Arial Narrow" w:hAnsi="Arial Narrow" w:cs="Arial"/>
              </w:rPr>
              <w:t xml:space="preserve">Registro de Proveedor del Estado (RPE), Rubro: </w:t>
            </w:r>
            <w:r w:rsidRPr="00204215">
              <w:rPr>
                <w:rFonts w:ascii="Arial Narrow" w:hAnsi="Arial Narrow" w:cs="Arial"/>
                <w:i/>
              </w:rPr>
              <w:t xml:space="preserve">Textil, Indumentaria y Artículos Personales, </w:t>
            </w:r>
            <w:r w:rsidRPr="001E6B08">
              <w:rPr>
                <w:rFonts w:ascii="Arial Narrow" w:hAnsi="Arial Narrow" w:cs="Arial"/>
              </w:rPr>
              <w:t xml:space="preserve">emitido por la Dirección General de Contrataciones Públicas. Si está en proceso de inscripción, debe presentar </w:t>
            </w:r>
            <w:r w:rsidRPr="00193163">
              <w:rPr>
                <w:rFonts w:ascii="Arial Narrow" w:hAnsi="Arial Narrow" w:cs="Arial"/>
                <w:b/>
                <w:u w:val="single"/>
              </w:rPr>
              <w:t>la constancia</w:t>
            </w:r>
            <w:r>
              <w:rPr>
                <w:rFonts w:ascii="Arial Narrow" w:hAnsi="Arial Narrow" w:cs="Arial"/>
              </w:rPr>
              <w:t xml:space="preserve"> del mismo</w:t>
            </w:r>
            <w:r w:rsidRPr="001E6B08">
              <w:rPr>
                <w:rFonts w:ascii="Arial Narrow" w:hAnsi="Arial Narrow" w:cs="Arial"/>
              </w:rPr>
              <w:t>. El RPE es indispensable pa</w:t>
            </w:r>
            <w:r>
              <w:rPr>
                <w:rFonts w:ascii="Arial Narrow" w:hAnsi="Arial Narrow" w:cs="Arial"/>
              </w:rPr>
              <w:t>ra poder contratar al Oferente, por lo tanto, l</w:t>
            </w:r>
            <w:r w:rsidRPr="001E6B08">
              <w:rPr>
                <w:rFonts w:ascii="Arial Narrow" w:hAnsi="Arial Narrow" w:cs="Arial"/>
              </w:rPr>
              <w:t xml:space="preserve">a no presentación </w:t>
            </w:r>
            <w:r>
              <w:rPr>
                <w:rFonts w:ascii="Arial Narrow" w:hAnsi="Arial Narrow" w:cs="Arial"/>
              </w:rPr>
              <w:t xml:space="preserve">de la Constancia de Inscripción o del Registro de Proveedor del Estado en la Oferta Técnica “Sobre A” o el Registro de Proveedor del Estado </w:t>
            </w:r>
            <w:r w:rsidRPr="001E6B08">
              <w:rPr>
                <w:rFonts w:ascii="Arial Narrow" w:hAnsi="Arial Narrow" w:cs="Arial"/>
              </w:rPr>
              <w:t>d</w:t>
            </w:r>
            <w:r>
              <w:rPr>
                <w:rFonts w:ascii="Arial Narrow" w:hAnsi="Arial Narrow" w:cs="Arial"/>
              </w:rPr>
              <w:t xml:space="preserve">urante la etapa de subsanación, </w:t>
            </w:r>
            <w:r w:rsidRPr="001E6B08">
              <w:rPr>
                <w:rFonts w:ascii="Arial Narrow" w:hAnsi="Arial Narrow" w:cs="Arial"/>
              </w:rPr>
              <w:t>implicará la no habilitación de una oferta</w:t>
            </w:r>
            <w:r w:rsidRPr="00B9042B">
              <w:rPr>
                <w:rFonts w:ascii="Arial Narrow" w:hAnsi="Arial Narrow" w:cs="Calibri"/>
              </w:rPr>
              <w:t>.</w:t>
            </w:r>
          </w:p>
        </w:tc>
        <w:tc>
          <w:tcPr>
            <w:tcW w:w="4751" w:type="dxa"/>
          </w:tcPr>
          <w:p w14:paraId="0C98B28D" w14:textId="77777777" w:rsidR="008C38DD" w:rsidRDefault="008C38DD" w:rsidP="00EE76B9">
            <w:pPr>
              <w:jc w:val="center"/>
            </w:pPr>
            <w:r>
              <w:rPr>
                <w:rFonts w:ascii="Arial Narrow" w:hAnsi="Arial Narrow"/>
                <w:b/>
              </w:rPr>
              <w:t>Subsanable</w:t>
            </w:r>
          </w:p>
        </w:tc>
      </w:tr>
      <w:tr w:rsidR="008C38DD" w14:paraId="53B945B4" w14:textId="77777777" w:rsidTr="00EE76B9">
        <w:tc>
          <w:tcPr>
            <w:tcW w:w="4751" w:type="dxa"/>
          </w:tcPr>
          <w:p w14:paraId="68C19000" w14:textId="77777777" w:rsidR="006E0A4F" w:rsidRPr="006E0A4F" w:rsidRDefault="008C38DD" w:rsidP="006E0A4F">
            <w:pPr>
              <w:jc w:val="both"/>
              <w:rPr>
                <w:rFonts w:ascii="Arial Narrow" w:hAnsi="Arial Narrow"/>
                <w:lang w:eastAsia="en-US"/>
              </w:rPr>
            </w:pPr>
            <w:r w:rsidRPr="006E0A4F">
              <w:rPr>
                <w:rFonts w:ascii="Arial Narrow" w:hAnsi="Arial Narrow" w:cs="Arial"/>
              </w:rPr>
              <w:t>Certificación emitida por la Tesorería de la Seguridad Social, donde se manifieste que el Oferente se encuentra al día en el pago de sus obligaciones de la Seguridad Social. Anexar copia del listado del personal sometido ante la TSS, con constancia de haber sido recibido por dicha institución.</w:t>
            </w:r>
            <w:r w:rsidR="006E0A4F" w:rsidRPr="006E0A4F">
              <w:rPr>
                <w:rFonts w:ascii="Arial Narrow" w:hAnsi="Arial Narrow" w:cs="Arial"/>
              </w:rPr>
              <w:t xml:space="preserve"> Este requisito </w:t>
            </w:r>
            <w:r w:rsidR="006E0A4F" w:rsidRPr="006E0A4F">
              <w:rPr>
                <w:rFonts w:ascii="Arial Narrow" w:hAnsi="Arial Narrow" w:cs="Arial"/>
                <w:b/>
              </w:rPr>
              <w:t>no aplica para personas físicas sin asalariados</w:t>
            </w:r>
            <w:r w:rsidR="006E0A4F" w:rsidRPr="006E0A4F">
              <w:rPr>
                <w:rFonts w:ascii="Arial Narrow" w:hAnsi="Arial Narrow"/>
                <w:lang w:eastAsia="en-US"/>
              </w:rPr>
              <w:t xml:space="preserve"> de conformidad con los regímenes de financiamiento que establece la Ley 87-01. Según esta no se </w:t>
            </w:r>
            <w:r w:rsidR="007B3E21" w:rsidRPr="006E0A4F">
              <w:rPr>
                <w:rFonts w:ascii="Arial Narrow" w:hAnsi="Arial Narrow"/>
                <w:lang w:eastAsia="en-US"/>
              </w:rPr>
              <w:t>emite</w:t>
            </w:r>
            <w:r w:rsidR="006E0A4F" w:rsidRPr="006E0A4F">
              <w:rPr>
                <w:rFonts w:ascii="Arial Narrow" w:hAnsi="Arial Narrow"/>
                <w:lang w:eastAsia="en-US"/>
              </w:rPr>
              <w:t xml:space="preserve"> certificaciones de TSS a personas físicas sin asalariados debido a que pertenecen al régimen CONTRIBUTIVO SUBSIDIADO, el cual continúa sin vigencia en el Sistema Dominicano de Seguridad Social.</w:t>
            </w:r>
          </w:p>
          <w:p w14:paraId="64BE38E6" w14:textId="77777777" w:rsidR="008C38DD" w:rsidRPr="00EF4878" w:rsidRDefault="008C38DD" w:rsidP="00EE76B9">
            <w:pPr>
              <w:pStyle w:val="BodyText"/>
              <w:rPr>
                <w:rFonts w:ascii="Arial Narrow" w:hAnsi="Arial Narrow" w:cs="Arial"/>
                <w:color w:val="auto"/>
              </w:rPr>
            </w:pPr>
          </w:p>
        </w:tc>
        <w:tc>
          <w:tcPr>
            <w:tcW w:w="4751" w:type="dxa"/>
          </w:tcPr>
          <w:p w14:paraId="7099B4C8" w14:textId="77777777" w:rsidR="008C38DD" w:rsidRDefault="008C38DD" w:rsidP="00EE76B9">
            <w:pPr>
              <w:jc w:val="center"/>
            </w:pPr>
            <w:r>
              <w:rPr>
                <w:rFonts w:ascii="Arial Narrow" w:hAnsi="Arial Narrow"/>
                <w:b/>
              </w:rPr>
              <w:t xml:space="preserve"> Subsanable</w:t>
            </w:r>
          </w:p>
        </w:tc>
      </w:tr>
      <w:tr w:rsidR="008C38DD" w14:paraId="041BF107" w14:textId="77777777" w:rsidTr="00EE76B9">
        <w:tc>
          <w:tcPr>
            <w:tcW w:w="4751" w:type="dxa"/>
          </w:tcPr>
          <w:p w14:paraId="05B3FDB6" w14:textId="77777777" w:rsidR="008C38DD" w:rsidRPr="001E6B08" w:rsidRDefault="008C38DD" w:rsidP="00EE76B9">
            <w:pPr>
              <w:pStyle w:val="BodyText"/>
              <w:rPr>
                <w:rFonts w:ascii="Arial Narrow" w:hAnsi="Arial Narrow" w:cs="Arial"/>
                <w:color w:val="auto"/>
              </w:rPr>
            </w:pPr>
            <w:r w:rsidRPr="001E6B08">
              <w:rPr>
                <w:rFonts w:ascii="Arial Narrow" w:hAnsi="Arial Narrow" w:cs="Arial"/>
                <w:color w:val="auto"/>
              </w:rPr>
              <w:t xml:space="preserve">Copia del certificado de Registro Mercantil actualizado. (Este requerimiento </w:t>
            </w:r>
            <w:r>
              <w:rPr>
                <w:rFonts w:ascii="Arial Narrow" w:hAnsi="Arial Narrow" w:cs="Arial"/>
                <w:color w:val="auto"/>
              </w:rPr>
              <w:t>no aplica cuando el oferente es persona física</w:t>
            </w:r>
            <w:r w:rsidRPr="001E6B08">
              <w:rPr>
                <w:rFonts w:ascii="Arial Narrow" w:hAnsi="Arial Narrow" w:cs="Arial"/>
                <w:color w:val="auto"/>
              </w:rPr>
              <w:t>).</w:t>
            </w:r>
          </w:p>
        </w:tc>
        <w:tc>
          <w:tcPr>
            <w:tcW w:w="4751" w:type="dxa"/>
          </w:tcPr>
          <w:p w14:paraId="6518D122" w14:textId="77777777" w:rsidR="008C38DD" w:rsidRDefault="008C38DD" w:rsidP="00EE76B9">
            <w:pPr>
              <w:jc w:val="center"/>
              <w:rPr>
                <w:rFonts w:ascii="Arial Narrow" w:hAnsi="Arial Narrow"/>
                <w:b/>
              </w:rPr>
            </w:pPr>
            <w:r>
              <w:rPr>
                <w:rFonts w:ascii="Arial Narrow" w:hAnsi="Arial Narrow"/>
                <w:b/>
              </w:rPr>
              <w:t>Subsanable</w:t>
            </w:r>
          </w:p>
        </w:tc>
      </w:tr>
      <w:tr w:rsidR="008C38DD" w14:paraId="036C6FD2" w14:textId="77777777" w:rsidTr="00EE76B9">
        <w:tc>
          <w:tcPr>
            <w:tcW w:w="4751" w:type="dxa"/>
          </w:tcPr>
          <w:p w14:paraId="3EFA4DB2" w14:textId="77777777" w:rsidR="008C38DD" w:rsidRPr="001E6B08" w:rsidRDefault="008C38DD" w:rsidP="00EE76B9">
            <w:pPr>
              <w:pStyle w:val="BodyText"/>
              <w:rPr>
                <w:rFonts w:ascii="Arial Narrow" w:hAnsi="Arial Narrow" w:cs="Arial"/>
                <w:color w:val="auto"/>
              </w:rPr>
            </w:pPr>
            <w:r>
              <w:rPr>
                <w:rFonts w:ascii="Arial Narrow" w:hAnsi="Arial Narrow" w:cs="Arial"/>
                <w:color w:val="auto"/>
              </w:rPr>
              <w:t>Copia cé</w:t>
            </w:r>
            <w:r w:rsidRPr="001E6B08">
              <w:rPr>
                <w:rFonts w:ascii="Arial Narrow" w:hAnsi="Arial Narrow" w:cs="Arial"/>
                <w:color w:val="auto"/>
              </w:rPr>
              <w:t>dula del representante legal de la empresa</w:t>
            </w:r>
            <w:r w:rsidRPr="00B9042B">
              <w:rPr>
                <w:rFonts w:ascii="Arial Narrow" w:hAnsi="Arial Narrow" w:cs="Arial"/>
                <w:color w:val="auto"/>
              </w:rPr>
              <w:t>.</w:t>
            </w:r>
          </w:p>
        </w:tc>
        <w:tc>
          <w:tcPr>
            <w:tcW w:w="4751" w:type="dxa"/>
          </w:tcPr>
          <w:p w14:paraId="23836954" w14:textId="77777777" w:rsidR="008C38DD" w:rsidRDefault="008C38DD" w:rsidP="00EE76B9">
            <w:pPr>
              <w:jc w:val="center"/>
              <w:rPr>
                <w:rFonts w:ascii="Arial Narrow" w:hAnsi="Arial Narrow"/>
                <w:b/>
              </w:rPr>
            </w:pPr>
            <w:r>
              <w:rPr>
                <w:rFonts w:ascii="Arial Narrow" w:hAnsi="Arial Narrow"/>
                <w:b/>
              </w:rPr>
              <w:t>Subsanable</w:t>
            </w:r>
          </w:p>
        </w:tc>
      </w:tr>
      <w:tr w:rsidR="008C38DD" w14:paraId="042C5F21" w14:textId="77777777" w:rsidTr="00EE76B9">
        <w:tc>
          <w:tcPr>
            <w:tcW w:w="4751" w:type="dxa"/>
          </w:tcPr>
          <w:p w14:paraId="720A7685" w14:textId="77777777" w:rsidR="008C38DD" w:rsidRPr="001E6B08" w:rsidRDefault="008C38DD" w:rsidP="00EE76B9">
            <w:pPr>
              <w:pStyle w:val="BodyText"/>
              <w:rPr>
                <w:rFonts w:ascii="Arial Narrow" w:hAnsi="Arial Narrow" w:cs="Arial"/>
                <w:color w:val="auto"/>
              </w:rPr>
            </w:pPr>
            <w:r w:rsidRPr="001E6B08">
              <w:rPr>
                <w:rFonts w:ascii="Arial Narrow" w:hAnsi="Arial Narrow" w:cs="Arial"/>
                <w:color w:val="auto"/>
              </w:rPr>
              <w:t>Certificación de MIPYME</w:t>
            </w:r>
            <w:r>
              <w:rPr>
                <w:rFonts w:ascii="Arial Narrow" w:hAnsi="Arial Narrow" w:cs="Arial"/>
                <w:color w:val="auto"/>
              </w:rPr>
              <w:t xml:space="preserve"> (Si aplica)</w:t>
            </w:r>
            <w:r w:rsidRPr="001E6B08">
              <w:rPr>
                <w:rFonts w:ascii="Arial Narrow" w:hAnsi="Arial Narrow" w:cs="Arial"/>
                <w:color w:val="auto"/>
              </w:rPr>
              <w:t>: Una micro, pequeña o mediana empresa, deberá presentar la certificación de Industria y Comercio que la avale</w:t>
            </w:r>
            <w:r>
              <w:rPr>
                <w:rFonts w:ascii="Arial Narrow" w:hAnsi="Arial Narrow" w:cs="Arial"/>
                <w:color w:val="auto"/>
              </w:rPr>
              <w:t xml:space="preserve"> dentro de esta clasificación. </w:t>
            </w:r>
          </w:p>
          <w:p w14:paraId="1671C51B" w14:textId="77777777" w:rsidR="008C38DD" w:rsidRDefault="008C38DD" w:rsidP="00EE76B9">
            <w:pPr>
              <w:pStyle w:val="BodyText"/>
              <w:rPr>
                <w:rFonts w:ascii="Arial Narrow" w:hAnsi="Arial Narrow" w:cs="Arial"/>
                <w:color w:val="auto"/>
              </w:rPr>
            </w:pPr>
          </w:p>
        </w:tc>
        <w:tc>
          <w:tcPr>
            <w:tcW w:w="4751" w:type="dxa"/>
          </w:tcPr>
          <w:p w14:paraId="25A348CB" w14:textId="77777777" w:rsidR="008C38DD" w:rsidRDefault="008C38DD" w:rsidP="00EE76B9">
            <w:pPr>
              <w:jc w:val="center"/>
              <w:rPr>
                <w:rFonts w:ascii="Arial Narrow" w:hAnsi="Arial Narrow"/>
                <w:b/>
              </w:rPr>
            </w:pPr>
            <w:r>
              <w:rPr>
                <w:rFonts w:ascii="Arial Narrow" w:hAnsi="Arial Narrow"/>
                <w:b/>
              </w:rPr>
              <w:t>Subsanable</w:t>
            </w:r>
          </w:p>
        </w:tc>
      </w:tr>
      <w:tr w:rsidR="008C38DD" w14:paraId="67C2923D" w14:textId="77777777" w:rsidTr="00EE76B9">
        <w:tc>
          <w:tcPr>
            <w:tcW w:w="4751" w:type="dxa"/>
          </w:tcPr>
          <w:p w14:paraId="354A1E20" w14:textId="77777777" w:rsidR="008C38DD" w:rsidRDefault="008C38DD" w:rsidP="00EE76B9">
            <w:pPr>
              <w:pStyle w:val="BodyText"/>
              <w:rPr>
                <w:rFonts w:ascii="Arial Narrow" w:hAnsi="Arial Narrow" w:cs="Arial"/>
                <w:color w:val="auto"/>
              </w:rPr>
            </w:pPr>
            <w:r w:rsidRPr="001E6B08">
              <w:rPr>
                <w:rFonts w:ascii="Arial Narrow" w:hAnsi="Arial Narrow" w:cs="Arial"/>
                <w:color w:val="auto"/>
              </w:rPr>
              <w:lastRenderedPageBreak/>
              <w:t>Constancia de Propiedad</w:t>
            </w:r>
            <w:r>
              <w:rPr>
                <w:rFonts w:ascii="Arial Narrow" w:hAnsi="Arial Narrow" w:cs="Arial"/>
                <w:color w:val="auto"/>
              </w:rPr>
              <w:t xml:space="preserve"> en que se verifique la ubicación y domicilio de la planta física</w:t>
            </w:r>
            <w:r w:rsidRPr="001E6B08">
              <w:rPr>
                <w:rFonts w:ascii="Arial Narrow" w:hAnsi="Arial Narrow" w:cs="Arial"/>
                <w:color w:val="auto"/>
              </w:rPr>
              <w:t xml:space="preserve"> o contrato de arrendamiento del local</w:t>
            </w:r>
            <w:r>
              <w:rPr>
                <w:rFonts w:ascii="Arial Narrow" w:hAnsi="Arial Narrow" w:cs="Arial"/>
                <w:color w:val="auto"/>
              </w:rPr>
              <w:t xml:space="preserve"> vigente </w:t>
            </w:r>
            <w:r w:rsidRPr="001E6B08">
              <w:rPr>
                <w:rFonts w:ascii="Arial Narrow" w:hAnsi="Arial Narrow" w:cs="Arial"/>
                <w:color w:val="auto"/>
              </w:rPr>
              <w:t>donde opera la empresa del Oferente, instalada en el país de la Entidad Contratante, para la fabricación de los bienes</w:t>
            </w:r>
            <w:r>
              <w:rPr>
                <w:rFonts w:ascii="Arial Narrow" w:hAnsi="Arial Narrow" w:cs="Arial"/>
                <w:color w:val="auto"/>
              </w:rPr>
              <w:t>.</w:t>
            </w:r>
          </w:p>
          <w:p w14:paraId="777280BF" w14:textId="77777777" w:rsidR="008C38DD" w:rsidRDefault="008C38DD" w:rsidP="00EE76B9">
            <w:pPr>
              <w:pStyle w:val="BodyText"/>
              <w:rPr>
                <w:rFonts w:ascii="Arial Narrow" w:hAnsi="Arial Narrow" w:cs="Arial"/>
                <w:color w:val="auto"/>
              </w:rPr>
            </w:pPr>
          </w:p>
          <w:p w14:paraId="7EC21864" w14:textId="77777777" w:rsidR="008C38DD" w:rsidRDefault="008C38DD" w:rsidP="00EE76B9">
            <w:pPr>
              <w:pStyle w:val="BodyText"/>
              <w:rPr>
                <w:rFonts w:ascii="Arial Narrow" w:hAnsi="Arial Narrow" w:cs="Arial"/>
                <w:color w:val="auto"/>
              </w:rPr>
            </w:pPr>
            <w:r>
              <w:rPr>
                <w:rFonts w:ascii="Arial Narrow" w:hAnsi="Arial Narrow" w:cs="Arial"/>
                <w:color w:val="auto"/>
              </w:rPr>
              <w:t xml:space="preserve">En los casos que el local de planta física del oferente sea de su propiedad y carezca de una constancia de propiedad o certificado de título debe presentar una declaración jurada de mejora debidamente legalizada en la Procuraduría General de la República o registrada en el registro civil correspondiente. </w:t>
            </w:r>
          </w:p>
          <w:p w14:paraId="772EC204" w14:textId="77777777" w:rsidR="008C38DD" w:rsidRDefault="008C38DD" w:rsidP="00EE76B9">
            <w:pPr>
              <w:pStyle w:val="BodyText"/>
              <w:rPr>
                <w:rFonts w:ascii="Arial Narrow" w:hAnsi="Arial Narrow" w:cs="Arial"/>
                <w:color w:val="auto"/>
              </w:rPr>
            </w:pPr>
          </w:p>
          <w:p w14:paraId="57D5FFE0" w14:textId="77777777" w:rsidR="008C38DD" w:rsidRPr="00B9042B" w:rsidRDefault="008C38DD" w:rsidP="00EE76B9">
            <w:pPr>
              <w:pStyle w:val="BodyText"/>
              <w:rPr>
                <w:rFonts w:ascii="Arial Narrow" w:hAnsi="Arial Narrow" w:cs="Arial"/>
                <w:color w:val="auto"/>
              </w:rPr>
            </w:pPr>
            <w:r>
              <w:rPr>
                <w:rFonts w:ascii="Arial Narrow" w:hAnsi="Arial Narrow" w:cs="Arial"/>
                <w:color w:val="auto"/>
              </w:rPr>
              <w:t>Para el caso de que el terreno o el local sea propiedad del ayuntamiento debe presentar el contrato formalizado entre el oferente y el representante del ayuntamiento debidamente legalizado por ante la Procuraduría General de República.</w:t>
            </w:r>
          </w:p>
          <w:p w14:paraId="47C607EB" w14:textId="77777777" w:rsidR="008C38DD" w:rsidRPr="001E6B08" w:rsidRDefault="008C38DD" w:rsidP="00EE76B9">
            <w:pPr>
              <w:pStyle w:val="BodyText"/>
              <w:rPr>
                <w:rFonts w:ascii="Arial Narrow" w:hAnsi="Arial Narrow" w:cs="Arial"/>
                <w:color w:val="auto"/>
              </w:rPr>
            </w:pPr>
          </w:p>
        </w:tc>
        <w:tc>
          <w:tcPr>
            <w:tcW w:w="4751" w:type="dxa"/>
          </w:tcPr>
          <w:p w14:paraId="132AB085" w14:textId="77777777" w:rsidR="008C38DD" w:rsidRDefault="008C38DD" w:rsidP="00EE76B9">
            <w:pPr>
              <w:jc w:val="center"/>
              <w:rPr>
                <w:rFonts w:ascii="Arial Narrow" w:hAnsi="Arial Narrow"/>
                <w:b/>
              </w:rPr>
            </w:pPr>
            <w:r>
              <w:rPr>
                <w:rFonts w:ascii="Arial Narrow" w:hAnsi="Arial Narrow"/>
                <w:b/>
              </w:rPr>
              <w:t>Subsanable</w:t>
            </w:r>
          </w:p>
        </w:tc>
      </w:tr>
      <w:tr w:rsidR="008C38DD" w14:paraId="20FB8DC9" w14:textId="77777777" w:rsidTr="00EE76B9">
        <w:tc>
          <w:tcPr>
            <w:tcW w:w="4751" w:type="dxa"/>
          </w:tcPr>
          <w:p w14:paraId="2E7129A5" w14:textId="77777777" w:rsidR="008C38DD" w:rsidRPr="001E6B08" w:rsidRDefault="008C38DD" w:rsidP="00EE76B9">
            <w:pPr>
              <w:pStyle w:val="BodyText"/>
              <w:rPr>
                <w:rFonts w:ascii="Arial Narrow" w:hAnsi="Arial Narrow" w:cs="Arial"/>
                <w:color w:val="auto"/>
              </w:rPr>
            </w:pPr>
            <w:r w:rsidRPr="00E31D42">
              <w:rPr>
                <w:rFonts w:ascii="Arial Narrow" w:hAnsi="Arial Narrow" w:cs="Arial"/>
                <w:color w:val="auto"/>
              </w:rPr>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r w:rsidRPr="00B9042B">
              <w:rPr>
                <w:rFonts w:ascii="Arial Narrow" w:hAnsi="Arial Narrow" w:cs="Arial"/>
                <w:color w:val="auto"/>
              </w:rPr>
              <w:t>).</w:t>
            </w:r>
          </w:p>
        </w:tc>
        <w:tc>
          <w:tcPr>
            <w:tcW w:w="4751" w:type="dxa"/>
          </w:tcPr>
          <w:p w14:paraId="46575F9B" w14:textId="77777777" w:rsidR="008C38DD" w:rsidRPr="00840206" w:rsidRDefault="008C38DD" w:rsidP="00EE76B9">
            <w:pPr>
              <w:jc w:val="center"/>
              <w:rPr>
                <w:rFonts w:ascii="Arial Narrow" w:hAnsi="Arial Narrow"/>
              </w:rPr>
            </w:pPr>
            <w:r>
              <w:rPr>
                <w:rFonts w:ascii="Arial Narrow" w:hAnsi="Arial Narrow"/>
                <w:b/>
              </w:rPr>
              <w:t>Subsanable</w:t>
            </w:r>
          </w:p>
        </w:tc>
      </w:tr>
      <w:tr w:rsidR="008C38DD" w14:paraId="493BB5FF" w14:textId="77777777" w:rsidTr="00EE76B9">
        <w:tc>
          <w:tcPr>
            <w:tcW w:w="4751" w:type="dxa"/>
          </w:tcPr>
          <w:p w14:paraId="6D7B0EA4" w14:textId="77777777" w:rsidR="008C38DD" w:rsidRPr="00E31D42" w:rsidRDefault="008C38DD" w:rsidP="00EE76B9">
            <w:pPr>
              <w:pStyle w:val="BodyText"/>
              <w:rPr>
                <w:rFonts w:ascii="Arial Narrow" w:hAnsi="Arial Narrow" w:cs="Arial"/>
                <w:color w:val="auto"/>
              </w:rPr>
            </w:pPr>
            <w:r w:rsidRPr="00E31D42">
              <w:rPr>
                <w:rFonts w:ascii="Arial Narrow" w:hAnsi="Arial Narrow" w:cs="Arial"/>
                <w:color w:val="auto"/>
              </w:rPr>
              <w:t>Lista de presencia y acta de la última asamblea general ordinaria anual, donde se evidencie el nombramiento</w:t>
            </w:r>
            <w:r>
              <w:rPr>
                <w:rFonts w:ascii="Arial Narrow" w:hAnsi="Arial Narrow" w:cs="Arial"/>
                <w:color w:val="auto"/>
              </w:rPr>
              <w:t xml:space="preserve"> y vigencia </w:t>
            </w:r>
            <w:r w:rsidRPr="00E31D42">
              <w:rPr>
                <w:rFonts w:ascii="Arial Narrow" w:hAnsi="Arial Narrow" w:cs="Arial"/>
                <w:color w:val="auto"/>
              </w:rPr>
              <w:t>del actual Consejo de Administración,</w:t>
            </w:r>
            <w:r>
              <w:rPr>
                <w:rFonts w:ascii="Arial Narrow" w:hAnsi="Arial Narrow" w:cs="Arial"/>
                <w:color w:val="auto"/>
              </w:rPr>
              <w:t xml:space="preserve"> el o los gerentes</w:t>
            </w:r>
            <w:r w:rsidRPr="00E31D42">
              <w:rPr>
                <w:rFonts w:ascii="Arial Narrow" w:hAnsi="Arial Narrow" w:cs="Arial"/>
                <w:color w:val="auto"/>
              </w:rPr>
              <w:t xml:space="preserve"> debidamente registrada y certificada por la Cámara de Comercio y Producción correspondiente al domicilio de la empresa; certificada y firmada de conformidad a su original por la gerencia o por quienes ostenten poder de representación otorgado por dicha gerencia, debidamente sellado con el sello social de la empresa. (Este requerimiento no aplica cuando el Oferente es Persona Física</w:t>
            </w:r>
            <w:r w:rsidRPr="00B9042B">
              <w:rPr>
                <w:rFonts w:ascii="Arial Narrow" w:hAnsi="Arial Narrow" w:cs="Arial"/>
                <w:color w:val="auto"/>
              </w:rPr>
              <w:t>).</w:t>
            </w:r>
          </w:p>
        </w:tc>
        <w:tc>
          <w:tcPr>
            <w:tcW w:w="4751" w:type="dxa"/>
          </w:tcPr>
          <w:p w14:paraId="24ED9361" w14:textId="77777777" w:rsidR="008C38DD" w:rsidRDefault="008C38DD" w:rsidP="00EE76B9">
            <w:pPr>
              <w:jc w:val="center"/>
              <w:rPr>
                <w:rFonts w:ascii="Arial Narrow" w:hAnsi="Arial Narrow"/>
                <w:b/>
              </w:rPr>
            </w:pPr>
            <w:r>
              <w:rPr>
                <w:rFonts w:ascii="Arial Narrow" w:hAnsi="Arial Narrow"/>
                <w:b/>
              </w:rPr>
              <w:t>Subsanable</w:t>
            </w:r>
          </w:p>
        </w:tc>
      </w:tr>
      <w:tr w:rsidR="008C38DD" w14:paraId="7984DACD" w14:textId="77777777" w:rsidTr="00EE76B9">
        <w:tc>
          <w:tcPr>
            <w:tcW w:w="4751" w:type="dxa"/>
          </w:tcPr>
          <w:p w14:paraId="12C1D59A" w14:textId="77777777" w:rsidR="008C38DD" w:rsidRDefault="008C38DD" w:rsidP="00EE76B9">
            <w:pPr>
              <w:pStyle w:val="BodyText"/>
              <w:tabs>
                <w:tab w:val="left" w:pos="993"/>
              </w:tabs>
              <w:rPr>
                <w:rFonts w:ascii="Arial Narrow" w:hAnsi="Arial Narrow" w:cs="Arial"/>
                <w:color w:val="auto"/>
              </w:rPr>
            </w:pPr>
            <w:r w:rsidRPr="004162A8">
              <w:rPr>
                <w:rFonts w:ascii="Arial Narrow" w:hAnsi="Arial Narrow" w:cs="Arial"/>
                <w:color w:val="auto"/>
              </w:rPr>
              <w:t xml:space="preserve">Poder especial de representación en el cual la empresa autoriza a la persona a contratar en su </w:t>
            </w:r>
            <w:r w:rsidRPr="004162A8">
              <w:rPr>
                <w:rFonts w:ascii="Arial Narrow" w:hAnsi="Arial Narrow" w:cs="Arial"/>
                <w:color w:val="auto"/>
              </w:rPr>
              <w:lastRenderedPageBreak/>
              <w:t>nombre, debidamente legalizado por un notario y sellado con el sello de la empresa. Especificar en el poder el proceso de licitación (Numero de la licitación) que se está autorizando. El documento debe estar legalizado en la Procuraduría General de la Republica (PGR</w:t>
            </w:r>
            <w:r w:rsidRPr="00B9042B">
              <w:rPr>
                <w:rFonts w:ascii="Arial Narrow" w:hAnsi="Arial Narrow" w:cs="Arial"/>
                <w:color w:val="auto"/>
              </w:rPr>
              <w:t>).</w:t>
            </w:r>
          </w:p>
          <w:p w14:paraId="312C1FE1" w14:textId="77777777" w:rsidR="008C38DD" w:rsidRDefault="008C38DD" w:rsidP="00EE76B9">
            <w:pPr>
              <w:pStyle w:val="BodyText"/>
              <w:tabs>
                <w:tab w:val="left" w:pos="993"/>
              </w:tabs>
              <w:rPr>
                <w:rFonts w:ascii="Arial Narrow" w:hAnsi="Arial Narrow" w:cs="Arial"/>
                <w:color w:val="auto"/>
              </w:rPr>
            </w:pPr>
          </w:p>
          <w:p w14:paraId="04CFD7A7" w14:textId="77777777" w:rsidR="008C38DD" w:rsidRPr="00B9042B" w:rsidRDefault="008C38DD" w:rsidP="00EE76B9">
            <w:pPr>
              <w:pStyle w:val="BodyText"/>
              <w:tabs>
                <w:tab w:val="left" w:pos="993"/>
              </w:tabs>
              <w:rPr>
                <w:rFonts w:ascii="Arial Narrow" w:hAnsi="Arial Narrow" w:cs="Arial"/>
                <w:color w:val="auto"/>
              </w:rPr>
            </w:pPr>
            <w:r>
              <w:rPr>
                <w:rFonts w:ascii="Arial Narrow" w:hAnsi="Arial Narrow" w:cs="Arial"/>
                <w:color w:val="auto"/>
              </w:rPr>
              <w:t>En caso de ser una persona jurídica el poder debe ser emitido por asamblea y registrado en la Cámara de Comercio y Producción correspondiente y para persona física debe ser legalizado en la PGR.</w:t>
            </w:r>
          </w:p>
          <w:p w14:paraId="3490DE23" w14:textId="77777777" w:rsidR="008C38DD" w:rsidRPr="00E31D42" w:rsidRDefault="008C38DD" w:rsidP="00EE76B9">
            <w:pPr>
              <w:pStyle w:val="BodyText"/>
              <w:rPr>
                <w:rFonts w:ascii="Arial Narrow" w:hAnsi="Arial Narrow" w:cs="Arial"/>
                <w:color w:val="auto"/>
              </w:rPr>
            </w:pPr>
          </w:p>
        </w:tc>
        <w:tc>
          <w:tcPr>
            <w:tcW w:w="4751" w:type="dxa"/>
          </w:tcPr>
          <w:p w14:paraId="34A6AE98" w14:textId="77777777" w:rsidR="008C38DD" w:rsidRDefault="008C38DD" w:rsidP="00EE76B9">
            <w:pPr>
              <w:jc w:val="center"/>
              <w:rPr>
                <w:rFonts w:ascii="Arial Narrow" w:hAnsi="Arial Narrow"/>
                <w:b/>
              </w:rPr>
            </w:pPr>
            <w:r>
              <w:rPr>
                <w:rFonts w:ascii="Arial Narrow" w:hAnsi="Arial Narrow"/>
                <w:b/>
              </w:rPr>
              <w:lastRenderedPageBreak/>
              <w:t>Subsanable</w:t>
            </w:r>
          </w:p>
        </w:tc>
      </w:tr>
      <w:tr w:rsidR="008C38DD" w14:paraId="180DD11C" w14:textId="77777777" w:rsidTr="00EE76B9">
        <w:tc>
          <w:tcPr>
            <w:tcW w:w="4751" w:type="dxa"/>
          </w:tcPr>
          <w:p w14:paraId="78CAE5A7" w14:textId="77777777" w:rsidR="008C38DD" w:rsidRPr="004162A8" w:rsidRDefault="008C38DD" w:rsidP="00EE76B9">
            <w:pPr>
              <w:pStyle w:val="BodyText"/>
              <w:tabs>
                <w:tab w:val="left" w:pos="993"/>
              </w:tabs>
              <w:rPr>
                <w:rFonts w:ascii="Arial Narrow" w:hAnsi="Arial Narrow" w:cs="Arial"/>
                <w:color w:val="auto"/>
              </w:rPr>
            </w:pPr>
            <w:r w:rsidRPr="004162A8">
              <w:rPr>
                <w:rFonts w:ascii="Arial Narrow" w:hAnsi="Arial Narrow" w:cs="Arial"/>
                <w:color w:val="auto"/>
              </w:rPr>
              <w:lastRenderedPageBreak/>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6: Declaración Jurada</w:t>
            </w:r>
            <w:r w:rsidRPr="000866B9">
              <w:rPr>
                <w:rFonts w:ascii="Arial Narrow" w:hAnsi="Arial Narrow" w:cs="Arial"/>
                <w:color w:val="auto"/>
              </w:rPr>
              <w:t>).</w:t>
            </w:r>
          </w:p>
        </w:tc>
        <w:tc>
          <w:tcPr>
            <w:tcW w:w="4751" w:type="dxa"/>
          </w:tcPr>
          <w:p w14:paraId="1AD92930" w14:textId="77777777" w:rsidR="008C38DD" w:rsidRDefault="008C38DD" w:rsidP="00EE76B9">
            <w:pPr>
              <w:jc w:val="center"/>
              <w:rPr>
                <w:rFonts w:ascii="Arial Narrow" w:hAnsi="Arial Narrow"/>
                <w:b/>
              </w:rPr>
            </w:pPr>
            <w:r>
              <w:rPr>
                <w:rFonts w:ascii="Arial Narrow" w:hAnsi="Arial Narrow"/>
                <w:b/>
              </w:rPr>
              <w:t>Subsanable</w:t>
            </w:r>
          </w:p>
        </w:tc>
      </w:tr>
      <w:tr w:rsidR="008C38DD" w14:paraId="6E641028" w14:textId="77777777" w:rsidTr="00EE76B9">
        <w:tc>
          <w:tcPr>
            <w:tcW w:w="4751" w:type="dxa"/>
          </w:tcPr>
          <w:p w14:paraId="651BDB43" w14:textId="77777777" w:rsidR="008C38DD" w:rsidRPr="00FC4DB8" w:rsidRDefault="008C38DD" w:rsidP="00EE76B9">
            <w:pPr>
              <w:pStyle w:val="BodyText"/>
              <w:tabs>
                <w:tab w:val="left" w:pos="1276"/>
              </w:tabs>
              <w:rPr>
                <w:rFonts w:ascii="Arial Narrow" w:hAnsi="Arial Narrow" w:cs="Arial"/>
                <w:color w:val="auto"/>
              </w:rPr>
            </w:pPr>
            <w:r>
              <w:rPr>
                <w:rFonts w:ascii="Arial Narrow" w:hAnsi="Arial Narrow" w:cs="Arial Narrow"/>
              </w:rPr>
              <w:t xml:space="preserve">Declaración Jurada </w:t>
            </w:r>
            <w:r w:rsidRPr="003A63A4">
              <w:rPr>
                <w:rFonts w:ascii="Arial Narrow" w:hAnsi="Arial Narrow"/>
              </w:rPr>
              <w:t>de Aceptación del Precio Único fijado</w:t>
            </w:r>
            <w:r>
              <w:rPr>
                <w:rFonts w:ascii="Arial Narrow" w:hAnsi="Arial Narrow" w:cs="Arial Narrow"/>
              </w:rPr>
              <w:t xml:space="preserve"> en el presente Pliego de Condiciones Específicas dado por EL INSTITUTO NACIONAL DE BIENESTAR ESTUDIANTIL (Formulario Referencia MOD-INABIE</w:t>
            </w:r>
            <w:r w:rsidRPr="000F600D">
              <w:rPr>
                <w:rFonts w:ascii="Arial Narrow" w:hAnsi="Arial Narrow" w:cs="Arial Narrow"/>
              </w:rPr>
              <w:t>-05-02).</w:t>
            </w:r>
            <w:r>
              <w:rPr>
                <w:rFonts w:ascii="Arial Narrow" w:hAnsi="Arial Narrow" w:cs="Arial"/>
                <w:color w:val="auto"/>
              </w:rPr>
              <w:t xml:space="preserve"> E</w:t>
            </w:r>
            <w:r w:rsidRPr="00183637">
              <w:rPr>
                <w:rFonts w:ascii="Arial Narrow" w:hAnsi="Arial Narrow" w:cs="Arial"/>
                <w:color w:val="auto"/>
              </w:rPr>
              <w:t xml:space="preserve">n virtud de las necesidades </w:t>
            </w:r>
            <w:r w:rsidRPr="00271783">
              <w:rPr>
                <w:rFonts w:ascii="Arial Narrow" w:hAnsi="Arial Narrow" w:cs="Arial"/>
                <w:color w:val="auto"/>
              </w:rPr>
              <w:t xml:space="preserve">del </w:t>
            </w:r>
            <w:r>
              <w:rPr>
                <w:rFonts w:ascii="Arial Narrow" w:hAnsi="Arial Narrow" w:cs="Arial"/>
                <w:color w:val="auto"/>
              </w:rPr>
              <w:t>INABIE</w:t>
            </w:r>
            <w:r w:rsidRPr="00F003B3">
              <w:rPr>
                <w:rFonts w:ascii="Arial Narrow" w:hAnsi="Arial Narrow" w:cs="Arial"/>
                <w:color w:val="auto"/>
              </w:rPr>
              <w:t>,</w:t>
            </w:r>
            <w:r w:rsidRPr="00183637">
              <w:rPr>
                <w:rFonts w:ascii="Arial Narrow" w:hAnsi="Arial Narrow" w:cs="Arial"/>
                <w:color w:val="auto"/>
              </w:rPr>
              <w:t xml:space="preserve"> expuestas en el </w:t>
            </w:r>
            <w:r>
              <w:rPr>
                <w:rFonts w:ascii="Arial Narrow" w:hAnsi="Arial Narrow" w:cs="Arial"/>
                <w:color w:val="auto"/>
              </w:rPr>
              <w:t>A</w:t>
            </w:r>
            <w:r w:rsidRPr="00183637">
              <w:rPr>
                <w:rFonts w:ascii="Arial Narrow" w:hAnsi="Arial Narrow" w:cs="Arial"/>
                <w:color w:val="auto"/>
              </w:rPr>
              <w:t>cápite 1.4 (sobre el precio de la oferta</w:t>
            </w:r>
            <w:r w:rsidRPr="008419D0">
              <w:rPr>
                <w:rFonts w:ascii="Arial Narrow" w:hAnsi="Arial Narrow" w:cs="Arial"/>
                <w:color w:val="auto"/>
              </w:rPr>
              <w:t xml:space="preserve">); </w:t>
            </w:r>
            <w:r>
              <w:rPr>
                <w:rFonts w:ascii="Arial Narrow" w:hAnsi="Arial Narrow" w:cs="Arial"/>
                <w:color w:val="auto"/>
              </w:rPr>
              <w:t>no se requerirá O</w:t>
            </w:r>
            <w:r w:rsidRPr="008419D0">
              <w:rPr>
                <w:rFonts w:ascii="Arial Narrow" w:hAnsi="Arial Narrow" w:cs="Arial"/>
                <w:color w:val="auto"/>
              </w:rPr>
              <w:t xml:space="preserve">ferta </w:t>
            </w:r>
            <w:r>
              <w:rPr>
                <w:rFonts w:ascii="Arial Narrow" w:hAnsi="Arial Narrow" w:cs="Arial"/>
                <w:color w:val="auto"/>
              </w:rPr>
              <w:t>E</w:t>
            </w:r>
            <w:r w:rsidRPr="008419D0">
              <w:rPr>
                <w:rFonts w:ascii="Arial Narrow" w:hAnsi="Arial Narrow" w:cs="Arial"/>
                <w:color w:val="auto"/>
              </w:rPr>
              <w:t>conómica</w:t>
            </w:r>
            <w:r w:rsidRPr="00183637">
              <w:rPr>
                <w:rFonts w:ascii="Arial Narrow" w:hAnsi="Arial Narrow" w:cs="Arial"/>
                <w:color w:val="auto"/>
              </w:rPr>
              <w:t>, en cambio sí se requerirá una Declaración Jur</w:t>
            </w:r>
            <w:r>
              <w:rPr>
                <w:rFonts w:ascii="Arial Narrow" w:hAnsi="Arial Narrow" w:cs="Arial"/>
                <w:color w:val="auto"/>
              </w:rPr>
              <w:t>ada donde los oferentes aceptará</w:t>
            </w:r>
            <w:r w:rsidRPr="00183637">
              <w:rPr>
                <w:rFonts w:ascii="Arial Narrow" w:hAnsi="Arial Narrow" w:cs="Arial"/>
                <w:color w:val="auto"/>
              </w:rPr>
              <w:t xml:space="preserve">n como bueno y válido el </w:t>
            </w:r>
            <w:r w:rsidRPr="009833B8">
              <w:rPr>
                <w:rFonts w:ascii="Arial Narrow" w:hAnsi="Arial Narrow" w:cs="Arial"/>
                <w:color w:val="auto"/>
              </w:rPr>
              <w:t>precio para cada producto, dado por el INSTITUTO NACIONAL DE BIENESTAR ESTUDIANTIL (INABIE</w:t>
            </w:r>
            <w:r w:rsidRPr="00FC4DB8">
              <w:rPr>
                <w:rFonts w:ascii="Arial Narrow" w:hAnsi="Arial Narrow" w:cs="Arial"/>
                <w:color w:val="auto"/>
              </w:rPr>
              <w:t>).</w:t>
            </w:r>
          </w:p>
          <w:p w14:paraId="78B78D1A" w14:textId="77777777" w:rsidR="008C38DD" w:rsidRPr="004162A8" w:rsidRDefault="008C38DD" w:rsidP="00EE76B9">
            <w:pPr>
              <w:pStyle w:val="BodyText"/>
              <w:tabs>
                <w:tab w:val="left" w:pos="993"/>
              </w:tabs>
              <w:rPr>
                <w:rFonts w:ascii="Arial Narrow" w:hAnsi="Arial Narrow" w:cs="Arial"/>
                <w:color w:val="auto"/>
              </w:rPr>
            </w:pPr>
          </w:p>
        </w:tc>
        <w:tc>
          <w:tcPr>
            <w:tcW w:w="4751" w:type="dxa"/>
          </w:tcPr>
          <w:p w14:paraId="34AD10A3" w14:textId="77777777" w:rsidR="008C38DD" w:rsidRDefault="008C38DD" w:rsidP="00EE76B9">
            <w:pPr>
              <w:jc w:val="center"/>
              <w:rPr>
                <w:rFonts w:ascii="Arial Narrow" w:hAnsi="Arial Narrow"/>
                <w:b/>
              </w:rPr>
            </w:pPr>
            <w:r>
              <w:rPr>
                <w:rFonts w:ascii="Arial Narrow" w:hAnsi="Arial Narrow"/>
                <w:b/>
              </w:rPr>
              <w:t>Subsanable</w:t>
            </w:r>
          </w:p>
        </w:tc>
      </w:tr>
    </w:tbl>
    <w:p w14:paraId="0FCCD1A9" w14:textId="77777777" w:rsidR="001040B7" w:rsidRDefault="001040B7" w:rsidP="001040B7">
      <w:pPr>
        <w:pStyle w:val="BodyText"/>
        <w:tabs>
          <w:tab w:val="left" w:pos="1134"/>
        </w:tabs>
        <w:rPr>
          <w:rFonts w:ascii="Arial Narrow" w:hAnsi="Arial Narrow" w:cs="Arial"/>
          <w:color w:val="auto"/>
        </w:rPr>
      </w:pPr>
    </w:p>
    <w:p w14:paraId="3F93EF13" w14:textId="77777777" w:rsidR="001040B7" w:rsidRDefault="001040B7" w:rsidP="001040B7">
      <w:pPr>
        <w:pStyle w:val="BodyText"/>
        <w:tabs>
          <w:tab w:val="left" w:pos="1134"/>
        </w:tabs>
        <w:ind w:left="1134" w:hanging="425"/>
        <w:rPr>
          <w:rFonts w:ascii="Arial Narrow" w:hAnsi="Arial Narrow" w:cs="Arial"/>
          <w:b/>
          <w:color w:val="auto"/>
        </w:rPr>
      </w:pPr>
      <w:r>
        <w:rPr>
          <w:rFonts w:ascii="Arial Narrow" w:hAnsi="Arial Narrow" w:cs="Arial"/>
          <w:b/>
          <w:color w:val="auto"/>
        </w:rPr>
        <w:t>En caso de Consorcios,</w:t>
      </w:r>
      <w:r w:rsidRPr="00CE4794">
        <w:rPr>
          <w:rFonts w:ascii="Arial Narrow" w:hAnsi="Arial Narrow" w:cs="Arial"/>
          <w:b/>
          <w:color w:val="auto"/>
        </w:rPr>
        <w:t xml:space="preserve"> en adición se requieren los siguientes documentos:</w:t>
      </w:r>
    </w:p>
    <w:p w14:paraId="29478BF6" w14:textId="77777777" w:rsidR="008C38DD" w:rsidRDefault="008C38DD" w:rsidP="00AD636A">
      <w:pPr>
        <w:pStyle w:val="BodyText"/>
        <w:tabs>
          <w:tab w:val="left" w:pos="1134"/>
        </w:tabs>
        <w:rPr>
          <w:rFonts w:ascii="Arial Narrow" w:hAnsi="Arial Narrow" w:cs="Arial"/>
          <w:b/>
          <w:color w:val="auto"/>
        </w:rPr>
      </w:pPr>
    </w:p>
    <w:tbl>
      <w:tblPr>
        <w:tblStyle w:val="TableGrid"/>
        <w:tblW w:w="0" w:type="auto"/>
        <w:tblLook w:val="04A0" w:firstRow="1" w:lastRow="0" w:firstColumn="1" w:lastColumn="0" w:noHBand="0" w:noVBand="1"/>
      </w:tblPr>
      <w:tblGrid>
        <w:gridCol w:w="4680"/>
        <w:gridCol w:w="4672"/>
      </w:tblGrid>
      <w:tr w:rsidR="008C38DD" w14:paraId="3A674924" w14:textId="77777777" w:rsidTr="00D6140A">
        <w:tc>
          <w:tcPr>
            <w:tcW w:w="4680" w:type="dxa"/>
            <w:shd w:val="clear" w:color="auto" w:fill="FBD4B4" w:themeFill="accent6" w:themeFillTint="66"/>
          </w:tcPr>
          <w:p w14:paraId="38D130F6" w14:textId="77777777" w:rsidR="008C38DD" w:rsidRPr="00C80D25" w:rsidRDefault="008C38DD" w:rsidP="00EE76B9">
            <w:pPr>
              <w:jc w:val="center"/>
              <w:rPr>
                <w:rFonts w:ascii="Arial Narrow" w:hAnsi="Arial Narrow"/>
                <w:b/>
              </w:rPr>
            </w:pPr>
            <w:r w:rsidRPr="00C80D25">
              <w:rPr>
                <w:rFonts w:ascii="Arial Narrow" w:hAnsi="Arial Narrow"/>
                <w:b/>
              </w:rPr>
              <w:t>Descripción</w:t>
            </w:r>
          </w:p>
        </w:tc>
        <w:tc>
          <w:tcPr>
            <w:tcW w:w="4672" w:type="dxa"/>
            <w:shd w:val="clear" w:color="auto" w:fill="FBD4B4" w:themeFill="accent6" w:themeFillTint="66"/>
          </w:tcPr>
          <w:p w14:paraId="4C5029FA" w14:textId="77777777" w:rsidR="008C38DD" w:rsidRPr="00C80D25" w:rsidRDefault="008C38DD" w:rsidP="00EE76B9">
            <w:pPr>
              <w:jc w:val="center"/>
              <w:rPr>
                <w:rFonts w:ascii="Arial Narrow" w:hAnsi="Arial Narrow"/>
                <w:b/>
              </w:rPr>
            </w:pPr>
            <w:r>
              <w:rPr>
                <w:rFonts w:ascii="Arial Narrow" w:hAnsi="Arial Narrow"/>
                <w:b/>
              </w:rPr>
              <w:t>Condición Subsanable / No Subsanable</w:t>
            </w:r>
          </w:p>
        </w:tc>
      </w:tr>
      <w:tr w:rsidR="008C38DD" w14:paraId="7228D89B" w14:textId="77777777" w:rsidTr="0017690D">
        <w:tc>
          <w:tcPr>
            <w:tcW w:w="4680" w:type="dxa"/>
          </w:tcPr>
          <w:p w14:paraId="276DC472" w14:textId="77777777" w:rsidR="008C38DD" w:rsidRPr="00B9042B" w:rsidRDefault="008C38DD" w:rsidP="00EE76B9">
            <w:pPr>
              <w:pStyle w:val="BodyText"/>
              <w:tabs>
                <w:tab w:val="left" w:pos="993"/>
              </w:tabs>
              <w:rPr>
                <w:rFonts w:ascii="Arial Narrow" w:hAnsi="Arial Narrow" w:cs="Arial"/>
                <w:color w:val="auto"/>
              </w:rPr>
            </w:pPr>
            <w:r w:rsidRPr="00B9042B">
              <w:rPr>
                <w:rFonts w:ascii="Arial Narrow" w:hAnsi="Arial Narrow" w:cs="Arial"/>
                <w:color w:val="auto"/>
              </w:rPr>
              <w:t>Convenio de Consorcio. Debidamente notariado y legalizado ante la Procuraduría General dela Republica (PGR).</w:t>
            </w:r>
          </w:p>
          <w:p w14:paraId="3915FF23" w14:textId="77777777" w:rsidR="008C38DD" w:rsidRDefault="008C38DD" w:rsidP="00EE76B9"/>
        </w:tc>
        <w:tc>
          <w:tcPr>
            <w:tcW w:w="4672" w:type="dxa"/>
          </w:tcPr>
          <w:p w14:paraId="1BE9C49F" w14:textId="77777777" w:rsidR="008C38DD" w:rsidRDefault="008C38DD" w:rsidP="00EE76B9">
            <w:pPr>
              <w:jc w:val="center"/>
            </w:pPr>
            <w:r>
              <w:rPr>
                <w:rFonts w:ascii="Arial Narrow" w:hAnsi="Arial Narrow"/>
                <w:b/>
              </w:rPr>
              <w:t>Subsanable</w:t>
            </w:r>
          </w:p>
        </w:tc>
      </w:tr>
      <w:tr w:rsidR="008C38DD" w14:paraId="1F681B05" w14:textId="77777777" w:rsidTr="0017690D">
        <w:tc>
          <w:tcPr>
            <w:tcW w:w="4680" w:type="dxa"/>
          </w:tcPr>
          <w:p w14:paraId="240AB223" w14:textId="77777777" w:rsidR="008C38DD" w:rsidRPr="00EF4878" w:rsidRDefault="008C38DD" w:rsidP="00EE76B9">
            <w:pPr>
              <w:pStyle w:val="BodyText"/>
              <w:rPr>
                <w:rFonts w:ascii="Arial Narrow" w:hAnsi="Arial Narrow" w:cs="Arial"/>
                <w:color w:val="auto"/>
              </w:rPr>
            </w:pPr>
            <w:r w:rsidRPr="001E3954">
              <w:rPr>
                <w:rFonts w:ascii="Arial Narrow" w:hAnsi="Arial Narrow" w:cs="Arial"/>
                <w:color w:val="auto"/>
              </w:rPr>
              <w:t xml:space="preserve">Acta de Asamblea de cada empresa que sea socia, en la que se refiera la decisión de participar en el Consorcio y la designación de un representante dentro del mismo. Acta debidamente registrada y certificada por la Cámara de Comercio y </w:t>
            </w:r>
            <w:r w:rsidRPr="001E3954">
              <w:rPr>
                <w:rFonts w:ascii="Arial Narrow" w:hAnsi="Arial Narrow" w:cs="Arial"/>
                <w:color w:val="auto"/>
              </w:rPr>
              <w:lastRenderedPageBreak/>
              <w:t xml:space="preserve">Producción correspondiente al domicilio de la empresa y debidamente sellada con el sello social de la empresa. </w:t>
            </w:r>
          </w:p>
        </w:tc>
        <w:tc>
          <w:tcPr>
            <w:tcW w:w="4672" w:type="dxa"/>
          </w:tcPr>
          <w:p w14:paraId="4960BE0F" w14:textId="77777777" w:rsidR="008C38DD" w:rsidRDefault="008C38DD" w:rsidP="00EE76B9">
            <w:pPr>
              <w:jc w:val="center"/>
            </w:pPr>
            <w:r>
              <w:rPr>
                <w:rFonts w:ascii="Arial Narrow" w:hAnsi="Arial Narrow"/>
                <w:b/>
              </w:rPr>
              <w:lastRenderedPageBreak/>
              <w:t xml:space="preserve"> Subsanable</w:t>
            </w:r>
          </w:p>
        </w:tc>
      </w:tr>
      <w:tr w:rsidR="008C38DD" w14:paraId="51A7CC7D" w14:textId="77777777" w:rsidTr="0017690D">
        <w:tc>
          <w:tcPr>
            <w:tcW w:w="4680" w:type="dxa"/>
          </w:tcPr>
          <w:p w14:paraId="77E152EC" w14:textId="77777777" w:rsidR="008C38DD" w:rsidRPr="001E3954" w:rsidRDefault="008C38DD" w:rsidP="00EE76B9">
            <w:pPr>
              <w:pStyle w:val="BodyText"/>
              <w:rPr>
                <w:rFonts w:ascii="Arial Narrow" w:hAnsi="Arial Narrow" w:cs="Arial"/>
                <w:color w:val="auto"/>
              </w:rPr>
            </w:pPr>
            <w:r w:rsidRPr="002B2FC5">
              <w:rPr>
                <w:rFonts w:ascii="Arial Narrow" w:hAnsi="Arial Narrow" w:cs="Arial"/>
                <w:color w:val="auto"/>
              </w:rPr>
              <w:lastRenderedPageBreak/>
              <w:t xml:space="preserve">Certificación original emitida por la Dirección General de Impuestos Internos (DGII), donde se manifieste que el CONSORCIO se encuentra al día en el pago de sus obligaciones fiscales. (Válido para la evaluación </w:t>
            </w:r>
            <w:r>
              <w:rPr>
                <w:rFonts w:ascii="Arial Narrow" w:hAnsi="Arial Narrow" w:cs="Arial"/>
                <w:color w:val="auto"/>
              </w:rPr>
              <w:t>financiera y legal</w:t>
            </w:r>
            <w:r w:rsidRPr="002B2FC5">
              <w:rPr>
                <w:rFonts w:ascii="Arial Narrow" w:hAnsi="Arial Narrow" w:cs="Arial"/>
                <w:color w:val="auto"/>
              </w:rPr>
              <w:t>).</w:t>
            </w:r>
          </w:p>
        </w:tc>
        <w:tc>
          <w:tcPr>
            <w:tcW w:w="4672" w:type="dxa"/>
          </w:tcPr>
          <w:p w14:paraId="1A372C36" w14:textId="77777777" w:rsidR="008C38DD" w:rsidRDefault="008C38DD" w:rsidP="00EE76B9">
            <w:pPr>
              <w:jc w:val="center"/>
              <w:rPr>
                <w:rFonts w:ascii="Arial Narrow" w:hAnsi="Arial Narrow"/>
                <w:b/>
              </w:rPr>
            </w:pPr>
            <w:r>
              <w:rPr>
                <w:rFonts w:ascii="Arial Narrow" w:hAnsi="Arial Narrow"/>
                <w:b/>
              </w:rPr>
              <w:t>Subsanable</w:t>
            </w:r>
          </w:p>
        </w:tc>
      </w:tr>
    </w:tbl>
    <w:p w14:paraId="2D5CAC15" w14:textId="77777777" w:rsidR="008C38DD" w:rsidRDefault="008C38DD" w:rsidP="008C38DD">
      <w:pPr>
        <w:pStyle w:val="BodyText"/>
        <w:tabs>
          <w:tab w:val="left" w:pos="1134"/>
        </w:tabs>
        <w:rPr>
          <w:rFonts w:ascii="Arial Narrow" w:hAnsi="Arial Narrow" w:cs="Arial"/>
          <w:color w:val="auto"/>
        </w:rPr>
      </w:pPr>
    </w:p>
    <w:p w14:paraId="57425ED8" w14:textId="77777777" w:rsidR="008C38DD" w:rsidRDefault="008C38DD" w:rsidP="008C38DD">
      <w:pPr>
        <w:pStyle w:val="BodyText"/>
        <w:tabs>
          <w:tab w:val="left" w:pos="1134"/>
        </w:tabs>
        <w:rPr>
          <w:rFonts w:ascii="Arial Narrow" w:hAnsi="Arial Narrow" w:cs="Arial"/>
          <w:color w:val="auto"/>
        </w:rPr>
      </w:pPr>
    </w:p>
    <w:p w14:paraId="283D6DAB" w14:textId="77777777" w:rsidR="008C38DD" w:rsidRPr="00840206" w:rsidRDefault="008C38DD" w:rsidP="008C38DD">
      <w:pPr>
        <w:pStyle w:val="BodyText"/>
        <w:tabs>
          <w:tab w:val="left" w:pos="1134"/>
        </w:tabs>
        <w:rPr>
          <w:rFonts w:ascii="Arial Narrow" w:hAnsi="Arial Narrow" w:cs="Arial"/>
          <w:color w:val="auto"/>
        </w:rPr>
      </w:pPr>
      <w:r w:rsidRPr="004E349D">
        <w:rPr>
          <w:rFonts w:ascii="Arial Narrow" w:hAnsi="Arial Narrow" w:cs="Arial"/>
          <w:b/>
          <w:color w:val="auto"/>
        </w:rPr>
        <w:t>NOTA:</w:t>
      </w:r>
      <w:r w:rsidR="002A71DD">
        <w:rPr>
          <w:rFonts w:ascii="Arial Narrow" w:hAnsi="Arial Narrow" w:cs="Arial"/>
          <w:b/>
          <w:color w:val="auto"/>
        </w:rPr>
        <w:t xml:space="preserve"> </w:t>
      </w:r>
      <w:r w:rsidRPr="00393C06">
        <w:rPr>
          <w:rFonts w:ascii="Arial Narrow" w:hAnsi="Arial Narrow" w:cs="Arial Narrow"/>
          <w:bCs/>
          <w:color w:val="auto"/>
          <w:lang w:val="es-ES" w:eastAsia="es-DO"/>
        </w:rPr>
        <w:t>Las empresas o personas físicas que presenten ofertas como un consorcio serán considerada</w:t>
      </w:r>
      <w:r>
        <w:rPr>
          <w:rFonts w:ascii="Arial Narrow" w:hAnsi="Arial Narrow" w:cs="Arial Narrow"/>
          <w:bCs/>
          <w:color w:val="auto"/>
          <w:lang w:val="es-ES" w:eastAsia="es-DO"/>
        </w:rPr>
        <w:t>s a los fines del presente Pliego de C</w:t>
      </w:r>
      <w:r w:rsidRPr="00393C06">
        <w:rPr>
          <w:rFonts w:ascii="Arial Narrow" w:hAnsi="Arial Narrow" w:cs="Arial Narrow"/>
          <w:bCs/>
          <w:color w:val="auto"/>
          <w:lang w:val="es-ES" w:eastAsia="es-DO"/>
        </w:rPr>
        <w:t>ondiciones como una sola entidad</w:t>
      </w:r>
      <w:r>
        <w:rPr>
          <w:rFonts w:ascii="Arial Narrow" w:hAnsi="Arial Narrow" w:cs="Arial Narrow"/>
          <w:bCs/>
          <w:color w:val="auto"/>
          <w:lang w:val="es-ES" w:eastAsia="es-DO"/>
        </w:rPr>
        <w:t>,</w:t>
      </w:r>
      <w:r w:rsidRPr="00393C06">
        <w:rPr>
          <w:rFonts w:ascii="Arial Narrow" w:hAnsi="Arial Narrow" w:cs="Arial Narrow"/>
          <w:bCs/>
          <w:color w:val="auto"/>
          <w:lang w:val="es-ES" w:eastAsia="es-DO"/>
        </w:rPr>
        <w:t xml:space="preserve"> por lo que no podrán presentar otra</w:t>
      </w:r>
      <w:r w:rsidR="000C1143">
        <w:rPr>
          <w:rFonts w:ascii="Arial Narrow" w:hAnsi="Arial Narrow" w:cs="Arial Narrow"/>
          <w:bCs/>
          <w:color w:val="auto"/>
          <w:lang w:val="es-ES" w:eastAsia="es-DO"/>
        </w:rPr>
        <w:t>s</w:t>
      </w:r>
      <w:r w:rsidRPr="00393C06">
        <w:rPr>
          <w:rFonts w:ascii="Arial Narrow" w:hAnsi="Arial Narrow" w:cs="Arial Narrow"/>
          <w:bCs/>
          <w:color w:val="auto"/>
          <w:lang w:val="es-ES" w:eastAsia="es-DO"/>
        </w:rPr>
        <w:t xml:space="preserve"> ofertas en forma individual o como integrante de otro conjunto.</w:t>
      </w:r>
    </w:p>
    <w:p w14:paraId="57A513DC" w14:textId="77777777" w:rsidR="008C38DD" w:rsidRDefault="008C38DD" w:rsidP="008C38DD">
      <w:pPr>
        <w:pStyle w:val="BodyText"/>
        <w:jc w:val="left"/>
        <w:rPr>
          <w:rFonts w:ascii="Arial Narrow" w:hAnsi="Arial Narrow" w:cs="Arial Narrow"/>
          <w:bCs/>
          <w:color w:val="auto"/>
          <w:lang w:val="es-ES" w:eastAsia="es-DO"/>
        </w:rPr>
      </w:pPr>
    </w:p>
    <w:p w14:paraId="72F7B77C" w14:textId="77777777" w:rsidR="008C38DD" w:rsidRPr="00393C06" w:rsidRDefault="008C38DD" w:rsidP="008C38DD">
      <w:pPr>
        <w:pStyle w:val="BodyText"/>
        <w:rPr>
          <w:rFonts w:ascii="Arial Narrow" w:hAnsi="Arial Narrow" w:cs="Arial"/>
          <w:b/>
          <w:color w:val="auto"/>
        </w:rPr>
      </w:pPr>
      <w:r w:rsidRPr="00393C06">
        <w:rPr>
          <w:rFonts w:ascii="Arial Narrow" w:hAnsi="Arial Narrow" w:cs="Arial Narrow"/>
          <w:bCs/>
          <w:color w:val="auto"/>
          <w:lang w:val="es-ES" w:eastAsia="es-DO"/>
        </w:rPr>
        <w:t xml:space="preserve">Los integrantes del consorcio responderán solidariamente por todas las consecuencias de su participación en el conjunto, en los procedimientos de </w:t>
      </w:r>
      <w:r>
        <w:rPr>
          <w:rFonts w:ascii="Arial Narrow" w:hAnsi="Arial Narrow" w:cs="Arial Narrow"/>
          <w:bCs/>
          <w:color w:val="auto"/>
          <w:lang w:val="es-ES" w:eastAsia="es-DO"/>
        </w:rPr>
        <w:t>concesión y terminación de los productos contratados.</w:t>
      </w:r>
      <w:r w:rsidRPr="00393C06">
        <w:rPr>
          <w:rFonts w:ascii="Arial Narrow" w:hAnsi="Arial Narrow" w:cs="Arial Narrow"/>
          <w:bCs/>
          <w:color w:val="auto"/>
          <w:lang w:val="es-ES" w:eastAsia="es-DO"/>
        </w:rPr>
        <w:t xml:space="preserve"> Por lo que</w:t>
      </w:r>
      <w:r>
        <w:rPr>
          <w:rFonts w:ascii="Arial Narrow" w:hAnsi="Arial Narrow" w:cs="Arial Narrow"/>
          <w:bCs/>
          <w:color w:val="auto"/>
          <w:lang w:val="es-ES" w:eastAsia="es-DO"/>
        </w:rPr>
        <w:t>, dicha sociedad durará</w:t>
      </w:r>
      <w:r w:rsidRPr="00393C06">
        <w:rPr>
          <w:rFonts w:ascii="Arial Narrow" w:hAnsi="Arial Narrow" w:cs="Arial Narrow"/>
          <w:bCs/>
          <w:color w:val="auto"/>
          <w:lang w:val="es-ES" w:eastAsia="es-DO"/>
        </w:rPr>
        <w:t xml:space="preserve"> como mínimo, el tiempo necesario para la ejecución del contrato, hasta su liquidación y terminación.</w:t>
      </w:r>
    </w:p>
    <w:p w14:paraId="244704B6" w14:textId="77777777" w:rsidR="008C38DD" w:rsidRPr="00393C06" w:rsidRDefault="008C38DD" w:rsidP="008C38DD">
      <w:pPr>
        <w:widowControl w:val="0"/>
        <w:autoSpaceDE w:val="0"/>
        <w:autoSpaceDN w:val="0"/>
        <w:adjustRightInd w:val="0"/>
        <w:jc w:val="both"/>
        <w:rPr>
          <w:rFonts w:ascii="Calibri" w:hAnsi="Calibri" w:cs="Calibri"/>
          <w:lang w:val="es-ES" w:eastAsia="es-DO"/>
        </w:rPr>
      </w:pPr>
      <w:r w:rsidRPr="00393C06">
        <w:rPr>
          <w:rFonts w:ascii="Arial Narrow" w:hAnsi="Arial Narrow" w:cs="Arial Narrow"/>
          <w:bCs/>
          <w:lang w:val="es-ES" w:eastAsia="es-DO"/>
        </w:rPr>
        <w:t> </w:t>
      </w:r>
    </w:p>
    <w:p w14:paraId="538C8CE9" w14:textId="77777777" w:rsidR="008C38DD" w:rsidRPr="00393C06" w:rsidRDefault="008C38DD" w:rsidP="008C38DD">
      <w:pPr>
        <w:pStyle w:val="BodyText"/>
        <w:rPr>
          <w:rFonts w:ascii="Arial Narrow" w:hAnsi="Arial Narrow" w:cs="Arial Narrow"/>
          <w:bCs/>
          <w:color w:val="auto"/>
          <w:lang w:val="es-ES" w:eastAsia="es-DO"/>
        </w:rPr>
      </w:pPr>
      <w:r>
        <w:rPr>
          <w:rFonts w:ascii="Arial Narrow" w:hAnsi="Arial Narrow" w:cs="Arial Narrow"/>
          <w:bCs/>
          <w:color w:val="auto"/>
          <w:lang w:val="es-ES" w:eastAsia="es-DO"/>
        </w:rPr>
        <w:t>En la oferta se proporcionará</w:t>
      </w:r>
      <w:r w:rsidRPr="00393C06">
        <w:rPr>
          <w:rFonts w:ascii="Arial Narrow" w:hAnsi="Arial Narrow" w:cs="Arial Narrow"/>
          <w:bCs/>
          <w:color w:val="auto"/>
          <w:lang w:val="es-ES" w:eastAsia="es-DO"/>
        </w:rPr>
        <w:t>n para cada integrante del consorcio toda la información requerida en el capítulo Sobra A (Credenciales y Ofertas Técnicas)</w:t>
      </w:r>
      <w:r>
        <w:rPr>
          <w:rFonts w:ascii="Arial Narrow" w:hAnsi="Arial Narrow" w:cs="Arial Narrow"/>
          <w:bCs/>
          <w:color w:val="auto"/>
          <w:lang w:val="es-ES" w:eastAsia="es-DO"/>
        </w:rPr>
        <w:t>.</w:t>
      </w:r>
    </w:p>
    <w:p w14:paraId="5206BBD5" w14:textId="77777777" w:rsidR="008C38DD" w:rsidRDefault="008C38DD" w:rsidP="008C38DD">
      <w:pPr>
        <w:pStyle w:val="BodyText"/>
        <w:ind w:left="720" w:hanging="720"/>
        <w:jc w:val="left"/>
        <w:rPr>
          <w:rFonts w:ascii="Arial Narrow" w:hAnsi="Arial Narrow" w:cs="Arial"/>
          <w:color w:val="auto"/>
        </w:rPr>
      </w:pP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p>
    <w:p w14:paraId="6760B783" w14:textId="77777777" w:rsidR="008C38DD" w:rsidRDefault="008C38DD" w:rsidP="008C38DD">
      <w:pPr>
        <w:pStyle w:val="BodyText"/>
        <w:ind w:left="720" w:hanging="720"/>
        <w:jc w:val="left"/>
        <w:rPr>
          <w:rFonts w:ascii="Arial Narrow" w:hAnsi="Arial Narrow" w:cs="Arial"/>
          <w:color w:val="auto"/>
        </w:rPr>
      </w:pPr>
      <w:r w:rsidRPr="00393C06">
        <w:rPr>
          <w:rFonts w:ascii="Arial Narrow" w:hAnsi="Arial Narrow" w:cs="Arial"/>
          <w:b/>
          <w:color w:val="auto"/>
        </w:rPr>
        <w:t>NOTA:</w:t>
      </w:r>
      <w:r>
        <w:rPr>
          <w:rFonts w:ascii="Arial Narrow" w:hAnsi="Arial Narrow" w:cs="Arial"/>
          <w:color w:val="auto"/>
        </w:rPr>
        <w:t xml:space="preserve"> Todas las certificaciones deberán estar vigentes.</w:t>
      </w:r>
    </w:p>
    <w:p w14:paraId="046D1454" w14:textId="77777777" w:rsidR="00E66BCC" w:rsidRDefault="00E66BCC" w:rsidP="008C38DD">
      <w:pPr>
        <w:pStyle w:val="BodyText"/>
        <w:ind w:left="720" w:hanging="720"/>
        <w:jc w:val="left"/>
        <w:rPr>
          <w:rFonts w:ascii="Arial Narrow" w:hAnsi="Arial Narrow" w:cs="Arial"/>
          <w:b/>
          <w:color w:val="auto"/>
        </w:rPr>
      </w:pPr>
    </w:p>
    <w:p w14:paraId="67B19808" w14:textId="77777777" w:rsidR="00E66BCC" w:rsidRPr="00E66BCC" w:rsidRDefault="00E66BCC" w:rsidP="008C38DD">
      <w:pPr>
        <w:pStyle w:val="BodyText"/>
        <w:ind w:left="720" w:hanging="720"/>
        <w:jc w:val="left"/>
        <w:rPr>
          <w:rFonts w:ascii="Arial Narrow" w:hAnsi="Arial Narrow" w:cs="Arial"/>
          <w:b/>
          <w:color w:val="auto"/>
        </w:rPr>
      </w:pPr>
      <w:r w:rsidRPr="00E66BCC">
        <w:rPr>
          <w:rFonts w:ascii="Arial Narrow" w:hAnsi="Arial Narrow" w:cs="Arial"/>
          <w:b/>
          <w:color w:val="auto"/>
        </w:rPr>
        <w:t>NOTA:</w:t>
      </w:r>
      <w:r w:rsidR="002A71DD">
        <w:rPr>
          <w:rFonts w:ascii="Arial Narrow" w:hAnsi="Arial Narrow" w:cs="Arial"/>
          <w:b/>
          <w:color w:val="auto"/>
        </w:rPr>
        <w:t xml:space="preserve"> </w:t>
      </w:r>
      <w:r w:rsidRPr="00E66BCC">
        <w:rPr>
          <w:rFonts w:ascii="Arial Narrow" w:hAnsi="Arial Narrow" w:cs="Arial"/>
          <w:b/>
          <w:color w:val="auto"/>
        </w:rPr>
        <w:t>Todos los documentos notariados solicitados (</w:t>
      </w:r>
      <w:r w:rsidRPr="00E66BCC">
        <w:rPr>
          <w:rFonts w:ascii="Arial Narrow" w:hAnsi="Arial Narrow" w:cs="Arial"/>
          <w:color w:val="auto"/>
        </w:rPr>
        <w:t xml:space="preserve">declaraciones juradas, contratos de arrendamiento o alquiler, constancias de propiedad, así como cualquier otro documento requerido con la firma de un Notario Público), </w:t>
      </w:r>
      <w:r w:rsidRPr="00E66BCC">
        <w:rPr>
          <w:rFonts w:ascii="Arial Narrow" w:hAnsi="Arial Narrow" w:cs="Arial"/>
          <w:b/>
          <w:color w:val="auto"/>
        </w:rPr>
        <w:t>deberán estar legalizados ante la Procuraduría General de la República (PGR)</w:t>
      </w:r>
      <w:r w:rsidRPr="00E66BCC">
        <w:rPr>
          <w:rFonts w:ascii="Arial Narrow" w:hAnsi="Arial Narrow" w:cs="Arial"/>
          <w:b/>
          <w:color w:val="auto"/>
        </w:rPr>
        <w:tab/>
      </w:r>
    </w:p>
    <w:p w14:paraId="2322499E" w14:textId="77777777" w:rsidR="00E66BCC" w:rsidRPr="00393C06" w:rsidRDefault="00E66BCC" w:rsidP="008C38DD">
      <w:pPr>
        <w:pStyle w:val="BodyText"/>
        <w:ind w:left="720" w:hanging="720"/>
        <w:jc w:val="left"/>
        <w:rPr>
          <w:rFonts w:ascii="Arial Narrow" w:hAnsi="Arial Narrow" w:cs="Arial"/>
          <w:b/>
          <w:color w:val="auto"/>
        </w:rPr>
      </w:pPr>
    </w:p>
    <w:p w14:paraId="756EFCA6" w14:textId="77777777" w:rsidR="008C38DD" w:rsidRDefault="008C38DD" w:rsidP="008C38DD">
      <w:pPr>
        <w:pStyle w:val="BodyText"/>
        <w:jc w:val="left"/>
        <w:rPr>
          <w:rFonts w:ascii="Arial Narrow" w:hAnsi="Arial Narrow" w:cs="Arial"/>
          <w:color w:val="auto"/>
        </w:rPr>
      </w:pPr>
      <w:r>
        <w:rPr>
          <w:rFonts w:ascii="Arial Narrow" w:hAnsi="Arial Narrow" w:cs="Arial"/>
          <w:color w:val="auto"/>
        </w:rPr>
        <w:t>El Oferente d</w:t>
      </w:r>
      <w:r w:rsidRPr="00AC1E6A">
        <w:rPr>
          <w:rFonts w:ascii="Arial Narrow" w:hAnsi="Arial Narrow" w:cs="Arial"/>
          <w:color w:val="auto"/>
        </w:rPr>
        <w:t>ebe presentar con el nombre de “Sobre A” toda la documentación requerida y entregar el “</w:t>
      </w:r>
      <w:r w:rsidRPr="00AC1E6A">
        <w:rPr>
          <w:rFonts w:ascii="Arial Narrow" w:hAnsi="Arial Narrow" w:cs="Arial"/>
          <w:b/>
          <w:color w:val="auto"/>
        </w:rPr>
        <w:t>Sobre A” en original y dos (2) copias</w:t>
      </w:r>
      <w:r>
        <w:rPr>
          <w:rFonts w:ascii="Arial Narrow" w:hAnsi="Arial Narrow" w:cs="Arial"/>
          <w:color w:val="auto"/>
        </w:rPr>
        <w:t>.</w:t>
      </w:r>
    </w:p>
    <w:p w14:paraId="3DDF6CBB" w14:textId="77777777" w:rsidR="008C38DD" w:rsidRDefault="008C38DD" w:rsidP="008C38DD">
      <w:pPr>
        <w:pStyle w:val="BodyText"/>
        <w:ind w:left="720"/>
        <w:rPr>
          <w:rFonts w:ascii="Arial Narrow" w:hAnsi="Arial Narrow" w:cs="Arial"/>
          <w:color w:val="auto"/>
        </w:rPr>
      </w:pPr>
    </w:p>
    <w:p w14:paraId="3F5B28A9" w14:textId="77777777" w:rsidR="008C38DD" w:rsidRDefault="008C38DD" w:rsidP="008C38DD">
      <w:pPr>
        <w:pStyle w:val="BodyText"/>
        <w:rPr>
          <w:rFonts w:ascii="Arial Narrow" w:hAnsi="Arial Narrow" w:cs="Arial"/>
          <w:color w:val="auto"/>
        </w:rPr>
      </w:pPr>
      <w:r w:rsidRPr="00F22C43">
        <w:rPr>
          <w:rFonts w:ascii="Arial Narrow" w:hAnsi="Arial Narrow" w:cs="Arial"/>
          <w:b/>
          <w:color w:val="auto"/>
        </w:rPr>
        <w:t>Validación de documentación presentada</w:t>
      </w:r>
      <w:r w:rsidRPr="00F22C43">
        <w:rPr>
          <w:rFonts w:ascii="Arial Narrow" w:hAnsi="Arial Narrow" w:cs="Arial"/>
          <w:color w:val="auto"/>
        </w:rPr>
        <w:t xml:space="preserve">: El </w:t>
      </w:r>
      <w:r>
        <w:rPr>
          <w:rFonts w:ascii="Arial Narrow" w:hAnsi="Arial Narrow" w:cs="Arial"/>
          <w:color w:val="auto"/>
        </w:rPr>
        <w:t>Instituto Nacional de Bienestar Estudiantil (INABIE) c</w:t>
      </w:r>
      <w:r w:rsidRPr="00F22C43">
        <w:rPr>
          <w:rFonts w:ascii="Arial Narrow" w:hAnsi="Arial Narrow" w:cs="Arial"/>
          <w:color w:val="auto"/>
        </w:rPr>
        <w:t>omo entidad contratante se reserva el derecho de valid</w:t>
      </w:r>
      <w:r>
        <w:rPr>
          <w:rFonts w:ascii="Arial Narrow" w:hAnsi="Arial Narrow" w:cs="Arial"/>
          <w:color w:val="auto"/>
        </w:rPr>
        <w:t>ar con las entidades correspond</w:t>
      </w:r>
      <w:r w:rsidRPr="00F22C43">
        <w:rPr>
          <w:rFonts w:ascii="Arial Narrow" w:hAnsi="Arial Narrow" w:cs="Arial"/>
          <w:color w:val="auto"/>
        </w:rPr>
        <w:t>ientes todos los documentos suministrados como partes de las ofertas</w:t>
      </w:r>
      <w:r>
        <w:rPr>
          <w:rFonts w:ascii="Arial Narrow" w:hAnsi="Arial Narrow" w:cs="Arial"/>
          <w:color w:val="auto"/>
        </w:rPr>
        <w:t>;</w:t>
      </w:r>
      <w:r w:rsidRPr="00F22C43">
        <w:rPr>
          <w:rFonts w:ascii="Arial Narrow" w:hAnsi="Arial Narrow" w:cs="Arial"/>
          <w:color w:val="auto"/>
        </w:rPr>
        <w:t xml:space="preserve"> es decir, que con la oferta se autoriza a</w:t>
      </w:r>
      <w:r>
        <w:rPr>
          <w:rFonts w:ascii="Arial Narrow" w:hAnsi="Arial Narrow" w:cs="Arial"/>
          <w:color w:val="auto"/>
        </w:rPr>
        <w:t>l INABIE</w:t>
      </w:r>
      <w:r w:rsidRPr="00F22C43">
        <w:rPr>
          <w:rFonts w:ascii="Arial Narrow" w:hAnsi="Arial Narrow" w:cs="Arial"/>
          <w:color w:val="auto"/>
        </w:rPr>
        <w:t xml:space="preserve"> a validar </w:t>
      </w:r>
      <w:r>
        <w:rPr>
          <w:rFonts w:ascii="Arial Narrow" w:hAnsi="Arial Narrow" w:cs="Arial"/>
          <w:color w:val="auto"/>
        </w:rPr>
        <w:t xml:space="preserve">las </w:t>
      </w:r>
      <w:r w:rsidRPr="00F22C43">
        <w:rPr>
          <w:rFonts w:ascii="Arial Narrow" w:hAnsi="Arial Narrow" w:cs="Arial"/>
          <w:color w:val="auto"/>
        </w:rPr>
        <w:t>informaciones</w:t>
      </w:r>
      <w:r>
        <w:rPr>
          <w:rFonts w:ascii="Arial Narrow" w:hAnsi="Arial Narrow" w:cs="Arial"/>
          <w:color w:val="auto"/>
        </w:rPr>
        <w:t xml:space="preserve"> presentadas.</w:t>
      </w:r>
    </w:p>
    <w:p w14:paraId="2733B65C" w14:textId="77777777" w:rsidR="008C38DD" w:rsidRDefault="008C38DD" w:rsidP="00290F91">
      <w:pPr>
        <w:pStyle w:val="BodyText"/>
        <w:rPr>
          <w:rFonts w:ascii="Arial Narrow" w:hAnsi="Arial Narrow" w:cs="Arial"/>
          <w:color w:val="auto"/>
        </w:rPr>
      </w:pPr>
    </w:p>
    <w:p w14:paraId="05E7AE88" w14:textId="77777777" w:rsidR="008C38DD" w:rsidRPr="004E349D" w:rsidRDefault="008C38DD" w:rsidP="00290F91">
      <w:pPr>
        <w:pStyle w:val="BodyText"/>
        <w:rPr>
          <w:rFonts w:ascii="Arial Narrow" w:hAnsi="Arial Narrow" w:cs="Arial"/>
          <w:color w:val="auto"/>
        </w:rPr>
      </w:pPr>
      <w:r w:rsidRPr="005D3628">
        <w:rPr>
          <w:rFonts w:ascii="Arial Narrow" w:hAnsi="Arial Narrow" w:cs="Arial"/>
          <w:b/>
          <w:color w:val="auto"/>
        </w:rPr>
        <w:t>Sobre la forma de presentación de las Ofertas</w:t>
      </w:r>
      <w:r w:rsidRPr="005D3628">
        <w:rPr>
          <w:rFonts w:ascii="Arial Narrow" w:hAnsi="Arial Narrow" w:cs="Arial"/>
          <w:color w:val="auto"/>
        </w:rPr>
        <w:t>: Las ofertas deben estar encuadernadas con su original y sus copias debidamente identificadas tal como</w:t>
      </w:r>
      <w:r w:rsidRPr="00DF2F3C">
        <w:rPr>
          <w:rFonts w:ascii="Arial Narrow" w:hAnsi="Arial Narrow" w:cs="Arial"/>
          <w:color w:val="auto"/>
        </w:rPr>
        <w:t xml:space="preserve">se indica en </w:t>
      </w:r>
      <w:r>
        <w:rPr>
          <w:rFonts w:ascii="Arial Narrow" w:hAnsi="Arial Narrow" w:cs="Arial"/>
          <w:color w:val="auto"/>
        </w:rPr>
        <w:t>el Acápite</w:t>
      </w:r>
      <w:r w:rsidRPr="00DF2F3C">
        <w:rPr>
          <w:rFonts w:ascii="Arial Narrow" w:hAnsi="Arial Narrow" w:cs="Arial"/>
          <w:color w:val="auto"/>
        </w:rPr>
        <w:t xml:space="preserve"> 2.1</w:t>
      </w:r>
      <w:r>
        <w:rPr>
          <w:rFonts w:ascii="Arial Narrow" w:hAnsi="Arial Narrow" w:cs="Arial"/>
          <w:color w:val="auto"/>
        </w:rPr>
        <w:t>3</w:t>
      </w:r>
      <w:r w:rsidRPr="00DF2F3C">
        <w:rPr>
          <w:rFonts w:ascii="Arial Narrow" w:hAnsi="Arial Narrow" w:cs="Arial"/>
          <w:color w:val="auto"/>
        </w:rPr>
        <w:t xml:space="preserve"> de este</w:t>
      </w:r>
      <w:r>
        <w:rPr>
          <w:rFonts w:ascii="Arial Narrow" w:hAnsi="Arial Narrow" w:cs="Arial"/>
          <w:color w:val="auto"/>
        </w:rPr>
        <w:t xml:space="preserve"> P</w:t>
      </w:r>
      <w:r w:rsidRPr="00DF2F3C">
        <w:rPr>
          <w:rFonts w:ascii="Arial Narrow" w:hAnsi="Arial Narrow" w:cs="Arial"/>
          <w:color w:val="auto"/>
        </w:rPr>
        <w:t>liego de</w:t>
      </w:r>
      <w:r w:rsidR="008B1348">
        <w:rPr>
          <w:rFonts w:ascii="Arial Narrow" w:hAnsi="Arial Narrow" w:cs="Arial"/>
          <w:color w:val="auto"/>
        </w:rPr>
        <w:t xml:space="preserve"> Condiciones</w:t>
      </w:r>
      <w:r>
        <w:rPr>
          <w:rFonts w:ascii="Arial Narrow" w:hAnsi="Arial Narrow" w:cs="Arial"/>
          <w:color w:val="auto"/>
        </w:rPr>
        <w:t xml:space="preserve">. </w:t>
      </w:r>
      <w:r w:rsidRPr="00DF2F3C">
        <w:rPr>
          <w:rFonts w:ascii="Arial Narrow" w:hAnsi="Arial Narrow" w:cs="Arial"/>
          <w:color w:val="auto"/>
        </w:rPr>
        <w:t>Los documentos encuadernados</w:t>
      </w:r>
      <w:r>
        <w:rPr>
          <w:rFonts w:ascii="Arial Narrow" w:hAnsi="Arial Narrow" w:cs="Arial"/>
          <w:color w:val="auto"/>
        </w:rPr>
        <w:t xml:space="preserve"> (en carpetas) deben estar organizados con separadores </w:t>
      </w:r>
      <w:r w:rsidRPr="00DF2F3C">
        <w:rPr>
          <w:rFonts w:ascii="Arial Narrow" w:hAnsi="Arial Narrow" w:cs="Arial"/>
          <w:color w:val="auto"/>
        </w:rPr>
        <w:t xml:space="preserve">y debencontener un índice debidamente numerado. </w:t>
      </w:r>
      <w:r w:rsidRPr="00B356C3">
        <w:rPr>
          <w:rFonts w:ascii="Arial Narrow" w:hAnsi="Arial Narrow" w:cs="Arial"/>
          <w:color w:val="auto"/>
        </w:rPr>
        <w:t xml:space="preserve">Ver en </w:t>
      </w:r>
      <w:r w:rsidRPr="002D578F">
        <w:rPr>
          <w:rFonts w:ascii="Arial Narrow" w:hAnsi="Arial Narrow" w:cs="Arial"/>
          <w:color w:val="auto"/>
        </w:rPr>
        <w:t>Anexo No. 8</w:t>
      </w:r>
      <w:r w:rsidRPr="00EF06E0">
        <w:rPr>
          <w:rFonts w:ascii="Arial Narrow" w:hAnsi="Arial Narrow" w:cs="Arial"/>
          <w:color w:val="auto"/>
        </w:rPr>
        <w:t xml:space="preserve"> el </w:t>
      </w:r>
      <w:r w:rsidRPr="00B356C3">
        <w:rPr>
          <w:rFonts w:ascii="Arial Narrow" w:hAnsi="Arial Narrow" w:cs="Arial"/>
          <w:color w:val="auto"/>
        </w:rPr>
        <w:t>modelo del índice con el orden solicitado para la presentación de los documentos</w:t>
      </w:r>
      <w:r>
        <w:rPr>
          <w:rFonts w:ascii="Arial Narrow" w:hAnsi="Arial Narrow" w:cs="Arial"/>
          <w:color w:val="auto"/>
        </w:rPr>
        <w:t xml:space="preserve">. </w:t>
      </w:r>
      <w:r w:rsidRPr="004E349D">
        <w:rPr>
          <w:rFonts w:ascii="Arial Narrow" w:hAnsi="Arial Narrow" w:cs="Arial"/>
          <w:color w:val="auto"/>
        </w:rPr>
        <w:t>Las páginas deben estar numeradas de manera consecutiva tal como se indica en el Acápite 2.13.</w:t>
      </w:r>
    </w:p>
    <w:p w14:paraId="241F5958" w14:textId="77777777" w:rsidR="008C38DD" w:rsidRPr="004E349D" w:rsidRDefault="008C38DD" w:rsidP="00290F91">
      <w:pPr>
        <w:pStyle w:val="BodyText"/>
        <w:ind w:left="720"/>
        <w:rPr>
          <w:rFonts w:ascii="Arial Narrow" w:hAnsi="Arial Narrow" w:cs="Arial"/>
          <w:color w:val="auto"/>
        </w:rPr>
      </w:pPr>
    </w:p>
    <w:p w14:paraId="61B358D0" w14:textId="77777777" w:rsidR="008C38DD" w:rsidRPr="004E349D" w:rsidRDefault="008C38DD" w:rsidP="00290F91">
      <w:pPr>
        <w:pStyle w:val="BodyText"/>
        <w:rPr>
          <w:rFonts w:ascii="Arial Narrow" w:hAnsi="Arial Narrow" w:cs="Arial"/>
          <w:color w:val="auto"/>
        </w:rPr>
      </w:pPr>
      <w:r w:rsidRPr="004E349D">
        <w:rPr>
          <w:rFonts w:ascii="Arial Narrow" w:hAnsi="Arial Narrow" w:cs="Arial"/>
          <w:color w:val="auto"/>
        </w:rPr>
        <w:lastRenderedPageBreak/>
        <w:t>El INABIE entregará una lista de los documentos que deberán ser verificados por el notario, donde se haga constar lo recibido.</w:t>
      </w:r>
    </w:p>
    <w:p w14:paraId="38630738" w14:textId="77777777" w:rsidR="008C38DD" w:rsidRPr="004E349D" w:rsidRDefault="008C38DD" w:rsidP="008C38DD">
      <w:pPr>
        <w:pStyle w:val="BodyText"/>
        <w:ind w:left="720"/>
        <w:rPr>
          <w:rFonts w:ascii="Arial Narrow" w:hAnsi="Arial Narrow" w:cs="Arial"/>
          <w:color w:val="auto"/>
        </w:rPr>
      </w:pPr>
    </w:p>
    <w:p w14:paraId="4A18B926" w14:textId="77777777" w:rsidR="008C38DD" w:rsidRDefault="008C38DD" w:rsidP="008C38DD">
      <w:pPr>
        <w:pStyle w:val="BodyText"/>
        <w:rPr>
          <w:rFonts w:ascii="Arial Narrow" w:hAnsi="Arial Narrow" w:cs="Arial"/>
          <w:color w:val="auto"/>
        </w:rPr>
      </w:pPr>
      <w:r w:rsidRPr="00D81A0C">
        <w:rPr>
          <w:rFonts w:ascii="Arial Narrow" w:hAnsi="Arial Narrow" w:cs="Arial"/>
          <w:b/>
          <w:color w:val="auto"/>
        </w:rPr>
        <w:t>Sobre las copias de la oferta</w:t>
      </w:r>
      <w:r>
        <w:rPr>
          <w:rFonts w:ascii="Arial Narrow" w:hAnsi="Arial Narrow" w:cs="Arial"/>
          <w:color w:val="auto"/>
        </w:rPr>
        <w:t>: Las copias deberán ser una (1) copia c</w:t>
      </w:r>
      <w:r w:rsidRPr="00D81A0C">
        <w:rPr>
          <w:rFonts w:ascii="Arial Narrow" w:hAnsi="Arial Narrow" w:cs="Arial"/>
          <w:color w:val="auto"/>
        </w:rPr>
        <w:t xml:space="preserve">ompleta y una (1) </w:t>
      </w:r>
      <w:r>
        <w:rPr>
          <w:rFonts w:ascii="Arial Narrow" w:hAnsi="Arial Narrow" w:cs="Arial"/>
          <w:color w:val="auto"/>
        </w:rPr>
        <w:t>copia sólo conteniendo los docu</w:t>
      </w:r>
      <w:r w:rsidRPr="00D81A0C">
        <w:rPr>
          <w:rFonts w:ascii="Arial Narrow" w:hAnsi="Arial Narrow" w:cs="Arial"/>
          <w:color w:val="auto"/>
        </w:rPr>
        <w:t>mentos para l</w:t>
      </w:r>
      <w:r>
        <w:rPr>
          <w:rFonts w:ascii="Arial Narrow" w:hAnsi="Arial Narrow" w:cs="Arial"/>
          <w:color w:val="auto"/>
        </w:rPr>
        <w:t>a evaluació</w:t>
      </w:r>
      <w:r w:rsidRPr="00D81A0C">
        <w:rPr>
          <w:rFonts w:ascii="Arial Narrow" w:hAnsi="Arial Narrow" w:cs="Arial"/>
          <w:color w:val="auto"/>
        </w:rPr>
        <w:t>n fina</w:t>
      </w:r>
      <w:r>
        <w:rPr>
          <w:rFonts w:ascii="Arial Narrow" w:hAnsi="Arial Narrow" w:cs="Arial"/>
          <w:color w:val="auto"/>
        </w:rPr>
        <w:t>nciera en el mismo orden indica</w:t>
      </w:r>
      <w:r w:rsidRPr="00D81A0C">
        <w:rPr>
          <w:rFonts w:ascii="Arial Narrow" w:hAnsi="Arial Narrow" w:cs="Arial"/>
          <w:color w:val="auto"/>
        </w:rPr>
        <w:t xml:space="preserve">do en </w:t>
      </w:r>
      <w:r w:rsidRPr="00171542">
        <w:rPr>
          <w:rFonts w:ascii="Arial Narrow" w:hAnsi="Arial Narrow" w:cs="Arial"/>
          <w:color w:val="auto"/>
        </w:rPr>
        <w:t>la sección 2.14.1.2.</w:t>
      </w:r>
    </w:p>
    <w:p w14:paraId="3183BD6C" w14:textId="77777777" w:rsidR="0058173C" w:rsidRPr="005D05A0" w:rsidRDefault="0058173C" w:rsidP="005D05A0">
      <w:pPr>
        <w:pStyle w:val="BodyText"/>
        <w:ind w:left="720"/>
        <w:jc w:val="center"/>
        <w:rPr>
          <w:rFonts w:ascii="Arial Narrow" w:hAnsi="Arial Narrow" w:cs="Arial"/>
          <w:b/>
          <w:color w:val="FF0000"/>
        </w:rPr>
      </w:pPr>
    </w:p>
    <w:p w14:paraId="2606B12D" w14:textId="77777777" w:rsidR="00AB4846" w:rsidRPr="004969F3" w:rsidRDefault="00AF53A0" w:rsidP="00B53042">
      <w:pPr>
        <w:pStyle w:val="Heading3"/>
      </w:pPr>
      <w:bookmarkStart w:id="169" w:name="_Toc271530522"/>
      <w:bookmarkStart w:id="170" w:name="_Toc24377091"/>
      <w:r w:rsidRPr="004969F3">
        <w:t>2.15</w:t>
      </w:r>
      <w:r w:rsidR="002A71DD">
        <w:t xml:space="preserve"> </w:t>
      </w:r>
      <w:r w:rsidR="00AB4846" w:rsidRPr="004969F3">
        <w:t>Forma de Presentación de las Muestras de los Productos</w:t>
      </w:r>
      <w:bookmarkEnd w:id="169"/>
      <w:r w:rsidR="002A71DD">
        <w:t>.</w:t>
      </w:r>
      <w:bookmarkEnd w:id="170"/>
    </w:p>
    <w:p w14:paraId="69C7D620" w14:textId="77777777" w:rsidR="00AB4846" w:rsidRPr="004969F3" w:rsidRDefault="00AB4846" w:rsidP="00F4136F">
      <w:pPr>
        <w:rPr>
          <w:rFonts w:ascii="Arial Narrow" w:hAnsi="Arial Narrow" w:cs="Arial"/>
          <w:color w:val="00B0F0"/>
          <w:sz w:val="14"/>
          <w:lang w:val="es-ES"/>
        </w:rPr>
      </w:pPr>
    </w:p>
    <w:p w14:paraId="326E6E1B" w14:textId="77777777" w:rsidR="001040B7" w:rsidRDefault="001040B7" w:rsidP="001040B7">
      <w:pPr>
        <w:jc w:val="both"/>
        <w:rPr>
          <w:rFonts w:ascii="Arial Narrow" w:hAnsi="Arial Narrow" w:cs="Arial"/>
        </w:rPr>
      </w:pPr>
      <w:r w:rsidRPr="000F600D">
        <w:rPr>
          <w:rFonts w:ascii="Arial Narrow" w:hAnsi="Arial Narrow" w:cs="Arial"/>
        </w:rPr>
        <w:t>Conjuntamente con la entrega del “Sobre A”, los Oferentes/Proponentes</w:t>
      </w:r>
      <w:r w:rsidRPr="000F600D">
        <w:rPr>
          <w:rFonts w:ascii="Arial Narrow" w:hAnsi="Arial Narrow" w:cs="Arial"/>
        </w:rPr>
        <w:tab/>
        <w:t>deberán hacer entrega de las muestras de los productos licitados. Los Oferentes deberán presentar el Formulario de Entrega de Muestras,</w:t>
      </w:r>
      <w:r w:rsidRPr="00E06E52">
        <w:rPr>
          <w:rFonts w:ascii="Arial Narrow" w:hAnsi="Arial Narrow" w:cs="Arial"/>
        </w:rPr>
        <w:t xml:space="preserve"> entregado por el </w:t>
      </w:r>
      <w:r>
        <w:rPr>
          <w:rFonts w:ascii="Arial Narrow" w:hAnsi="Arial Narrow" w:cs="Arial"/>
        </w:rPr>
        <w:t xml:space="preserve">Instituto Nacional de Bienestar </w:t>
      </w:r>
      <w:r w:rsidRPr="000F600D">
        <w:rPr>
          <w:rFonts w:ascii="Arial Narrow" w:hAnsi="Arial Narrow" w:cs="Arial"/>
        </w:rPr>
        <w:t>Estudiantil, debidamente</w:t>
      </w:r>
      <w:r w:rsidRPr="00E06E52">
        <w:rPr>
          <w:rFonts w:ascii="Arial Narrow" w:hAnsi="Arial Narrow" w:cs="Arial"/>
        </w:rPr>
        <w:t xml:space="preserve"> completado y firmado por el Representante Legal de la empresa, en un (1) original y </w:t>
      </w:r>
      <w:r w:rsidRPr="00A870A2">
        <w:rPr>
          <w:rFonts w:ascii="Arial Narrow" w:hAnsi="Arial Narrow" w:cs="Arial"/>
        </w:rPr>
        <w:t>tres</w:t>
      </w:r>
      <w:r w:rsidRPr="00E06E52">
        <w:rPr>
          <w:rFonts w:ascii="Arial Narrow" w:hAnsi="Arial Narrow" w:cs="Arial"/>
        </w:rPr>
        <w:t xml:space="preserve"> (3) copias, escritos a máquina o computadora, para ser distribuidos de la siguiente manera</w:t>
      </w:r>
      <w:r>
        <w:rPr>
          <w:rFonts w:ascii="Arial Narrow" w:hAnsi="Arial Narrow" w:cs="Arial"/>
        </w:rPr>
        <w:t>:</w:t>
      </w:r>
    </w:p>
    <w:p w14:paraId="5182CB8A" w14:textId="77777777" w:rsidR="001040B7" w:rsidRDefault="001040B7" w:rsidP="001040B7">
      <w:pPr>
        <w:jc w:val="both"/>
        <w:rPr>
          <w:rFonts w:ascii="Arial Narrow" w:hAnsi="Arial Narrow" w:cs="Arial"/>
        </w:rPr>
      </w:pPr>
    </w:p>
    <w:p w14:paraId="21C73CC9" w14:textId="77777777" w:rsidR="001040B7" w:rsidRPr="00E06E52" w:rsidRDefault="001040B7" w:rsidP="001040B7">
      <w:pPr>
        <w:pStyle w:val="ListParagraph"/>
        <w:numPr>
          <w:ilvl w:val="0"/>
          <w:numId w:val="26"/>
        </w:numPr>
        <w:jc w:val="both"/>
        <w:rPr>
          <w:rFonts w:ascii="Arial Narrow" w:hAnsi="Arial Narrow" w:cs="Arial"/>
        </w:rPr>
      </w:pPr>
      <w:r w:rsidRPr="00E06E52">
        <w:rPr>
          <w:rFonts w:ascii="Arial Narrow" w:hAnsi="Arial Narrow" w:cs="Arial"/>
        </w:rPr>
        <w:t xml:space="preserve">El original será conservado por el Equipo de Recepción de Muestras, designado al efecto. </w:t>
      </w:r>
    </w:p>
    <w:p w14:paraId="7373A1B7" w14:textId="77777777" w:rsidR="001040B7" w:rsidRPr="00E06E52" w:rsidRDefault="001040B7" w:rsidP="001040B7">
      <w:pPr>
        <w:pStyle w:val="ListParagraph"/>
        <w:numPr>
          <w:ilvl w:val="0"/>
          <w:numId w:val="26"/>
        </w:numPr>
        <w:jc w:val="both"/>
        <w:rPr>
          <w:rFonts w:ascii="Arial Narrow" w:hAnsi="Arial Narrow" w:cs="Arial"/>
        </w:rPr>
      </w:pPr>
      <w:r w:rsidRPr="00E06E52">
        <w:rPr>
          <w:rFonts w:ascii="Arial Narrow" w:hAnsi="Arial Narrow" w:cs="Arial"/>
        </w:rPr>
        <w:t xml:space="preserve">La primera copia, se adjuntará a la muestra correspondiente. </w:t>
      </w:r>
    </w:p>
    <w:p w14:paraId="360FDA40" w14:textId="77777777" w:rsidR="001040B7" w:rsidRPr="00E06E52" w:rsidRDefault="001040B7" w:rsidP="001040B7">
      <w:pPr>
        <w:pStyle w:val="ListParagraph"/>
        <w:numPr>
          <w:ilvl w:val="0"/>
          <w:numId w:val="26"/>
        </w:numPr>
        <w:jc w:val="both"/>
        <w:rPr>
          <w:rFonts w:ascii="Arial Narrow" w:hAnsi="Arial Narrow" w:cs="Arial"/>
        </w:rPr>
      </w:pPr>
      <w:r w:rsidRPr="00E06E52">
        <w:rPr>
          <w:rFonts w:ascii="Arial Narrow" w:hAnsi="Arial Narrow" w:cs="Arial"/>
        </w:rPr>
        <w:t>La segunda copia será del Oferente /Proponente.</w:t>
      </w:r>
    </w:p>
    <w:p w14:paraId="19348AF7" w14:textId="77777777" w:rsidR="001040B7" w:rsidRPr="00E06E52" w:rsidRDefault="001040B7" w:rsidP="001040B7">
      <w:pPr>
        <w:pStyle w:val="ListParagraph"/>
        <w:numPr>
          <w:ilvl w:val="0"/>
          <w:numId w:val="26"/>
        </w:numPr>
        <w:jc w:val="both"/>
        <w:rPr>
          <w:rFonts w:ascii="Arial Narrow" w:hAnsi="Arial Narrow" w:cs="Arial"/>
        </w:rPr>
      </w:pPr>
      <w:r w:rsidRPr="00E06E52">
        <w:rPr>
          <w:rFonts w:ascii="Arial Narrow" w:hAnsi="Arial Narrow" w:cs="Arial"/>
        </w:rPr>
        <w:t>La tercera copia para los fines que correspondan</w:t>
      </w:r>
      <w:r>
        <w:rPr>
          <w:rFonts w:ascii="Arial Narrow" w:hAnsi="Arial Narrow" w:cs="Arial"/>
        </w:rPr>
        <w:t>.</w:t>
      </w:r>
    </w:p>
    <w:p w14:paraId="0FC3E4AC" w14:textId="77777777" w:rsidR="001040B7" w:rsidRPr="00E06E52" w:rsidRDefault="001040B7" w:rsidP="001040B7">
      <w:pPr>
        <w:pStyle w:val="ListParagraph"/>
        <w:ind w:left="1428"/>
        <w:jc w:val="both"/>
        <w:rPr>
          <w:rFonts w:ascii="Arial Narrow" w:hAnsi="Arial Narrow" w:cs="Arial"/>
        </w:rPr>
      </w:pPr>
    </w:p>
    <w:p w14:paraId="69286423" w14:textId="77777777" w:rsidR="001040B7" w:rsidRPr="00271783" w:rsidRDefault="00914A83" w:rsidP="001040B7">
      <w:pPr>
        <w:jc w:val="both"/>
        <w:rPr>
          <w:rFonts w:ascii="Arial Narrow" w:hAnsi="Arial Narrow" w:cs="Arial"/>
          <w:b/>
        </w:rPr>
      </w:pPr>
      <w:r w:rsidRPr="00FC4DB8">
        <w:rPr>
          <w:rFonts w:ascii="Arial Narrow" w:hAnsi="Arial Narrow" w:cs="Arial"/>
        </w:rPr>
        <w:t xml:space="preserve">Este procedimiento aplica para cada muestra entregada por el Oferente. Se entregarán </w:t>
      </w:r>
      <w:r w:rsidRPr="00116665">
        <w:rPr>
          <w:rFonts w:ascii="Arial Narrow" w:hAnsi="Arial Narrow" w:cs="Arial"/>
          <w:b/>
        </w:rPr>
        <w:t xml:space="preserve">dos </w:t>
      </w:r>
      <w:r w:rsidR="00477822" w:rsidRPr="00116665">
        <w:rPr>
          <w:rFonts w:ascii="Arial Narrow" w:hAnsi="Arial Narrow" w:cs="Arial"/>
          <w:b/>
        </w:rPr>
        <w:t>m</w:t>
      </w:r>
      <w:r w:rsidR="00477822">
        <w:rPr>
          <w:rFonts w:ascii="Arial Narrow" w:hAnsi="Arial Narrow" w:cs="Arial"/>
          <w:b/>
        </w:rPr>
        <w:t>uestras</w:t>
      </w:r>
      <w:r w:rsidR="00477822">
        <w:rPr>
          <w:rFonts w:ascii="Arial Narrow" w:hAnsi="Arial Narrow" w:cs="Arial"/>
        </w:rPr>
        <w:t>,</w:t>
      </w:r>
      <w:r w:rsidR="00477822">
        <w:rPr>
          <w:rFonts w:ascii="Arial Narrow" w:hAnsi="Arial Narrow"/>
          <w:lang w:val="es-ES"/>
        </w:rPr>
        <w:t xml:space="preserve"> además</w:t>
      </w:r>
      <w:r>
        <w:rPr>
          <w:rFonts w:ascii="Arial Narrow" w:hAnsi="Arial Narrow"/>
          <w:lang w:val="es-ES"/>
        </w:rPr>
        <w:t xml:space="preserve"> cada una debe incluir el sello de la empresa en un lugar visible de la tela</w:t>
      </w:r>
      <w:r w:rsidRPr="00271783">
        <w:rPr>
          <w:rFonts w:ascii="Arial Narrow" w:hAnsi="Arial Narrow" w:cs="Arial"/>
        </w:rPr>
        <w:t>. No se permite la subsanación de las muestras</w:t>
      </w:r>
      <w:r w:rsidR="001040B7" w:rsidRPr="00271783">
        <w:rPr>
          <w:rFonts w:ascii="Arial Narrow" w:hAnsi="Arial Narrow" w:cs="Arial"/>
        </w:rPr>
        <w:t xml:space="preserve">.         </w:t>
      </w:r>
    </w:p>
    <w:p w14:paraId="4D9681C2" w14:textId="77777777" w:rsidR="001040B7" w:rsidRPr="00271783" w:rsidRDefault="001040B7" w:rsidP="001040B7">
      <w:pPr>
        <w:jc w:val="both"/>
        <w:rPr>
          <w:rFonts w:ascii="Arial Narrow" w:hAnsi="Arial Narrow" w:cs="Arial"/>
        </w:rPr>
      </w:pPr>
    </w:p>
    <w:p w14:paraId="21FCD0A9" w14:textId="77777777" w:rsidR="001040B7" w:rsidRPr="00E06E52" w:rsidRDefault="001040B7" w:rsidP="001040B7">
      <w:pPr>
        <w:jc w:val="center"/>
        <w:rPr>
          <w:rFonts w:ascii="Arial Narrow" w:hAnsi="Arial Narrow" w:cs="Arial"/>
          <w:b/>
        </w:rPr>
      </w:pPr>
      <w:r w:rsidRPr="00E06E52">
        <w:rPr>
          <w:rFonts w:ascii="Arial Narrow" w:hAnsi="Arial Narrow" w:cs="Arial"/>
          <w:b/>
        </w:rPr>
        <w:t>LA PRESENTACIÓN EN OTRO FORMATO INVALIDA LA OFERTA</w:t>
      </w:r>
      <w:r w:rsidR="002A71DD">
        <w:rPr>
          <w:rFonts w:ascii="Arial Narrow" w:hAnsi="Arial Narrow" w:cs="Arial"/>
          <w:b/>
        </w:rPr>
        <w:t>.</w:t>
      </w:r>
    </w:p>
    <w:p w14:paraId="7ADDAD6C" w14:textId="77777777" w:rsidR="001040B7" w:rsidRDefault="001040B7" w:rsidP="001040B7">
      <w:pPr>
        <w:jc w:val="both"/>
        <w:rPr>
          <w:rFonts w:ascii="Arial Narrow" w:hAnsi="Arial Narrow" w:cs="Arial"/>
        </w:rPr>
      </w:pPr>
    </w:p>
    <w:p w14:paraId="2552F3C2" w14:textId="77777777" w:rsidR="001040B7" w:rsidRPr="00271783" w:rsidRDefault="001040B7" w:rsidP="001040B7">
      <w:pPr>
        <w:jc w:val="both"/>
        <w:rPr>
          <w:rFonts w:ascii="Arial Narrow" w:hAnsi="Arial Narrow" w:cs="Arial"/>
        </w:rPr>
      </w:pPr>
      <w:r>
        <w:rPr>
          <w:rFonts w:ascii="Arial Narrow" w:hAnsi="Arial Narrow" w:cs="Arial"/>
        </w:rPr>
        <w:t xml:space="preserve">Se debe </w:t>
      </w:r>
      <w:r w:rsidRPr="00271783">
        <w:rPr>
          <w:rFonts w:ascii="Arial Narrow" w:hAnsi="Arial Narrow" w:cs="Arial"/>
        </w:rPr>
        <w:t xml:space="preserve">entregar </w:t>
      </w:r>
      <w:r w:rsidRPr="00E90FC0">
        <w:rPr>
          <w:rFonts w:ascii="Arial Narrow" w:hAnsi="Arial Narrow" w:cs="Arial"/>
        </w:rPr>
        <w:t>dos muestras,</w:t>
      </w:r>
      <w:r w:rsidRPr="00271783">
        <w:rPr>
          <w:rFonts w:ascii="Arial Narrow" w:hAnsi="Arial Narrow" w:cs="Arial"/>
        </w:rPr>
        <w:t xml:space="preserve"> identificada con el nombre de la empresa (si aplica). La no disponibilidad de las muestras solicitadas, invalida la oferta para fines de la evaluación.</w:t>
      </w:r>
    </w:p>
    <w:p w14:paraId="7A5E2620" w14:textId="77777777" w:rsidR="001040B7" w:rsidRPr="00271783" w:rsidRDefault="001040B7" w:rsidP="001040B7">
      <w:pPr>
        <w:jc w:val="both"/>
        <w:rPr>
          <w:rFonts w:ascii="Arial Narrow" w:hAnsi="Arial Narrow" w:cs="Arial"/>
        </w:rPr>
      </w:pPr>
    </w:p>
    <w:p w14:paraId="08E992DD" w14:textId="77777777" w:rsidR="001040B7" w:rsidRDefault="001040B7" w:rsidP="001040B7">
      <w:pPr>
        <w:jc w:val="both"/>
        <w:rPr>
          <w:rFonts w:ascii="Arial Narrow" w:hAnsi="Arial Narrow" w:cs="Arial"/>
        </w:rPr>
      </w:pPr>
      <w:r w:rsidRPr="00E06E52">
        <w:rPr>
          <w:rFonts w:ascii="Arial Narrow" w:hAnsi="Arial Narrow" w:cs="Arial"/>
        </w:rPr>
        <w:t xml:space="preserve">Una vez </w:t>
      </w:r>
      <w:r>
        <w:rPr>
          <w:rFonts w:ascii="Arial Narrow" w:hAnsi="Arial Narrow" w:cs="Arial"/>
        </w:rPr>
        <w:t>q</w:t>
      </w:r>
      <w:r w:rsidRPr="00E06E52">
        <w:rPr>
          <w:rFonts w:ascii="Arial Narrow" w:hAnsi="Arial Narrow" w:cs="Arial"/>
        </w:rPr>
        <w:t>ue se haya realizado la revisión de lugar, verificando que los datos que figuran en el Form</w:t>
      </w:r>
      <w:r>
        <w:rPr>
          <w:rFonts w:ascii="Arial Narrow" w:hAnsi="Arial Narrow" w:cs="Arial"/>
        </w:rPr>
        <w:t>ulario se corres</w:t>
      </w:r>
      <w:r w:rsidRPr="00E06E52">
        <w:rPr>
          <w:rFonts w:ascii="Arial Narrow" w:hAnsi="Arial Narrow" w:cs="Arial"/>
        </w:rPr>
        <w:t>ponden con las muestras y asentando una marca de cotejo en ca</w:t>
      </w:r>
      <w:r>
        <w:rPr>
          <w:rFonts w:ascii="Arial Narrow" w:hAnsi="Arial Narrow" w:cs="Arial"/>
        </w:rPr>
        <w:t>da renglón revisado, el mi</w:t>
      </w:r>
      <w:r w:rsidRPr="00E06E52">
        <w:rPr>
          <w:rFonts w:ascii="Arial Narrow" w:hAnsi="Arial Narrow" w:cs="Arial"/>
        </w:rPr>
        <w:t xml:space="preserve">embro del Comité de Recepción de Muestras correspondiente </w:t>
      </w:r>
      <w:r>
        <w:rPr>
          <w:rFonts w:ascii="Arial Narrow" w:hAnsi="Arial Narrow" w:cs="Arial"/>
        </w:rPr>
        <w:t xml:space="preserve">junto al Notario Público actuante </w:t>
      </w:r>
      <w:r w:rsidRPr="00E06E52">
        <w:rPr>
          <w:rFonts w:ascii="Arial Narrow" w:hAnsi="Arial Narrow" w:cs="Arial"/>
        </w:rPr>
        <w:t>firmará</w:t>
      </w:r>
      <w:r>
        <w:rPr>
          <w:rFonts w:ascii="Arial Narrow" w:hAnsi="Arial Narrow" w:cs="Arial"/>
        </w:rPr>
        <w:t>n</w:t>
      </w:r>
      <w:r w:rsidRPr="00E06E52">
        <w:rPr>
          <w:rFonts w:ascii="Arial Narrow" w:hAnsi="Arial Narrow" w:cs="Arial"/>
        </w:rPr>
        <w:t xml:space="preserve"> y sellará</w:t>
      </w:r>
      <w:r>
        <w:rPr>
          <w:rFonts w:ascii="Arial Narrow" w:hAnsi="Arial Narrow" w:cs="Arial"/>
        </w:rPr>
        <w:t>n</w:t>
      </w:r>
      <w:r w:rsidRPr="00E06E52">
        <w:rPr>
          <w:rFonts w:ascii="Arial Narrow" w:hAnsi="Arial Narrow" w:cs="Arial"/>
        </w:rPr>
        <w:t xml:space="preserve"> como “REC</w:t>
      </w:r>
      <w:r>
        <w:rPr>
          <w:rFonts w:ascii="Arial Narrow" w:hAnsi="Arial Narrow" w:cs="Arial"/>
        </w:rPr>
        <w:t xml:space="preserve">IBIDO” el original y sus copias. </w:t>
      </w:r>
    </w:p>
    <w:p w14:paraId="03B3D7DE" w14:textId="77777777" w:rsidR="001040B7" w:rsidRPr="00E06E52" w:rsidRDefault="001040B7" w:rsidP="001040B7">
      <w:pPr>
        <w:jc w:val="both"/>
        <w:rPr>
          <w:rFonts w:ascii="Arial Narrow" w:hAnsi="Arial Narrow" w:cs="Arial"/>
        </w:rPr>
      </w:pPr>
    </w:p>
    <w:p w14:paraId="256D203D" w14:textId="77777777" w:rsidR="001040B7" w:rsidRPr="00E06E52" w:rsidRDefault="001040B7" w:rsidP="001040B7">
      <w:pPr>
        <w:jc w:val="both"/>
        <w:rPr>
          <w:rFonts w:ascii="Arial Narrow" w:hAnsi="Arial Narrow" w:cs="Arial"/>
        </w:rPr>
      </w:pPr>
      <w:r w:rsidRPr="00E06E52">
        <w:rPr>
          <w:rFonts w:ascii="Arial Narrow" w:hAnsi="Arial Narrow" w:cs="Arial"/>
        </w:rPr>
        <w:t>Todo Oferente/Proponen</w:t>
      </w:r>
      <w:r>
        <w:rPr>
          <w:rFonts w:ascii="Arial Narrow" w:hAnsi="Arial Narrow" w:cs="Arial"/>
        </w:rPr>
        <w:t>te que conjuntamente con la presentación de su oferta no haya entregado las muestras requeridas, se considerará NO HABILITADO para la apertura de Sobre B.</w:t>
      </w:r>
    </w:p>
    <w:p w14:paraId="667A8DAA" w14:textId="77777777" w:rsidR="001040B7" w:rsidRPr="00E06E52" w:rsidRDefault="001040B7" w:rsidP="001040B7">
      <w:pPr>
        <w:jc w:val="both"/>
        <w:rPr>
          <w:rFonts w:ascii="Arial Narrow" w:hAnsi="Arial Narrow" w:cs="Arial"/>
        </w:rPr>
      </w:pPr>
    </w:p>
    <w:p w14:paraId="069993DE" w14:textId="77777777" w:rsidR="001040B7" w:rsidRDefault="001040B7" w:rsidP="001040B7">
      <w:pPr>
        <w:jc w:val="both"/>
        <w:rPr>
          <w:rFonts w:ascii="Arial Narrow" w:hAnsi="Arial Narrow" w:cs="Arial"/>
        </w:rPr>
      </w:pPr>
      <w:r w:rsidRPr="00E06E52">
        <w:rPr>
          <w:rFonts w:ascii="Arial Narrow" w:hAnsi="Arial Narrow" w:cs="Arial"/>
        </w:rPr>
        <w:t xml:space="preserve">El apartado de observaciones en el indicado formulario será para uso exclusivo del técnico </w:t>
      </w:r>
      <w:r>
        <w:rPr>
          <w:rFonts w:ascii="Arial Narrow" w:hAnsi="Arial Narrow" w:cs="Arial"/>
        </w:rPr>
        <w:t xml:space="preserve">del INABIE </w:t>
      </w:r>
      <w:r w:rsidRPr="00E06E52">
        <w:rPr>
          <w:rFonts w:ascii="Arial Narrow" w:hAnsi="Arial Narrow" w:cs="Arial"/>
        </w:rPr>
        <w:t>que reciba las muestras. En él se reflejarán las incidencias, si las hubiere en el momento de la recepción</w:t>
      </w:r>
      <w:r>
        <w:rPr>
          <w:rFonts w:ascii="Arial Narrow" w:hAnsi="Arial Narrow" w:cs="Arial"/>
        </w:rPr>
        <w:t>.</w:t>
      </w:r>
    </w:p>
    <w:p w14:paraId="4CCA6EB5" w14:textId="77777777" w:rsidR="001040B7" w:rsidRDefault="001040B7" w:rsidP="001040B7">
      <w:pPr>
        <w:jc w:val="both"/>
        <w:rPr>
          <w:rFonts w:ascii="Arial Narrow" w:hAnsi="Arial Narrow" w:cs="Arial"/>
        </w:rPr>
      </w:pPr>
    </w:p>
    <w:p w14:paraId="0D060567" w14:textId="77777777" w:rsidR="001040B7" w:rsidRDefault="001040B7" w:rsidP="001040B7">
      <w:pPr>
        <w:jc w:val="both"/>
        <w:rPr>
          <w:rFonts w:ascii="Arial Narrow" w:hAnsi="Arial Narrow" w:cs="Arial"/>
        </w:rPr>
      </w:pPr>
      <w:r w:rsidRPr="00A03BC5">
        <w:rPr>
          <w:rFonts w:ascii="Arial Narrow" w:hAnsi="Arial Narrow" w:cs="Arial"/>
        </w:rPr>
        <w:t>Las muestras entregadas, pudieran sufrir daños o alteraciones producto de pruebas realizadas en el proceso de evaluación técnica de las mismas</w:t>
      </w:r>
      <w:r>
        <w:rPr>
          <w:rFonts w:ascii="Arial Narrow" w:hAnsi="Arial Narrow" w:cs="Arial"/>
        </w:rPr>
        <w:t xml:space="preserve">; </w:t>
      </w:r>
      <w:r w:rsidRPr="00FC4DB8">
        <w:rPr>
          <w:rFonts w:ascii="Arial Narrow" w:hAnsi="Arial Narrow" w:cs="Arial"/>
        </w:rPr>
        <w:t xml:space="preserve">por tal motivo se deberán entregar dos muestras por cada producto ofertado.           </w:t>
      </w:r>
    </w:p>
    <w:p w14:paraId="3B09E642" w14:textId="77777777" w:rsidR="00A03BC5" w:rsidRDefault="00A03BC5" w:rsidP="00FA0A41">
      <w:pPr>
        <w:jc w:val="both"/>
        <w:rPr>
          <w:rFonts w:ascii="Arial Narrow" w:hAnsi="Arial Narrow" w:cs="Arial"/>
        </w:rPr>
      </w:pPr>
    </w:p>
    <w:p w14:paraId="05D34168" w14:textId="77777777" w:rsidR="00AB4846" w:rsidRPr="00DB6900" w:rsidRDefault="00AF53A0" w:rsidP="00B53042">
      <w:pPr>
        <w:pStyle w:val="Heading3"/>
        <w:rPr>
          <w:color w:val="FF0000"/>
        </w:rPr>
      </w:pPr>
      <w:bookmarkStart w:id="171" w:name="_Toc271530523"/>
      <w:bookmarkStart w:id="172" w:name="_Toc24377092"/>
      <w:r w:rsidRPr="001F035C">
        <w:t>2.16</w:t>
      </w:r>
      <w:r w:rsidR="002A71DD">
        <w:t xml:space="preserve"> </w:t>
      </w:r>
      <w:r w:rsidR="00AB4846" w:rsidRPr="001F035C">
        <w:t>Presentación de la Documentación Contenida en el “Sobre B”</w:t>
      </w:r>
      <w:bookmarkEnd w:id="171"/>
      <w:bookmarkEnd w:id="172"/>
    </w:p>
    <w:p w14:paraId="1480D494" w14:textId="77777777" w:rsidR="007A1741" w:rsidRPr="004969F3" w:rsidRDefault="007A1741" w:rsidP="0060717F">
      <w:pPr>
        <w:pStyle w:val="BodyText"/>
        <w:ind w:left="720"/>
        <w:rPr>
          <w:rFonts w:ascii="Arial Narrow" w:hAnsi="Arial Narrow" w:cs="Arial"/>
          <w:b/>
          <w:color w:val="00B0F0"/>
        </w:rPr>
      </w:pPr>
    </w:p>
    <w:p w14:paraId="2D67E22C" w14:textId="77777777" w:rsidR="001040B7" w:rsidRPr="00183637" w:rsidRDefault="001040B7" w:rsidP="001040B7">
      <w:pPr>
        <w:pStyle w:val="BodyText"/>
        <w:rPr>
          <w:rFonts w:ascii="Arial Narrow" w:hAnsi="Arial Narrow" w:cs="Arial"/>
          <w:color w:val="auto"/>
        </w:rPr>
      </w:pPr>
      <w:r>
        <w:rPr>
          <w:rFonts w:ascii="Arial Narrow" w:hAnsi="Arial Narrow" w:cs="Arial"/>
          <w:color w:val="auto"/>
        </w:rPr>
        <w:t>E</w:t>
      </w:r>
      <w:r w:rsidRPr="00183637">
        <w:rPr>
          <w:rFonts w:ascii="Arial Narrow" w:hAnsi="Arial Narrow" w:cs="Arial"/>
          <w:color w:val="auto"/>
        </w:rPr>
        <w:t xml:space="preserve">l “Sobre B” </w:t>
      </w:r>
      <w:r w:rsidR="00B53042">
        <w:rPr>
          <w:rFonts w:ascii="Arial Narrow" w:hAnsi="Arial Narrow" w:cs="Arial"/>
          <w:color w:val="auto"/>
        </w:rPr>
        <w:t>contendrá</w:t>
      </w:r>
      <w:r>
        <w:rPr>
          <w:rFonts w:ascii="Arial Narrow" w:hAnsi="Arial Narrow" w:cs="Arial"/>
          <w:color w:val="auto"/>
        </w:rPr>
        <w:t xml:space="preserve"> única y exclusivamente lo siguiente</w:t>
      </w:r>
      <w:r w:rsidRPr="00183637">
        <w:rPr>
          <w:rFonts w:ascii="Arial Narrow" w:hAnsi="Arial Narrow" w:cs="Arial"/>
          <w:color w:val="auto"/>
        </w:rPr>
        <w:t>:</w:t>
      </w:r>
    </w:p>
    <w:p w14:paraId="055C7280" w14:textId="77777777" w:rsidR="001040B7" w:rsidRPr="004F4DC6" w:rsidRDefault="001040B7" w:rsidP="001040B7">
      <w:pPr>
        <w:pStyle w:val="BodyText"/>
        <w:rPr>
          <w:rFonts w:ascii="Arial Narrow" w:hAnsi="Arial Narrow" w:cs="Arial"/>
          <w:color w:val="auto"/>
        </w:rPr>
      </w:pPr>
    </w:p>
    <w:p w14:paraId="46A15B09" w14:textId="0F8F0C9D" w:rsidR="001040B7" w:rsidRPr="002C6B0E" w:rsidRDefault="001040B7" w:rsidP="001040B7">
      <w:pPr>
        <w:pStyle w:val="BodyText"/>
        <w:numPr>
          <w:ilvl w:val="0"/>
          <w:numId w:val="14"/>
        </w:numPr>
        <w:rPr>
          <w:rFonts w:ascii="Arial Narrow" w:hAnsi="Arial Narrow" w:cs="Arial"/>
          <w:color w:val="auto"/>
        </w:rPr>
      </w:pPr>
      <w:r w:rsidRPr="002C6B0E">
        <w:rPr>
          <w:rFonts w:ascii="Arial Narrow" w:hAnsi="Arial Narrow"/>
          <w:color w:val="auto"/>
        </w:rPr>
        <w:t>Garantía de la Seriedad de la Oferta. Correspondiente a la Licitación Pública Nacional de INABIE</w:t>
      </w:r>
      <w:r w:rsidR="00477822">
        <w:rPr>
          <w:rFonts w:ascii="Arial Narrow" w:hAnsi="Arial Narrow"/>
          <w:color w:val="auto"/>
        </w:rPr>
        <w:t xml:space="preserve"> </w:t>
      </w:r>
      <w:r w:rsidRPr="000D141A">
        <w:rPr>
          <w:rFonts w:ascii="Arial Narrow" w:hAnsi="Arial Narrow" w:cs="Arial"/>
          <w:b/>
          <w:color w:val="auto"/>
          <w:sz w:val="22"/>
          <w:szCs w:val="22"/>
          <w:lang w:val="es-ES_tradnl"/>
        </w:rPr>
        <w:t xml:space="preserve">(Referencia: </w:t>
      </w:r>
      <w:r w:rsidR="00D84684" w:rsidRPr="000D141A">
        <w:rPr>
          <w:rFonts w:ascii="Arial Narrow" w:hAnsi="Arial Narrow" w:cs="Arial"/>
          <w:b/>
          <w:color w:val="auto"/>
          <w:sz w:val="22"/>
          <w:szCs w:val="22"/>
          <w:lang w:val="es-ES_tradnl"/>
        </w:rPr>
        <w:t>INABIE-CCC-LPN-</w:t>
      </w:r>
      <w:r w:rsidR="000D141A" w:rsidRPr="000D141A">
        <w:rPr>
          <w:rFonts w:ascii="Arial Narrow" w:hAnsi="Arial Narrow" w:cs="Arial"/>
          <w:b/>
          <w:color w:val="auto"/>
          <w:sz w:val="22"/>
          <w:szCs w:val="22"/>
          <w:lang w:val="es-ES_tradnl"/>
        </w:rPr>
        <w:t>2019-</w:t>
      </w:r>
      <w:r w:rsidR="0089340D">
        <w:rPr>
          <w:rFonts w:ascii="Arial Narrow" w:hAnsi="Arial Narrow" w:cs="Arial"/>
          <w:b/>
          <w:color w:val="auto"/>
          <w:sz w:val="22"/>
          <w:szCs w:val="22"/>
          <w:lang w:val="es-ES_tradnl"/>
        </w:rPr>
        <w:t>0027</w:t>
      </w:r>
      <w:r w:rsidRPr="000D141A">
        <w:rPr>
          <w:rFonts w:ascii="Arial Narrow" w:hAnsi="Arial Narrow" w:cs="Arial"/>
          <w:b/>
          <w:color w:val="auto"/>
          <w:sz w:val="22"/>
          <w:szCs w:val="22"/>
          <w:lang w:val="es-ES_tradnl"/>
        </w:rPr>
        <w:t>)</w:t>
      </w:r>
      <w:r w:rsidRPr="000D141A">
        <w:rPr>
          <w:rFonts w:ascii="Arial Narrow" w:hAnsi="Arial Narrow"/>
          <w:b/>
          <w:color w:val="auto"/>
          <w:lang w:val="es-ES_tradnl"/>
        </w:rPr>
        <w:t>:</w:t>
      </w:r>
    </w:p>
    <w:p w14:paraId="372E4D80" w14:textId="77777777" w:rsidR="001040B7" w:rsidRPr="004F4DC6" w:rsidRDefault="001040B7" w:rsidP="001040B7">
      <w:pPr>
        <w:pStyle w:val="ListParagraph"/>
        <w:rPr>
          <w:rFonts w:ascii="Arial Narrow" w:hAnsi="Arial Narrow" w:cs="Arial"/>
        </w:rPr>
      </w:pPr>
    </w:p>
    <w:p w14:paraId="065FEA31" w14:textId="77777777" w:rsidR="001040B7" w:rsidRDefault="001040B7" w:rsidP="001040B7">
      <w:pPr>
        <w:pStyle w:val="BodyText"/>
        <w:ind w:left="720"/>
        <w:rPr>
          <w:rFonts w:ascii="Arial Narrow" w:hAnsi="Arial Narrow" w:cs="Arial Narrow"/>
        </w:rPr>
      </w:pPr>
      <w:r w:rsidRPr="00D34828">
        <w:rPr>
          <w:rFonts w:ascii="Arial Narrow" w:hAnsi="Arial Narrow"/>
          <w:color w:val="auto"/>
        </w:rPr>
        <w:t xml:space="preserve">La </w:t>
      </w:r>
      <w:r>
        <w:rPr>
          <w:rFonts w:ascii="Arial Narrow" w:hAnsi="Arial Narrow"/>
          <w:color w:val="auto"/>
        </w:rPr>
        <w:t>G</w:t>
      </w:r>
      <w:r w:rsidRPr="00D34828">
        <w:rPr>
          <w:rFonts w:ascii="Arial Narrow" w:hAnsi="Arial Narrow"/>
          <w:color w:val="auto"/>
        </w:rPr>
        <w:t xml:space="preserve">arantía de </w:t>
      </w:r>
      <w:r>
        <w:rPr>
          <w:rFonts w:ascii="Arial Narrow" w:hAnsi="Arial Narrow"/>
          <w:color w:val="auto"/>
        </w:rPr>
        <w:t>Seriedad de la O</w:t>
      </w:r>
      <w:r w:rsidRPr="00D34828">
        <w:rPr>
          <w:rFonts w:ascii="Arial Narrow" w:hAnsi="Arial Narrow"/>
          <w:color w:val="auto"/>
        </w:rPr>
        <w:t xml:space="preserve">ferta a ser depositada por el </w:t>
      </w:r>
      <w:r>
        <w:rPr>
          <w:rFonts w:ascii="Arial Narrow" w:hAnsi="Arial Narrow"/>
          <w:color w:val="auto"/>
        </w:rPr>
        <w:t>O</w:t>
      </w:r>
      <w:r w:rsidRPr="00D34828">
        <w:rPr>
          <w:rFonts w:ascii="Arial Narrow" w:hAnsi="Arial Narrow"/>
          <w:color w:val="auto"/>
        </w:rPr>
        <w:t xml:space="preserve">ferente en el </w:t>
      </w:r>
      <w:r>
        <w:rPr>
          <w:rFonts w:ascii="Arial Narrow" w:hAnsi="Arial Narrow"/>
          <w:color w:val="auto"/>
        </w:rPr>
        <w:t>S</w:t>
      </w:r>
      <w:r w:rsidRPr="00D34828">
        <w:rPr>
          <w:rFonts w:ascii="Arial Narrow" w:hAnsi="Arial Narrow"/>
          <w:color w:val="auto"/>
        </w:rPr>
        <w:t xml:space="preserve">obre B, consistirá en una </w:t>
      </w:r>
      <w:r>
        <w:rPr>
          <w:rFonts w:ascii="Arial Narrow" w:hAnsi="Arial Narrow"/>
          <w:color w:val="auto"/>
        </w:rPr>
        <w:t>P</w:t>
      </w:r>
      <w:r w:rsidRPr="00D34828">
        <w:rPr>
          <w:rFonts w:ascii="Arial Narrow" w:hAnsi="Arial Narrow"/>
          <w:color w:val="auto"/>
        </w:rPr>
        <w:t xml:space="preserve">óliza de </w:t>
      </w:r>
      <w:r>
        <w:rPr>
          <w:rFonts w:ascii="Arial Narrow" w:hAnsi="Arial Narrow"/>
          <w:color w:val="auto"/>
        </w:rPr>
        <w:t>S</w:t>
      </w:r>
      <w:r w:rsidRPr="00D34828">
        <w:rPr>
          <w:rFonts w:ascii="Arial Narrow" w:hAnsi="Arial Narrow"/>
          <w:color w:val="auto"/>
        </w:rPr>
        <w:t xml:space="preserve">eguro a favor de la </w:t>
      </w:r>
      <w:r>
        <w:rPr>
          <w:rFonts w:ascii="Arial Narrow" w:hAnsi="Arial Narrow"/>
          <w:color w:val="auto"/>
        </w:rPr>
        <w:t>E</w:t>
      </w:r>
      <w:r w:rsidRPr="00D34828">
        <w:rPr>
          <w:rFonts w:ascii="Arial Narrow" w:hAnsi="Arial Narrow"/>
          <w:color w:val="auto"/>
        </w:rPr>
        <w:t xml:space="preserve">ntidad </w:t>
      </w:r>
      <w:r>
        <w:rPr>
          <w:rFonts w:ascii="Arial Narrow" w:hAnsi="Arial Narrow"/>
          <w:color w:val="auto"/>
        </w:rPr>
        <w:t>C</w:t>
      </w:r>
      <w:r w:rsidRPr="00D34828">
        <w:rPr>
          <w:rFonts w:ascii="Arial Narrow" w:hAnsi="Arial Narrow"/>
          <w:color w:val="auto"/>
        </w:rPr>
        <w:t xml:space="preserve">ontratante, emitida por </w:t>
      </w:r>
      <w:r>
        <w:rPr>
          <w:rFonts w:ascii="Arial Narrow" w:hAnsi="Arial Narrow"/>
          <w:color w:val="auto"/>
        </w:rPr>
        <w:t>empresas aseguradoras o bancos comerciales de la República Dominicana</w:t>
      </w:r>
      <w:r>
        <w:rPr>
          <w:rFonts w:ascii="Arial Narrow" w:hAnsi="Arial Narrow" w:cs="Arial Narrow"/>
        </w:rPr>
        <w:t xml:space="preserve">. El cálculo del monto </w:t>
      </w:r>
      <w:r w:rsidRPr="00D34828">
        <w:rPr>
          <w:rFonts w:ascii="Arial Narrow" w:hAnsi="Arial Narrow"/>
          <w:color w:val="auto"/>
        </w:rPr>
        <w:t xml:space="preserve">a asegurar </w:t>
      </w:r>
      <w:r>
        <w:rPr>
          <w:rFonts w:ascii="Arial Narrow" w:hAnsi="Arial Narrow" w:cs="Arial Narrow"/>
        </w:rPr>
        <w:t xml:space="preserve">se hará a partir </w:t>
      </w:r>
      <w:r w:rsidR="001D6368">
        <w:rPr>
          <w:rFonts w:ascii="Arial Narrow" w:hAnsi="Arial Narrow" w:cs="Arial Narrow"/>
        </w:rPr>
        <w:t xml:space="preserve">del valor total del Lote o de los </w:t>
      </w:r>
      <w:r w:rsidRPr="00FC4DB8">
        <w:rPr>
          <w:rFonts w:ascii="Arial Narrow" w:hAnsi="Arial Narrow" w:cs="Arial Narrow"/>
          <w:color w:val="auto"/>
        </w:rPr>
        <w:t>Lotes</w:t>
      </w:r>
      <w:r>
        <w:rPr>
          <w:rFonts w:ascii="Arial Narrow" w:hAnsi="Arial Narrow" w:cs="Arial Narrow"/>
        </w:rPr>
        <w:t xml:space="preserve"> por los que concursa el Oferente o Valor de la Oferta; para lo cual habrá de multiplicarse el Valor de la Oferta por el uno por ciento (1%) indicado en el numeral 1.22.1 de este Pliego de Condiciones Específicas.  </w:t>
      </w:r>
    </w:p>
    <w:p w14:paraId="28A8003E" w14:textId="77777777" w:rsidR="001040B7" w:rsidRDefault="001040B7" w:rsidP="001040B7">
      <w:pPr>
        <w:pStyle w:val="BodyText"/>
        <w:ind w:left="720"/>
        <w:rPr>
          <w:rFonts w:ascii="Arial Narrow" w:hAnsi="Arial Narrow" w:cs="Arial"/>
          <w:color w:val="auto"/>
        </w:rPr>
      </w:pPr>
    </w:p>
    <w:p w14:paraId="501E04F8" w14:textId="77777777" w:rsidR="001040B7" w:rsidRDefault="001040B7" w:rsidP="001040B7">
      <w:pPr>
        <w:widowControl w:val="0"/>
        <w:overflowPunct w:val="0"/>
        <w:autoSpaceDE w:val="0"/>
        <w:autoSpaceDN w:val="0"/>
        <w:adjustRightInd w:val="0"/>
        <w:ind w:left="720"/>
        <w:jc w:val="both"/>
        <w:rPr>
          <w:rFonts w:ascii="Arial Narrow" w:hAnsi="Arial Narrow" w:cs="Arial Narrow"/>
          <w:b/>
          <w:bCs/>
        </w:rPr>
      </w:pPr>
      <w:r w:rsidRPr="00944894">
        <w:rPr>
          <w:rFonts w:ascii="Arial Narrow" w:hAnsi="Arial Narrow" w:cs="Arial"/>
          <w:b/>
        </w:rPr>
        <w:t xml:space="preserve">Valor de la Póliza a asegurar </w:t>
      </w:r>
      <w:r>
        <w:rPr>
          <w:rFonts w:ascii="Arial Narrow" w:hAnsi="Arial Narrow" w:cs="Arial Narrow"/>
          <w:b/>
          <w:bCs/>
        </w:rPr>
        <w:t xml:space="preserve">= Valor de la Oferta x 1% </w:t>
      </w:r>
    </w:p>
    <w:p w14:paraId="2AB16BA5" w14:textId="77777777" w:rsidR="001040B7" w:rsidRDefault="001040B7" w:rsidP="001040B7">
      <w:pPr>
        <w:pStyle w:val="BodyText"/>
        <w:ind w:left="720"/>
        <w:rPr>
          <w:rFonts w:ascii="Arial Narrow" w:hAnsi="Arial Narrow" w:cs="Arial"/>
          <w:color w:val="auto"/>
        </w:rPr>
      </w:pPr>
    </w:p>
    <w:p w14:paraId="737B72B4" w14:textId="77777777" w:rsidR="001040B7" w:rsidRPr="00993C16" w:rsidRDefault="001040B7" w:rsidP="001040B7">
      <w:pPr>
        <w:rPr>
          <w:rFonts w:ascii="Arial Narrow" w:hAnsi="Arial Narrow" w:cs="Arial"/>
          <w:b/>
        </w:rPr>
      </w:pPr>
      <w:r w:rsidRPr="00993C16">
        <w:rPr>
          <w:rFonts w:ascii="Arial Narrow" w:hAnsi="Arial Narrow" w:cs="Arial"/>
          <w:b/>
        </w:rPr>
        <w:t>El “Sobre B” deberá contener en su cubierta la siguiente identificación:</w:t>
      </w:r>
    </w:p>
    <w:p w14:paraId="61EC5475" w14:textId="77777777" w:rsidR="001040B7" w:rsidRPr="00E4054D" w:rsidRDefault="001040B7" w:rsidP="001040B7">
      <w:pPr>
        <w:pStyle w:val="BodyText"/>
        <w:rPr>
          <w:rFonts w:ascii="Arial Narrow" w:hAnsi="Arial Narrow" w:cs="Arial"/>
          <w:b/>
          <w:color w:val="002060"/>
        </w:rPr>
      </w:pPr>
    </w:p>
    <w:p w14:paraId="4270EA17" w14:textId="77777777" w:rsidR="001040B7" w:rsidRPr="00D10985" w:rsidRDefault="001040B7" w:rsidP="001040B7">
      <w:pPr>
        <w:pStyle w:val="BodyText"/>
        <w:ind w:left="2832" w:firstLine="708"/>
        <w:rPr>
          <w:rFonts w:ascii="Arial Narrow" w:hAnsi="Arial Narrow" w:cs="Arial"/>
          <w:b/>
          <w:color w:val="auto"/>
        </w:rPr>
      </w:pPr>
      <w:r w:rsidRPr="00D10985">
        <w:rPr>
          <w:rFonts w:ascii="Arial Narrow" w:hAnsi="Arial Narrow" w:cs="Arial"/>
          <w:b/>
          <w:color w:val="auto"/>
        </w:rPr>
        <w:t>NOMBRE DEL OFERENTE/PROPONENTE</w:t>
      </w:r>
    </w:p>
    <w:p w14:paraId="00D1492E" w14:textId="77777777" w:rsidR="001040B7" w:rsidRPr="00D10985" w:rsidRDefault="001040B7" w:rsidP="001040B7">
      <w:pPr>
        <w:pStyle w:val="BodyText"/>
        <w:ind w:left="2832" w:firstLine="708"/>
        <w:rPr>
          <w:rFonts w:ascii="Arial Narrow" w:hAnsi="Arial Narrow" w:cs="Arial"/>
          <w:b/>
          <w:color w:val="auto"/>
        </w:rPr>
      </w:pPr>
      <w:r w:rsidRPr="00D10985">
        <w:rPr>
          <w:rFonts w:ascii="Arial Narrow" w:hAnsi="Arial Narrow" w:cs="Arial"/>
          <w:b/>
          <w:color w:val="auto"/>
        </w:rPr>
        <w:t>(Sello Social)</w:t>
      </w:r>
    </w:p>
    <w:p w14:paraId="77F10E7F" w14:textId="77777777" w:rsidR="001040B7" w:rsidRPr="00D10985" w:rsidRDefault="001040B7" w:rsidP="001040B7">
      <w:pPr>
        <w:pStyle w:val="BodyText"/>
        <w:ind w:left="2832" w:firstLine="708"/>
        <w:rPr>
          <w:rFonts w:ascii="Arial Narrow" w:hAnsi="Arial Narrow" w:cs="Arial"/>
          <w:b/>
          <w:color w:val="auto"/>
        </w:rPr>
      </w:pPr>
      <w:r w:rsidRPr="00D10985">
        <w:rPr>
          <w:rFonts w:ascii="Arial Narrow" w:hAnsi="Arial Narrow" w:cs="Arial"/>
          <w:b/>
          <w:color w:val="auto"/>
        </w:rPr>
        <w:t>Firma del Representante Legal</w:t>
      </w:r>
    </w:p>
    <w:p w14:paraId="75C62575" w14:textId="77777777" w:rsidR="001040B7" w:rsidRPr="00D10985" w:rsidRDefault="001040B7" w:rsidP="001040B7">
      <w:pPr>
        <w:pStyle w:val="BodyText"/>
        <w:ind w:left="2832" w:firstLine="708"/>
        <w:rPr>
          <w:rFonts w:ascii="Arial Narrow" w:hAnsi="Arial Narrow" w:cs="Arial"/>
          <w:b/>
          <w:color w:val="auto"/>
        </w:rPr>
      </w:pPr>
      <w:r w:rsidRPr="00D10985">
        <w:rPr>
          <w:rFonts w:ascii="Arial Narrow" w:hAnsi="Arial Narrow"/>
          <w:b/>
          <w:color w:val="auto"/>
          <w:lang w:val="es-ES"/>
        </w:rPr>
        <w:t>COMITÉ DE COMPRAS Y CONTRATACIONES</w:t>
      </w:r>
    </w:p>
    <w:p w14:paraId="4D97E088" w14:textId="77777777" w:rsidR="001040B7" w:rsidRPr="00D10985" w:rsidRDefault="001040B7" w:rsidP="001040B7">
      <w:pPr>
        <w:pStyle w:val="BodyText"/>
        <w:rPr>
          <w:rFonts w:ascii="Arial Narrow" w:hAnsi="Arial Narrow" w:cs="Arial"/>
          <w:b/>
          <w:color w:val="auto"/>
        </w:rPr>
      </w:pPr>
      <w:r w:rsidRPr="00D10985">
        <w:rPr>
          <w:rFonts w:ascii="Arial Narrow" w:hAnsi="Arial Narrow" w:cs="Arial"/>
          <w:b/>
          <w:color w:val="auto"/>
        </w:rPr>
        <w:tab/>
      </w:r>
      <w:r w:rsidRPr="00D10985">
        <w:rPr>
          <w:rFonts w:ascii="Arial Narrow" w:hAnsi="Arial Narrow" w:cs="Arial"/>
          <w:b/>
          <w:color w:val="auto"/>
        </w:rPr>
        <w:tab/>
      </w:r>
      <w:r w:rsidRPr="00D10985">
        <w:rPr>
          <w:rFonts w:ascii="Arial Narrow" w:hAnsi="Arial Narrow" w:cs="Arial"/>
          <w:b/>
          <w:color w:val="auto"/>
        </w:rPr>
        <w:tab/>
        <w:t>Instituto Nacional de Bienestar Estudiantil</w:t>
      </w:r>
    </w:p>
    <w:p w14:paraId="568D91F4" w14:textId="77777777" w:rsidR="001040B7" w:rsidRPr="00D10985" w:rsidRDefault="001040B7" w:rsidP="001040B7">
      <w:pPr>
        <w:pStyle w:val="BodyText"/>
        <w:jc w:val="center"/>
        <w:rPr>
          <w:rFonts w:ascii="Arial Narrow" w:hAnsi="Arial Narrow" w:cs="Arial"/>
          <w:b/>
          <w:color w:val="auto"/>
          <w:highlight w:val="blue"/>
        </w:rPr>
      </w:pPr>
    </w:p>
    <w:p w14:paraId="10252199" w14:textId="77777777" w:rsidR="001040B7" w:rsidRPr="00D10985" w:rsidRDefault="001040B7" w:rsidP="001040B7">
      <w:pPr>
        <w:pStyle w:val="BodyText"/>
        <w:ind w:left="2832" w:firstLine="708"/>
        <w:rPr>
          <w:rFonts w:ascii="Arial Narrow" w:hAnsi="Arial Narrow" w:cs="Arial"/>
          <w:b/>
          <w:color w:val="auto"/>
        </w:rPr>
      </w:pPr>
      <w:r w:rsidRPr="00D10985">
        <w:rPr>
          <w:rFonts w:ascii="Arial Narrow" w:hAnsi="Arial Narrow" w:cs="Arial"/>
          <w:b/>
          <w:color w:val="auto"/>
        </w:rPr>
        <w:t>PRESENTACIÓN:    OFERTA ECONÓMICA</w:t>
      </w:r>
    </w:p>
    <w:p w14:paraId="7B86A9E5" w14:textId="21F78FE6" w:rsidR="001040B7" w:rsidRPr="00735288" w:rsidRDefault="001040B7" w:rsidP="001040B7">
      <w:pPr>
        <w:pStyle w:val="BodyText"/>
        <w:ind w:left="2832" w:firstLine="708"/>
        <w:rPr>
          <w:rFonts w:ascii="Arial Narrow" w:hAnsi="Arial Narrow" w:cs="Arial"/>
          <w:b/>
          <w:color w:val="auto"/>
        </w:rPr>
      </w:pPr>
      <w:r w:rsidRPr="00175DC7">
        <w:rPr>
          <w:rFonts w:ascii="Arial Narrow" w:hAnsi="Arial Narrow" w:cs="Arial"/>
          <w:b/>
          <w:color w:val="auto"/>
          <w:lang w:val="es-ES_tradnl"/>
        </w:rPr>
        <w:t>REFERENCIA:</w:t>
      </w:r>
      <w:r w:rsidRPr="00175DC7">
        <w:rPr>
          <w:rFonts w:ascii="Arial Narrow" w:hAnsi="Arial Narrow" w:cs="Arial"/>
          <w:b/>
          <w:color w:val="auto"/>
          <w:lang w:val="es-ES_tradnl"/>
        </w:rPr>
        <w:tab/>
      </w:r>
      <w:r w:rsidR="000D141A" w:rsidRPr="000D141A">
        <w:rPr>
          <w:rFonts w:ascii="Arial Narrow" w:hAnsi="Arial Narrow" w:cs="Arial"/>
          <w:b/>
          <w:color w:val="auto"/>
          <w:sz w:val="22"/>
          <w:szCs w:val="22"/>
          <w:lang w:val="es-ES_tradnl"/>
        </w:rPr>
        <w:t>INABIE-CCC-LPN-2019-</w:t>
      </w:r>
      <w:r w:rsidR="0089340D">
        <w:rPr>
          <w:rFonts w:ascii="Arial Narrow" w:hAnsi="Arial Narrow" w:cs="Arial"/>
          <w:b/>
          <w:color w:val="auto"/>
          <w:sz w:val="22"/>
          <w:szCs w:val="22"/>
          <w:lang w:val="es-ES_tradnl"/>
        </w:rPr>
        <w:t>0027</w:t>
      </w:r>
    </w:p>
    <w:p w14:paraId="7830A2AF" w14:textId="77777777" w:rsidR="001040B7" w:rsidRPr="00D10985" w:rsidRDefault="001040B7" w:rsidP="001040B7">
      <w:pPr>
        <w:pStyle w:val="BodyText"/>
        <w:rPr>
          <w:rFonts w:ascii="Arial Narrow" w:hAnsi="Arial Narrow" w:cs="Arial"/>
          <w:b/>
          <w:color w:val="auto"/>
        </w:rPr>
      </w:pPr>
    </w:p>
    <w:p w14:paraId="7CDE145F" w14:textId="77777777" w:rsidR="005D3628" w:rsidRDefault="005D3628" w:rsidP="005D3628">
      <w:pPr>
        <w:jc w:val="both"/>
        <w:rPr>
          <w:rFonts w:ascii="Arial Narrow" w:hAnsi="Arial Narrow" w:cs="Arial"/>
        </w:rPr>
      </w:pPr>
    </w:p>
    <w:p w14:paraId="6EC08A01" w14:textId="77777777" w:rsidR="001040B7" w:rsidRPr="00D10985" w:rsidRDefault="001040B7" w:rsidP="001040B7">
      <w:pPr>
        <w:pStyle w:val="BodyText"/>
        <w:rPr>
          <w:rFonts w:ascii="Arial Narrow" w:hAnsi="Arial Narrow" w:cs="Arial"/>
          <w:b/>
          <w:color w:val="auto"/>
        </w:rPr>
      </w:pPr>
      <w:r w:rsidRPr="00D10985">
        <w:rPr>
          <w:rFonts w:ascii="Arial Narrow" w:hAnsi="Arial Narrow" w:cs="Arial"/>
          <w:color w:val="auto"/>
        </w:rPr>
        <w:t xml:space="preserve">Las Ofertas deberán ser presentadas única y exclusivamente en </w:t>
      </w:r>
      <w:r>
        <w:rPr>
          <w:rFonts w:ascii="Arial Narrow" w:hAnsi="Arial Narrow" w:cs="Arial"/>
          <w:color w:val="auto"/>
        </w:rPr>
        <w:t>el modelo que se anexa</w:t>
      </w:r>
      <w:r w:rsidRPr="00D10985">
        <w:rPr>
          <w:rFonts w:ascii="Arial Narrow" w:hAnsi="Arial Narrow" w:cs="Arial"/>
          <w:color w:val="auto"/>
        </w:rPr>
        <w:t>al efecto</w:t>
      </w:r>
      <w:r w:rsidRPr="00D10985">
        <w:rPr>
          <w:rFonts w:ascii="Arial Narrow" w:hAnsi="Arial Narrow" w:cs="Arial"/>
          <w:b/>
          <w:color w:val="auto"/>
        </w:rPr>
        <w:t xml:space="preserve">, </w:t>
      </w:r>
      <w:r w:rsidRPr="00527962">
        <w:rPr>
          <w:rFonts w:ascii="Arial Narrow" w:hAnsi="Arial Narrow" w:cs="Arial"/>
          <w:color w:val="auto"/>
        </w:rPr>
        <w:t>(Referencia:</w:t>
      </w:r>
      <w:r w:rsidRPr="00AE5FE4">
        <w:rPr>
          <w:rFonts w:ascii="Arial Narrow" w:hAnsi="Arial Narrow" w:cs="Arial"/>
          <w:color w:val="auto"/>
        </w:rPr>
        <w:t>MOD-INABIE-0</w:t>
      </w:r>
      <w:r>
        <w:rPr>
          <w:rFonts w:ascii="Arial Narrow" w:hAnsi="Arial Narrow" w:cs="Arial"/>
          <w:color w:val="auto"/>
        </w:rPr>
        <w:t>1-1</w:t>
      </w:r>
      <w:r w:rsidRPr="00D10985">
        <w:rPr>
          <w:rFonts w:ascii="Arial Narrow" w:hAnsi="Arial Narrow" w:cs="Arial"/>
          <w:b/>
          <w:color w:val="auto"/>
        </w:rPr>
        <w:t xml:space="preserve">) </w:t>
      </w:r>
      <w:r w:rsidRPr="00B453C1">
        <w:rPr>
          <w:rFonts w:ascii="Arial Narrow" w:hAnsi="Arial Narrow" w:cs="Arial"/>
          <w:color w:val="auto"/>
        </w:rPr>
        <w:t xml:space="preserve">y </w:t>
      </w:r>
      <w:r w:rsidR="008C38DD">
        <w:rPr>
          <w:rFonts w:ascii="Arial Narrow" w:hAnsi="Arial Narrow" w:cs="Arial"/>
          <w:color w:val="auto"/>
        </w:rPr>
        <w:t>una vez recibidas serán debidamente selladas</w:t>
      </w:r>
      <w:r w:rsidRPr="00B453C1">
        <w:rPr>
          <w:rFonts w:ascii="Arial Narrow" w:hAnsi="Arial Narrow" w:cs="Arial"/>
          <w:color w:val="auto"/>
        </w:rPr>
        <w:t xml:space="preserve"> por el </w:t>
      </w:r>
      <w:r w:rsidR="008C38DD">
        <w:rPr>
          <w:rFonts w:ascii="Arial Narrow" w:hAnsi="Arial Narrow" w:cs="Arial"/>
          <w:color w:val="auto"/>
        </w:rPr>
        <w:t>Notario actuante</w:t>
      </w:r>
      <w:r w:rsidRPr="00B453C1">
        <w:rPr>
          <w:rFonts w:ascii="Arial Narrow" w:hAnsi="Arial Narrow" w:cs="Arial"/>
          <w:color w:val="auto"/>
        </w:rPr>
        <w:t>, siendo inválida toda oferta bajo otra presentación</w:t>
      </w:r>
      <w:r w:rsidRPr="00D10985">
        <w:rPr>
          <w:rFonts w:ascii="Arial Narrow" w:hAnsi="Arial Narrow" w:cs="Arial"/>
          <w:b/>
          <w:color w:val="auto"/>
        </w:rPr>
        <w:t xml:space="preserve">. </w:t>
      </w:r>
    </w:p>
    <w:p w14:paraId="6B7B2E30" w14:textId="77777777" w:rsidR="001040B7" w:rsidRPr="00D10985" w:rsidRDefault="001040B7" w:rsidP="001040B7">
      <w:pPr>
        <w:jc w:val="both"/>
        <w:rPr>
          <w:rFonts w:ascii="Arial Narrow" w:hAnsi="Arial Narrow" w:cs="Arial"/>
          <w:b/>
        </w:rPr>
      </w:pPr>
    </w:p>
    <w:p w14:paraId="6FA7E1F1" w14:textId="77777777" w:rsidR="008B1348" w:rsidRDefault="001040B7" w:rsidP="001D6368">
      <w:pPr>
        <w:jc w:val="both"/>
        <w:rPr>
          <w:rFonts w:ascii="Arial Narrow" w:hAnsi="Arial Narrow" w:cs="Arial"/>
        </w:rPr>
      </w:pPr>
      <w:r w:rsidRPr="00183637">
        <w:rPr>
          <w:rFonts w:ascii="Arial Narrow" w:hAnsi="Arial Narrow" w:cs="Arial"/>
        </w:rPr>
        <w:t>El Oferente será responsable y pagará todos los impuestos, derechos de aduana o gravámenes que hubiesen sido fijados por autoridades municipales, estatales o gubernamentales, dentro de la República Dominicana, relacionados con los bienes y servicio</w:t>
      </w:r>
      <w:r w:rsidR="001D6368">
        <w:rPr>
          <w:rFonts w:ascii="Arial Narrow" w:hAnsi="Arial Narrow" w:cs="Arial"/>
        </w:rPr>
        <w:t>s conexos a ser suministrados.</w:t>
      </w:r>
    </w:p>
    <w:p w14:paraId="1693DA28" w14:textId="77777777" w:rsidR="00BB0642" w:rsidRDefault="00BB0642" w:rsidP="00BB0642">
      <w:pPr>
        <w:rPr>
          <w:rFonts w:ascii="Arial Narrow" w:hAnsi="Arial Narrow"/>
        </w:rPr>
      </w:pPr>
    </w:p>
    <w:p w14:paraId="4124F0E5" w14:textId="77777777" w:rsidR="00BB0642" w:rsidRDefault="00BB0642" w:rsidP="00BB0642">
      <w:pPr>
        <w:jc w:val="both"/>
        <w:rPr>
          <w:rFonts w:ascii="Arial Narrow" w:hAnsi="Arial Narrow"/>
        </w:rPr>
      </w:pPr>
      <w:r w:rsidRPr="003A443A">
        <w:rPr>
          <w:rFonts w:ascii="Arial Narrow" w:hAnsi="Arial Narrow"/>
          <w:b/>
        </w:rPr>
        <w:t xml:space="preserve">TODOS LOS DOCUMENTOS PRESENTANDOS EN LOS SOBRES B </w:t>
      </w:r>
      <w:r>
        <w:rPr>
          <w:rFonts w:ascii="Arial Narrow" w:hAnsi="Arial Narrow"/>
          <w:b/>
        </w:rPr>
        <w:t>TAMBIÉ</w:t>
      </w:r>
      <w:r w:rsidRPr="003A443A">
        <w:rPr>
          <w:rFonts w:ascii="Arial Narrow" w:hAnsi="Arial Narrow"/>
          <w:b/>
        </w:rPr>
        <w:t xml:space="preserve">N </w:t>
      </w:r>
      <w:r>
        <w:rPr>
          <w:rFonts w:ascii="Arial Narrow" w:hAnsi="Arial Narrow"/>
          <w:b/>
        </w:rPr>
        <w:t>DEBERÁ</w:t>
      </w:r>
      <w:r w:rsidRPr="003A443A">
        <w:rPr>
          <w:rFonts w:ascii="Arial Narrow" w:hAnsi="Arial Narrow"/>
          <w:b/>
        </w:rPr>
        <w:t xml:space="preserve">N SER ENTREGADOS EN </w:t>
      </w:r>
      <w:r w:rsidRPr="00D4449A">
        <w:rPr>
          <w:rFonts w:ascii="Arial Narrow" w:hAnsi="Arial Narrow"/>
          <w:b/>
          <w:u w:val="single"/>
        </w:rPr>
        <w:t>VERSION DIGITAL.</w:t>
      </w:r>
      <w:r>
        <w:rPr>
          <w:rFonts w:ascii="Arial Narrow" w:hAnsi="Arial Narrow"/>
        </w:rPr>
        <w:t xml:space="preserve"> Lo anterior implica que todos los documentos deberán ser </w:t>
      </w:r>
      <w:r w:rsidRPr="003A443A">
        <w:rPr>
          <w:rFonts w:ascii="Arial Narrow" w:hAnsi="Arial Narrow"/>
          <w:b/>
        </w:rPr>
        <w:t>ESCANEADOS</w:t>
      </w:r>
      <w:r>
        <w:rPr>
          <w:rFonts w:ascii="Arial Narrow" w:hAnsi="Arial Narrow"/>
        </w:rPr>
        <w:t xml:space="preserve"> y entregados dentro de las ofertas en</w:t>
      </w:r>
      <w:r>
        <w:rPr>
          <w:rFonts w:ascii="Arial Narrow" w:hAnsi="Arial Narrow"/>
          <w:b/>
        </w:rPr>
        <w:t xml:space="preserve"> DVD</w:t>
      </w:r>
      <w:r w:rsidRPr="000A648F">
        <w:rPr>
          <w:rFonts w:ascii="Arial Narrow" w:hAnsi="Arial Narrow"/>
          <w:b/>
        </w:rPr>
        <w:t xml:space="preserve"> o en memoria USB</w:t>
      </w:r>
      <w:r w:rsidRPr="000165CF">
        <w:rPr>
          <w:rFonts w:ascii="Arial Narrow" w:hAnsi="Arial Narrow"/>
        </w:rPr>
        <w:t>según la preferencia del oferente</w:t>
      </w:r>
      <w:r>
        <w:rPr>
          <w:rFonts w:ascii="Arial Narrow" w:hAnsi="Arial Narrow"/>
        </w:rPr>
        <w:t xml:space="preserve">. </w:t>
      </w:r>
    </w:p>
    <w:p w14:paraId="413A5C28" w14:textId="77777777" w:rsidR="005D3628" w:rsidRDefault="005D3628" w:rsidP="001D6368">
      <w:pPr>
        <w:jc w:val="both"/>
        <w:rPr>
          <w:rFonts w:ascii="Arial Narrow" w:hAnsi="Arial Narrow" w:cs="Arial"/>
        </w:rPr>
      </w:pPr>
    </w:p>
    <w:p w14:paraId="76EE31A3" w14:textId="77777777" w:rsidR="005D3628" w:rsidRDefault="005D3628" w:rsidP="001D6368">
      <w:pPr>
        <w:jc w:val="both"/>
        <w:rPr>
          <w:rFonts w:ascii="Arial Narrow" w:hAnsi="Arial Narrow" w:cs="Arial"/>
        </w:rPr>
      </w:pPr>
    </w:p>
    <w:p w14:paraId="2AF32284" w14:textId="77777777" w:rsidR="005D3628" w:rsidRDefault="005D3628" w:rsidP="001D6368">
      <w:pPr>
        <w:jc w:val="both"/>
        <w:rPr>
          <w:rFonts w:ascii="Arial Narrow" w:hAnsi="Arial Narrow" w:cs="Arial"/>
        </w:rPr>
      </w:pPr>
    </w:p>
    <w:p w14:paraId="4C7FF5CC" w14:textId="77777777" w:rsidR="005D3628" w:rsidRDefault="005D3628" w:rsidP="001D6368">
      <w:pPr>
        <w:jc w:val="both"/>
        <w:rPr>
          <w:rFonts w:ascii="Arial Narrow" w:hAnsi="Arial Narrow" w:cs="Arial"/>
        </w:rPr>
      </w:pPr>
    </w:p>
    <w:p w14:paraId="640576C3" w14:textId="77777777" w:rsidR="005D3628" w:rsidRDefault="005D3628" w:rsidP="001D6368">
      <w:pPr>
        <w:jc w:val="both"/>
        <w:rPr>
          <w:rFonts w:ascii="Arial Narrow" w:hAnsi="Arial Narrow" w:cs="Arial"/>
        </w:rPr>
      </w:pPr>
    </w:p>
    <w:p w14:paraId="40AA0702" w14:textId="77777777" w:rsidR="005D3628" w:rsidRDefault="005D3628" w:rsidP="001D6368">
      <w:pPr>
        <w:jc w:val="both"/>
        <w:rPr>
          <w:rFonts w:ascii="Arial Narrow" w:hAnsi="Arial Narrow" w:cs="Arial"/>
        </w:rPr>
      </w:pPr>
    </w:p>
    <w:p w14:paraId="55DBAE58" w14:textId="77777777" w:rsidR="00AD636A" w:rsidRPr="001D6368" w:rsidRDefault="00AD636A" w:rsidP="001D6368">
      <w:pPr>
        <w:jc w:val="both"/>
        <w:rPr>
          <w:rFonts w:ascii="Arial Narrow" w:hAnsi="Arial Narrow" w:cs="Arial"/>
        </w:rPr>
      </w:pPr>
    </w:p>
    <w:p w14:paraId="67BC3EE8" w14:textId="77777777" w:rsidR="008B1348" w:rsidRDefault="008B1348" w:rsidP="00830653">
      <w:pPr>
        <w:pStyle w:val="Heading2"/>
      </w:pPr>
    </w:p>
    <w:p w14:paraId="3BC63B6C" w14:textId="77777777" w:rsidR="00EB43A1" w:rsidRPr="00830653" w:rsidRDefault="007D373F" w:rsidP="00830653">
      <w:pPr>
        <w:pStyle w:val="Heading2"/>
      </w:pPr>
      <w:bookmarkStart w:id="173" w:name="_Toc24377093"/>
      <w:r w:rsidRPr="001A036A">
        <w:t>Sección III</w:t>
      </w:r>
      <w:bookmarkEnd w:id="173"/>
    </w:p>
    <w:p w14:paraId="3EE282B7" w14:textId="77777777" w:rsidR="007D373F" w:rsidRPr="001A036A" w:rsidRDefault="007D373F" w:rsidP="00830653">
      <w:pPr>
        <w:pStyle w:val="Heading2"/>
      </w:pPr>
      <w:bookmarkStart w:id="174" w:name="_Toc24377094"/>
      <w:r w:rsidRPr="001A036A">
        <w:t xml:space="preserve">Apertura y </w:t>
      </w:r>
      <w:r w:rsidR="00545528" w:rsidRPr="001A036A">
        <w:t>Validación</w:t>
      </w:r>
      <w:r w:rsidRPr="001A036A">
        <w:t xml:space="preserve"> de Ofertas</w:t>
      </w:r>
      <w:r w:rsidR="002A71DD">
        <w:t>.</w:t>
      </w:r>
      <w:bookmarkEnd w:id="174"/>
    </w:p>
    <w:p w14:paraId="12BD7037" w14:textId="77777777" w:rsidR="007D373F" w:rsidRDefault="007D373F" w:rsidP="00F4136F">
      <w:pPr>
        <w:jc w:val="center"/>
        <w:rPr>
          <w:rFonts w:ascii="Arial Narrow" w:hAnsi="Arial Narrow" w:cs="Arial"/>
          <w:b/>
          <w:sz w:val="32"/>
          <w:szCs w:val="32"/>
        </w:rPr>
      </w:pPr>
    </w:p>
    <w:p w14:paraId="08869745" w14:textId="77777777" w:rsidR="007D373F" w:rsidRPr="001A036A" w:rsidRDefault="00EF78CF" w:rsidP="00B53042">
      <w:pPr>
        <w:pStyle w:val="Heading3"/>
      </w:pPr>
      <w:bookmarkStart w:id="175" w:name="_Toc24377095"/>
      <w:r w:rsidRPr="001A036A">
        <w:t xml:space="preserve">3.1 </w:t>
      </w:r>
      <w:r w:rsidR="007D373F" w:rsidRPr="001A036A">
        <w:t>Procedimiento de Apertura de So</w:t>
      </w:r>
      <w:r w:rsidR="00243DCE">
        <w:t>bres</w:t>
      </w:r>
      <w:r w:rsidR="002A71DD">
        <w:t>.</w:t>
      </w:r>
      <w:bookmarkEnd w:id="175"/>
    </w:p>
    <w:p w14:paraId="2E65E8C4" w14:textId="77777777" w:rsidR="007D373F" w:rsidRPr="001A036A" w:rsidRDefault="007D373F" w:rsidP="00F4136F">
      <w:pPr>
        <w:jc w:val="both"/>
        <w:rPr>
          <w:rFonts w:ascii="Arial Narrow" w:hAnsi="Arial Narrow" w:cs="Arial"/>
          <w:b/>
          <w:sz w:val="14"/>
          <w:szCs w:val="28"/>
        </w:rPr>
      </w:pPr>
    </w:p>
    <w:p w14:paraId="169F719C" w14:textId="77777777" w:rsidR="002F57FA" w:rsidRPr="00777F8D" w:rsidRDefault="002F57FA" w:rsidP="002F57FA">
      <w:pPr>
        <w:jc w:val="both"/>
        <w:rPr>
          <w:rFonts w:ascii="Arial Narrow" w:hAnsi="Arial Narrow" w:cs="Arial Narrow"/>
        </w:rPr>
      </w:pPr>
      <w:r w:rsidRPr="00777F8D">
        <w:rPr>
          <w:rFonts w:ascii="Arial Narrow" w:hAnsi="Arial Narrow" w:cs="Arial Narrow"/>
        </w:rPr>
        <w:t xml:space="preserve">La apertura de Sobres </w:t>
      </w:r>
      <w:r w:rsidR="006B5439">
        <w:rPr>
          <w:rFonts w:ascii="Arial Narrow" w:hAnsi="Arial Narrow" w:cs="Arial Narrow"/>
        </w:rPr>
        <w:t xml:space="preserve">A </w:t>
      </w:r>
      <w:r w:rsidRPr="00777F8D">
        <w:rPr>
          <w:rFonts w:ascii="Arial Narrow" w:hAnsi="Arial Narrow" w:cs="Arial Narrow"/>
        </w:rPr>
        <w:t>se realizará en acto público</w:t>
      </w:r>
      <w:r>
        <w:rPr>
          <w:rFonts w:ascii="Arial Narrow" w:hAnsi="Arial Narrow" w:cs="Arial Narrow"/>
        </w:rPr>
        <w:t>,</w:t>
      </w:r>
      <w:r w:rsidRPr="00777F8D">
        <w:rPr>
          <w:rFonts w:ascii="Arial Narrow" w:hAnsi="Arial Narrow" w:cs="Arial Narrow"/>
        </w:rPr>
        <w:t xml:space="preserve"> en presencia del Comité de Compras y Contrataciones y del Notario Público actuante</w:t>
      </w:r>
      <w:r>
        <w:rPr>
          <w:rFonts w:ascii="Arial Narrow" w:hAnsi="Arial Narrow" w:cs="Arial Narrow"/>
        </w:rPr>
        <w:t>;</w:t>
      </w:r>
      <w:r w:rsidRPr="00777F8D">
        <w:rPr>
          <w:rFonts w:ascii="Arial Narrow" w:hAnsi="Arial Narrow" w:cs="Arial Narrow"/>
        </w:rPr>
        <w:t xml:space="preserve"> en la fecha, lugar y hora establecidos en el </w:t>
      </w:r>
      <w:r>
        <w:rPr>
          <w:rFonts w:ascii="Arial Narrow" w:hAnsi="Arial Narrow" w:cs="Arial Narrow"/>
        </w:rPr>
        <w:t xml:space="preserve">numeral </w:t>
      </w:r>
      <w:r w:rsidRPr="00777F8D">
        <w:rPr>
          <w:rFonts w:ascii="Arial Narrow" w:hAnsi="Arial Narrow" w:cs="Arial Narrow"/>
          <w:b/>
        </w:rPr>
        <w:t xml:space="preserve">2.5 Cronograma de </w:t>
      </w:r>
      <w:r>
        <w:rPr>
          <w:rFonts w:ascii="Arial Narrow" w:hAnsi="Arial Narrow" w:cs="Arial Narrow"/>
          <w:b/>
        </w:rPr>
        <w:t xml:space="preserve">la </w:t>
      </w:r>
      <w:r w:rsidRPr="00777F8D">
        <w:rPr>
          <w:rFonts w:ascii="Arial Narrow" w:hAnsi="Arial Narrow" w:cs="Arial Narrow"/>
          <w:b/>
        </w:rPr>
        <w:t>Licitación</w:t>
      </w:r>
      <w:r w:rsidRPr="00777F8D">
        <w:rPr>
          <w:rFonts w:ascii="Arial Narrow" w:hAnsi="Arial Narrow" w:cs="Arial Narrow"/>
        </w:rPr>
        <w:t xml:space="preserve">. </w:t>
      </w:r>
    </w:p>
    <w:p w14:paraId="7DD62F4E" w14:textId="77777777" w:rsidR="002F57FA" w:rsidRPr="00777F8D" w:rsidRDefault="002F57FA" w:rsidP="002F57FA">
      <w:pPr>
        <w:jc w:val="both"/>
        <w:rPr>
          <w:rFonts w:ascii="Arial Narrow" w:hAnsi="Arial Narrow" w:cs="Arial Narrow"/>
        </w:rPr>
      </w:pPr>
    </w:p>
    <w:p w14:paraId="1CE1C809" w14:textId="77777777" w:rsidR="002F57FA" w:rsidRDefault="002F57FA" w:rsidP="002F57FA">
      <w:pPr>
        <w:jc w:val="both"/>
        <w:rPr>
          <w:rFonts w:ascii="Arial Narrow" w:hAnsi="Arial Narrow" w:cs="Arial"/>
        </w:rPr>
      </w:pPr>
      <w:r w:rsidRPr="00777F8D">
        <w:rPr>
          <w:rFonts w:ascii="Arial Narrow" w:hAnsi="Arial Narrow" w:cs="Arial Narrow"/>
        </w:rPr>
        <w:t xml:space="preserve">Una vez pasada la hora establecida para la recepción de los Sobres </w:t>
      </w:r>
      <w:r w:rsidR="00D26021">
        <w:rPr>
          <w:rFonts w:ascii="Arial Narrow" w:hAnsi="Arial Narrow" w:cs="Arial Narrow"/>
        </w:rPr>
        <w:t xml:space="preserve">A y B </w:t>
      </w:r>
      <w:r w:rsidRPr="00777F8D">
        <w:rPr>
          <w:rFonts w:ascii="Arial Narrow" w:hAnsi="Arial Narrow" w:cs="Arial Narrow"/>
        </w:rPr>
        <w:t xml:space="preserve">de los Oferentes/Proponentes, no se aceptará la presentación de nuevas propuestas, aunque el acto de apertura </w:t>
      </w:r>
      <w:r w:rsidR="00D26021">
        <w:rPr>
          <w:rFonts w:ascii="Arial Narrow" w:hAnsi="Arial Narrow" w:cs="Arial Narrow"/>
        </w:rPr>
        <w:t xml:space="preserve">de los Sobres A </w:t>
      </w:r>
      <w:r w:rsidRPr="00777F8D">
        <w:rPr>
          <w:rFonts w:ascii="Arial Narrow" w:hAnsi="Arial Narrow" w:cs="Arial Narrow"/>
        </w:rPr>
        <w:t>no se inicie a la hora señalada</w:t>
      </w:r>
      <w:r>
        <w:rPr>
          <w:rFonts w:ascii="Arial Narrow" w:hAnsi="Arial Narrow" w:cs="Arial Narrow"/>
        </w:rPr>
        <w:t xml:space="preserve">. </w:t>
      </w:r>
      <w:r w:rsidRPr="00856B4A">
        <w:rPr>
          <w:rFonts w:ascii="Arial Narrow" w:hAnsi="Arial Narrow" w:cs="Arial"/>
        </w:rPr>
        <w:t>El Notario Público actuante concluido el acto de recepción</w:t>
      </w:r>
      <w:r>
        <w:rPr>
          <w:rFonts w:ascii="Arial Narrow" w:hAnsi="Arial Narrow" w:cs="Arial"/>
        </w:rPr>
        <w:t xml:space="preserve"> de ofertas</w:t>
      </w:r>
      <w:r w:rsidRPr="00856B4A">
        <w:rPr>
          <w:rFonts w:ascii="Arial Narrow" w:hAnsi="Arial Narrow" w:cs="Arial"/>
        </w:rPr>
        <w:t>, dará por cerrado el mismo, indicando la hora de cierre</w:t>
      </w:r>
      <w:r>
        <w:rPr>
          <w:rFonts w:ascii="Arial Narrow" w:hAnsi="Arial Narrow" w:cs="Arial"/>
        </w:rPr>
        <w:t xml:space="preserve"> en el acta del proceso.</w:t>
      </w:r>
    </w:p>
    <w:p w14:paraId="1CC3CF1F" w14:textId="77777777" w:rsidR="002F57FA" w:rsidRDefault="002F57FA" w:rsidP="002F57FA">
      <w:pPr>
        <w:jc w:val="both"/>
        <w:rPr>
          <w:rFonts w:ascii="Arial Narrow" w:hAnsi="Arial Narrow" w:cs="Arial"/>
        </w:rPr>
      </w:pPr>
    </w:p>
    <w:p w14:paraId="1EEDA78A" w14:textId="674FA2CF" w:rsidR="00AC2581" w:rsidRDefault="000242E9" w:rsidP="00AC2581">
      <w:pPr>
        <w:jc w:val="both"/>
        <w:rPr>
          <w:rFonts w:ascii="Arial Narrow" w:hAnsi="Arial Narrow" w:cs="Arial"/>
        </w:rPr>
      </w:pPr>
      <w:r>
        <w:rPr>
          <w:rFonts w:ascii="Arial Narrow" w:hAnsi="Arial Narrow" w:cs="Arial"/>
        </w:rPr>
        <w:t>En aplicación d</w:t>
      </w:r>
      <w:r w:rsidRPr="00145B9B">
        <w:rPr>
          <w:rFonts w:ascii="Arial Narrow" w:hAnsi="Arial Narrow" w:cs="Arial"/>
        </w:rPr>
        <w:t xml:space="preserve">el </w:t>
      </w:r>
      <w:r>
        <w:rPr>
          <w:rFonts w:ascii="Arial Narrow" w:hAnsi="Arial Narrow" w:cs="Arial"/>
        </w:rPr>
        <w:t>A</w:t>
      </w:r>
      <w:r w:rsidRPr="00145B9B">
        <w:rPr>
          <w:rFonts w:ascii="Arial Narrow" w:hAnsi="Arial Narrow" w:cs="Arial"/>
        </w:rPr>
        <w:t>rtículo 85 del Reglamento 543-12 de la Ley 340-06 sobre Compras y Contrataciones P</w:t>
      </w:r>
      <w:r>
        <w:rPr>
          <w:rFonts w:ascii="Arial Narrow" w:hAnsi="Arial Narrow" w:cs="Arial"/>
        </w:rPr>
        <w:t>ú</w:t>
      </w:r>
      <w:r w:rsidRPr="00145B9B">
        <w:rPr>
          <w:rFonts w:ascii="Arial Narrow" w:hAnsi="Arial Narrow" w:cs="Arial"/>
        </w:rPr>
        <w:t xml:space="preserve">blicas, la </w:t>
      </w:r>
      <w:r>
        <w:rPr>
          <w:rFonts w:ascii="Arial Narrow" w:hAnsi="Arial Narrow" w:cs="Arial"/>
        </w:rPr>
        <w:t xml:space="preserve">recepción </w:t>
      </w:r>
      <w:r w:rsidRPr="00145B9B">
        <w:rPr>
          <w:rFonts w:ascii="Arial Narrow" w:hAnsi="Arial Narrow" w:cs="Arial"/>
        </w:rPr>
        <w:t>de los Sobres</w:t>
      </w:r>
      <w:r>
        <w:rPr>
          <w:rFonts w:ascii="Arial Narrow" w:hAnsi="Arial Narrow" w:cs="Arial"/>
        </w:rPr>
        <w:t xml:space="preserve"> A y Sobres B se llevará a cabo </w:t>
      </w:r>
      <w:r w:rsidRPr="00145B9B">
        <w:rPr>
          <w:rFonts w:ascii="Arial Narrow" w:hAnsi="Arial Narrow" w:cs="Arial"/>
        </w:rPr>
        <w:t xml:space="preserve">en acto público </w:t>
      </w:r>
      <w:r>
        <w:rPr>
          <w:rFonts w:ascii="Arial Narrow" w:hAnsi="Arial Narrow" w:cs="Arial"/>
        </w:rPr>
        <w:t xml:space="preserve">presidido por </w:t>
      </w:r>
      <w:r w:rsidRPr="00145B9B">
        <w:rPr>
          <w:rFonts w:ascii="Arial Narrow" w:hAnsi="Arial Narrow" w:cs="Arial"/>
        </w:rPr>
        <w:t xml:space="preserve">el Comité de Compras y Contratacionesy </w:t>
      </w:r>
      <w:r>
        <w:rPr>
          <w:rFonts w:ascii="Arial Narrow" w:hAnsi="Arial Narrow" w:cs="Arial"/>
        </w:rPr>
        <w:t>en presencia de</w:t>
      </w:r>
      <w:r w:rsidRPr="00145B9B">
        <w:rPr>
          <w:rFonts w:ascii="Arial Narrow" w:hAnsi="Arial Narrow" w:cs="Arial"/>
        </w:rPr>
        <w:t xml:space="preserve"> Notario </w:t>
      </w:r>
      <w:r w:rsidRPr="00C133A4">
        <w:rPr>
          <w:rFonts w:ascii="Arial Narrow" w:hAnsi="Arial Narrow" w:cs="Arial"/>
        </w:rPr>
        <w:t xml:space="preserve">Público. El acto </w:t>
      </w:r>
      <w:r>
        <w:rPr>
          <w:rFonts w:ascii="Arial Narrow" w:hAnsi="Arial Narrow" w:cs="Arial"/>
        </w:rPr>
        <w:t xml:space="preserve">de recepción de los Sobres A y B y de apertura de los Sobres A </w:t>
      </w:r>
      <w:r w:rsidRPr="00C133A4">
        <w:rPr>
          <w:rFonts w:ascii="Arial Narrow" w:hAnsi="Arial Narrow" w:cs="Arial"/>
        </w:rPr>
        <w:t xml:space="preserve">tendrá lugar </w:t>
      </w:r>
      <w:r w:rsidRPr="002A53A5">
        <w:rPr>
          <w:rFonts w:ascii="Arial Narrow" w:hAnsi="Arial Narrow" w:cs="Arial"/>
        </w:rPr>
        <w:t xml:space="preserve">el </w:t>
      </w:r>
      <w:r w:rsidR="009924E0">
        <w:rPr>
          <w:rFonts w:ascii="Arial Narrow" w:hAnsi="Arial Narrow" w:cs="Arial"/>
          <w:b/>
        </w:rPr>
        <w:t>Viernes 27 de diciembre</w:t>
      </w:r>
      <w:r w:rsidR="00280E9E">
        <w:rPr>
          <w:rFonts w:ascii="Arial Narrow" w:hAnsi="Arial Narrow" w:cs="Arial"/>
          <w:b/>
        </w:rPr>
        <w:t>de 2019</w:t>
      </w:r>
      <w:r>
        <w:rPr>
          <w:rFonts w:ascii="Arial Narrow" w:hAnsi="Arial Narrow" w:cs="Arial"/>
        </w:rPr>
        <w:t xml:space="preserve"> La apertura de los Sobres A</w:t>
      </w:r>
      <w:r w:rsidRPr="00C133A4">
        <w:rPr>
          <w:rFonts w:ascii="Arial Narrow" w:hAnsi="Arial Narrow" w:cs="Arial"/>
        </w:rPr>
        <w:t xml:space="preserve"> inicia</w:t>
      </w:r>
      <w:r>
        <w:rPr>
          <w:rFonts w:ascii="Arial Narrow" w:hAnsi="Arial Narrow" w:cs="Arial"/>
        </w:rPr>
        <w:t>rá</w:t>
      </w:r>
      <w:r w:rsidRPr="00C133A4">
        <w:rPr>
          <w:rFonts w:ascii="Arial Narrow" w:hAnsi="Arial Narrow" w:cs="Arial"/>
        </w:rPr>
        <w:t xml:space="preserve"> a partir de la</w:t>
      </w:r>
      <w:r>
        <w:rPr>
          <w:rFonts w:ascii="Arial Narrow" w:hAnsi="Arial Narrow" w:cs="Arial"/>
        </w:rPr>
        <w:t xml:space="preserve"> 1</w:t>
      </w:r>
      <w:r w:rsidR="00C96076">
        <w:rPr>
          <w:rFonts w:ascii="Arial Narrow" w:hAnsi="Arial Narrow" w:cs="Arial"/>
        </w:rPr>
        <w:t>0:00 a</w:t>
      </w:r>
      <w:r w:rsidRPr="00C133A4">
        <w:rPr>
          <w:rFonts w:ascii="Arial Narrow" w:hAnsi="Arial Narrow" w:cs="Arial"/>
        </w:rPr>
        <w:t xml:space="preserve">.m. hasta que se agoten los sobres depositados por los </w:t>
      </w:r>
      <w:r>
        <w:rPr>
          <w:rFonts w:ascii="Arial Narrow" w:hAnsi="Arial Narrow" w:cs="Arial"/>
        </w:rPr>
        <w:t xml:space="preserve">oferentes en el proceso anterior de entrega. </w:t>
      </w:r>
      <w:r w:rsidRPr="0037744E">
        <w:rPr>
          <w:rFonts w:ascii="Arial Narrow" w:hAnsi="Arial Narrow" w:cs="Arial"/>
        </w:rPr>
        <w:t xml:space="preserve">La hora válida para la aplicación de este horario será la del reloj de pared que estará </w:t>
      </w:r>
      <w:r w:rsidRPr="00C96076">
        <w:rPr>
          <w:rFonts w:ascii="Arial Narrow" w:hAnsi="Arial Narrow" w:cs="Arial"/>
        </w:rPr>
        <w:t xml:space="preserve">colocado en local donde se estarán recibiendo y aperturando los documentos. </w:t>
      </w:r>
      <w:r w:rsidRPr="00C96076">
        <w:rPr>
          <w:rFonts w:ascii="Arial Narrow" w:hAnsi="Arial Narrow" w:cs="Arial Narrow"/>
        </w:rPr>
        <w:t xml:space="preserve">El acto de recepción y apertura será realizado </w:t>
      </w:r>
      <w:r w:rsidR="00AC2581" w:rsidRPr="00C96076">
        <w:rPr>
          <w:rFonts w:ascii="Arial Narrow" w:hAnsi="Arial Narrow" w:cs="Arial"/>
        </w:rPr>
        <w:t>en las instalaciones del Club de la CDEEE:</w:t>
      </w:r>
    </w:p>
    <w:p w14:paraId="1E41135B" w14:textId="77777777" w:rsidR="00AC2581" w:rsidRPr="00F85AE2" w:rsidRDefault="00AC2581" w:rsidP="00AC2581">
      <w:pPr>
        <w:jc w:val="both"/>
        <w:rPr>
          <w:rFonts w:ascii="Arial Narrow" w:hAnsi="Arial Narrow" w:cs="Arial"/>
        </w:rPr>
      </w:pPr>
    </w:p>
    <w:p w14:paraId="419042B4" w14:textId="1C16EBA2" w:rsidR="00AC2581" w:rsidRPr="00043D7F" w:rsidRDefault="00AC2581" w:rsidP="00AC2581">
      <w:pPr>
        <w:ind w:left="708" w:firstLine="708"/>
        <w:jc w:val="both"/>
        <w:rPr>
          <w:rFonts w:ascii="Arial Narrow" w:hAnsi="Arial Narrow" w:cs="Arial"/>
          <w:b/>
        </w:rPr>
      </w:pPr>
      <w:r w:rsidRPr="008325C4">
        <w:rPr>
          <w:rFonts w:ascii="Arial Narrow" w:hAnsi="Arial Narrow" w:cs="Arial"/>
        </w:rPr>
        <w:t xml:space="preserve">Dirección:          </w:t>
      </w:r>
      <w:r w:rsidR="009042B0">
        <w:rPr>
          <w:rFonts w:ascii="Arial Narrow" w:hAnsi="Arial Narrow" w:cs="Arial"/>
        </w:rPr>
        <w:t>Av. Isabel Aguiar No. 108, frente al Country Club, Zona Industrial de Herrera (Sujeto a confirmación)</w:t>
      </w:r>
      <w:r>
        <w:rPr>
          <w:rFonts w:ascii="Arial Narrow" w:hAnsi="Arial Narrow" w:cs="Arial"/>
        </w:rPr>
        <w:t>.</w:t>
      </w:r>
    </w:p>
    <w:p w14:paraId="565BD984" w14:textId="77777777" w:rsidR="00E86711" w:rsidRPr="00E86711" w:rsidRDefault="00E86711" w:rsidP="00C96076">
      <w:pPr>
        <w:ind w:left="708" w:firstLine="708"/>
        <w:jc w:val="both"/>
        <w:rPr>
          <w:rFonts w:ascii="Arial Narrow" w:hAnsi="Arial Narrow" w:cs="Arial"/>
        </w:rPr>
      </w:pPr>
      <w:r w:rsidRPr="00E86711">
        <w:rPr>
          <w:rFonts w:ascii="Arial Narrow" w:hAnsi="Arial Narrow" w:cs="Arial"/>
        </w:rPr>
        <w:t xml:space="preserve">Teléfonos:      </w:t>
      </w:r>
      <w:r w:rsidRPr="00E86711">
        <w:rPr>
          <w:rFonts w:ascii="Arial Narrow" w:hAnsi="Arial Narrow" w:cs="Arial"/>
        </w:rPr>
        <w:tab/>
      </w:r>
      <w:r w:rsidR="00C96076">
        <w:rPr>
          <w:rFonts w:ascii="Arial Narrow" w:hAnsi="Arial Narrow" w:cs="Arial"/>
        </w:rPr>
        <w:t>809-732-2750 Extensión 445</w:t>
      </w:r>
      <w:r w:rsidRPr="00E86711">
        <w:rPr>
          <w:rFonts w:ascii="Arial Narrow" w:hAnsi="Arial Narrow" w:cs="Arial"/>
        </w:rPr>
        <w:t>(Santo Domingo)</w:t>
      </w:r>
    </w:p>
    <w:p w14:paraId="1CB48CE6" w14:textId="77777777" w:rsidR="008674AA" w:rsidRDefault="00E86711" w:rsidP="00E86711">
      <w:pPr>
        <w:jc w:val="both"/>
        <w:rPr>
          <w:lang w:val="es-ES"/>
        </w:rPr>
      </w:pPr>
      <w:r>
        <w:rPr>
          <w:rFonts w:ascii="Arial Narrow" w:hAnsi="Arial Narrow" w:cs="Arial"/>
        </w:rPr>
        <w:tab/>
      </w:r>
      <w:r>
        <w:rPr>
          <w:rFonts w:ascii="Arial Narrow" w:hAnsi="Arial Narrow" w:cs="Arial"/>
        </w:rPr>
        <w:tab/>
      </w:r>
      <w:r w:rsidRPr="00E86711">
        <w:rPr>
          <w:rFonts w:ascii="Arial Narrow" w:hAnsi="Arial Narrow" w:cs="Arial"/>
        </w:rPr>
        <w:tab/>
        <w:t>809-724-2750 Extensión 304 (Santiago)</w:t>
      </w:r>
    </w:p>
    <w:p w14:paraId="558E1544" w14:textId="77777777" w:rsidR="00AB4846" w:rsidRPr="00E86711" w:rsidRDefault="00AB4846" w:rsidP="008674AA">
      <w:pPr>
        <w:tabs>
          <w:tab w:val="left" w:pos="142"/>
        </w:tabs>
        <w:jc w:val="both"/>
        <w:rPr>
          <w:rFonts w:ascii="Arial Narrow" w:hAnsi="Arial Narrow" w:cs="Arial"/>
          <w:lang w:val="es-ES"/>
        </w:rPr>
      </w:pPr>
    </w:p>
    <w:p w14:paraId="46D2B702" w14:textId="77777777" w:rsidR="00AB4846" w:rsidRPr="00856B4A" w:rsidRDefault="00EF78CF" w:rsidP="00B53042">
      <w:pPr>
        <w:pStyle w:val="Heading3"/>
      </w:pPr>
      <w:bookmarkStart w:id="176" w:name="_Toc271530529"/>
      <w:bookmarkStart w:id="177" w:name="_Toc24377096"/>
      <w:r w:rsidRPr="00856B4A">
        <w:t xml:space="preserve">3.2 </w:t>
      </w:r>
      <w:r w:rsidR="00AB4846" w:rsidRPr="00856B4A">
        <w:t xml:space="preserve">Apertura de </w:t>
      </w:r>
      <w:r w:rsidR="00976CE3">
        <w:t xml:space="preserve">los </w:t>
      </w:r>
      <w:r w:rsidR="00AB4846" w:rsidRPr="00856B4A">
        <w:t xml:space="preserve">“Sobre </w:t>
      </w:r>
      <w:r w:rsidR="00243DCE" w:rsidRPr="00856B4A">
        <w:t>A</w:t>
      </w:r>
      <w:r w:rsidR="00AB4846" w:rsidRPr="00856B4A">
        <w:t>”, contentivo</w:t>
      </w:r>
      <w:r w:rsidR="00976CE3">
        <w:t>s</w:t>
      </w:r>
      <w:r w:rsidR="00AB4846" w:rsidRPr="00856B4A">
        <w:t xml:space="preserve"> de Propuestas Técnicas</w:t>
      </w:r>
      <w:bookmarkEnd w:id="176"/>
      <w:bookmarkEnd w:id="177"/>
    </w:p>
    <w:p w14:paraId="1CC39162" w14:textId="77777777" w:rsidR="00D41053" w:rsidRPr="00856B4A" w:rsidRDefault="00D41053" w:rsidP="00F4136F">
      <w:pPr>
        <w:rPr>
          <w:rFonts w:ascii="Arial Narrow" w:hAnsi="Arial Narrow"/>
          <w:sz w:val="14"/>
          <w:lang w:val="es-ES"/>
        </w:rPr>
      </w:pPr>
    </w:p>
    <w:p w14:paraId="15AD2549" w14:textId="77777777" w:rsidR="00A118CA" w:rsidRDefault="00A118CA" w:rsidP="00A118CA">
      <w:pPr>
        <w:widowControl w:val="0"/>
        <w:overflowPunct w:val="0"/>
        <w:autoSpaceDE w:val="0"/>
        <w:autoSpaceDN w:val="0"/>
        <w:adjustRightInd w:val="0"/>
        <w:spacing w:line="231" w:lineRule="auto"/>
        <w:jc w:val="both"/>
      </w:pPr>
      <w:r>
        <w:rPr>
          <w:rFonts w:ascii="Arial Narrow" w:hAnsi="Arial Narrow" w:cs="Arial Narrow"/>
        </w:rPr>
        <w:t xml:space="preserve">El Notario Público actuante procederá a la apertura de los “Sobres A”, según el orden de llegada, procediendo a verificar </w:t>
      </w:r>
      <w:r w:rsidR="008C38DD">
        <w:rPr>
          <w:rFonts w:ascii="Arial Narrow" w:hAnsi="Arial Narrow" w:cs="Arial Narrow"/>
        </w:rPr>
        <w:t xml:space="preserve">la existencia de los documentos requeridos </w:t>
      </w:r>
      <w:r>
        <w:rPr>
          <w:rFonts w:ascii="Arial Narrow" w:hAnsi="Arial Narrow" w:cs="Arial Narrow"/>
        </w:rPr>
        <w:t>de conformidad con el listado que al efecto le será entregado. El Notario Público actuante, deberá sellar cada una de las páginas de los documentos contenidos en los “Sobres”, haciendo constar en el mismo la cantidad de páginas existentes.</w:t>
      </w:r>
    </w:p>
    <w:p w14:paraId="2E7C1C57" w14:textId="77777777" w:rsidR="00A118CA" w:rsidRDefault="00A118CA" w:rsidP="00A118CA">
      <w:pPr>
        <w:widowControl w:val="0"/>
        <w:autoSpaceDE w:val="0"/>
        <w:autoSpaceDN w:val="0"/>
        <w:adjustRightInd w:val="0"/>
        <w:spacing w:line="326" w:lineRule="exact"/>
      </w:pPr>
    </w:p>
    <w:p w14:paraId="6A57FFA2" w14:textId="77777777" w:rsidR="00A118CA" w:rsidRDefault="00A118CA" w:rsidP="00090D55">
      <w:pPr>
        <w:pStyle w:val="BodyText"/>
        <w:jc w:val="left"/>
      </w:pPr>
      <w:r>
        <w:rPr>
          <w:rFonts w:ascii="Arial Narrow" w:hAnsi="Arial Narrow" w:cs="Arial Narrow"/>
        </w:rPr>
        <w:t>En caso de que surja alguna discrepancia entre la relación y los documentos efectivamente presentados, el Notario Público autorizado dejará constancia de ello en el acta notarial.</w:t>
      </w:r>
      <w:r w:rsidR="00090D55" w:rsidRPr="00D26021">
        <w:rPr>
          <w:rFonts w:ascii="Arial Narrow" w:hAnsi="Arial Narrow" w:cs="Arial"/>
          <w:color w:val="auto"/>
        </w:rPr>
        <w:t>El INABIE entregará un</w:t>
      </w:r>
      <w:r w:rsidR="00EA50EB" w:rsidRPr="00D26021">
        <w:rPr>
          <w:rFonts w:ascii="Arial Narrow" w:hAnsi="Arial Narrow" w:cs="Arial"/>
          <w:color w:val="auto"/>
        </w:rPr>
        <w:t xml:space="preserve">a lista de los documentos que deberán ser verificados por </w:t>
      </w:r>
      <w:r w:rsidR="00090D55" w:rsidRPr="00D26021">
        <w:rPr>
          <w:rFonts w:ascii="Arial Narrow" w:hAnsi="Arial Narrow" w:cs="Arial"/>
          <w:color w:val="auto"/>
        </w:rPr>
        <w:t>el notario, donde se haga constar lo recibido.</w:t>
      </w:r>
    </w:p>
    <w:p w14:paraId="4CF6D560" w14:textId="77777777" w:rsidR="00A118CA" w:rsidRDefault="00A118CA" w:rsidP="00A118CA">
      <w:pPr>
        <w:widowControl w:val="0"/>
        <w:autoSpaceDE w:val="0"/>
        <w:autoSpaceDN w:val="0"/>
        <w:adjustRightInd w:val="0"/>
        <w:spacing w:line="325" w:lineRule="exact"/>
      </w:pPr>
    </w:p>
    <w:p w14:paraId="34649074" w14:textId="77777777" w:rsidR="00A118CA" w:rsidRDefault="00A118CA" w:rsidP="00A118CA">
      <w:pPr>
        <w:widowControl w:val="0"/>
        <w:overflowPunct w:val="0"/>
        <w:autoSpaceDE w:val="0"/>
        <w:autoSpaceDN w:val="0"/>
        <w:adjustRightInd w:val="0"/>
        <w:spacing w:line="225" w:lineRule="auto"/>
        <w:jc w:val="both"/>
      </w:pPr>
      <w:r>
        <w:rPr>
          <w:rFonts w:ascii="Arial Narrow" w:hAnsi="Arial Narrow" w:cs="Arial Narrow"/>
        </w:rPr>
        <w:t>El Notario Público actuante elaborará el acta notarial correspondiente, incluyendo las observaciones realizadas en el desarrollo del acto de apertura de los Sobres A, si las hubiere. El Notario Público actuante concluido el acto de recepción, dará por cerrado el mismo, indicando la hora de cierre.</w:t>
      </w:r>
    </w:p>
    <w:p w14:paraId="11067E0C" w14:textId="77777777" w:rsidR="00A118CA" w:rsidRDefault="00A118CA" w:rsidP="00A118CA">
      <w:pPr>
        <w:widowControl w:val="0"/>
        <w:autoSpaceDE w:val="0"/>
        <w:autoSpaceDN w:val="0"/>
        <w:adjustRightInd w:val="0"/>
        <w:spacing w:line="328" w:lineRule="exact"/>
      </w:pPr>
    </w:p>
    <w:p w14:paraId="411E45E9" w14:textId="77777777" w:rsidR="00AB4846" w:rsidRPr="00856B4A" w:rsidRDefault="00A118CA" w:rsidP="00A118CA">
      <w:pPr>
        <w:jc w:val="both"/>
        <w:rPr>
          <w:rFonts w:ascii="Arial Narrow" w:hAnsi="Arial Narrow" w:cs="Arial"/>
        </w:rPr>
      </w:pPr>
      <w:r>
        <w:rPr>
          <w:rFonts w:ascii="Arial Narrow" w:hAnsi="Arial Narrow" w:cs="Arial Narrow"/>
        </w:rPr>
        <w:lastRenderedPageBreak/>
        <w:t>Las actas notariales estarán disponibles para los Oferentes/ Proponentes, Representantes Legales quienes para obtenerlas deberán hacer llegar su solicitud a través de la Oficina de Acceso a la Información (OAI</w:t>
      </w:r>
      <w:r w:rsidR="00AB4846" w:rsidRPr="00856B4A">
        <w:rPr>
          <w:rFonts w:ascii="Arial Narrow" w:hAnsi="Arial Narrow" w:cs="Arial"/>
        </w:rPr>
        <w:t>).</w:t>
      </w:r>
    </w:p>
    <w:p w14:paraId="416CD449" w14:textId="77777777" w:rsidR="00D41053" w:rsidRPr="00243DCE" w:rsidRDefault="00D41053" w:rsidP="00F4136F">
      <w:pPr>
        <w:rPr>
          <w:rFonts w:ascii="Arial Narrow" w:hAnsi="Arial Narrow" w:cs="Arial"/>
          <w:color w:val="B8CCE4" w:themeColor="accent1" w:themeTint="66"/>
        </w:rPr>
      </w:pPr>
    </w:p>
    <w:p w14:paraId="0718C9CB" w14:textId="77777777" w:rsidR="00D41053" w:rsidRPr="004969F3" w:rsidRDefault="00EF78CF" w:rsidP="00B53042">
      <w:pPr>
        <w:pStyle w:val="Heading3"/>
      </w:pPr>
      <w:bookmarkStart w:id="178" w:name="_Toc271530530"/>
      <w:bookmarkStart w:id="179" w:name="_Toc24377097"/>
      <w:r w:rsidRPr="004969F3">
        <w:t xml:space="preserve">3.3 </w:t>
      </w:r>
      <w:r w:rsidR="00AB4846" w:rsidRPr="004969F3">
        <w:t>Validación y Verificación de Documentos</w:t>
      </w:r>
      <w:bookmarkEnd w:id="178"/>
      <w:r w:rsidR="002A71DD">
        <w:t>.</w:t>
      </w:r>
      <w:bookmarkEnd w:id="179"/>
    </w:p>
    <w:p w14:paraId="5D0218FB" w14:textId="77777777" w:rsidR="00D41053" w:rsidRPr="004969F3" w:rsidRDefault="00D41053" w:rsidP="00F4136F">
      <w:pPr>
        <w:rPr>
          <w:rFonts w:ascii="Arial Narrow" w:hAnsi="Arial Narrow"/>
          <w:color w:val="00B0F0"/>
          <w:sz w:val="14"/>
          <w:lang w:val="es-ES"/>
        </w:rPr>
      </w:pPr>
    </w:p>
    <w:p w14:paraId="348543C7" w14:textId="77777777" w:rsidR="00AB4846" w:rsidRPr="00145B9B" w:rsidRDefault="00830653" w:rsidP="00F4136F">
      <w:pPr>
        <w:jc w:val="both"/>
        <w:rPr>
          <w:rFonts w:ascii="Arial Narrow" w:hAnsi="Arial Narrow" w:cs="Arial"/>
        </w:rPr>
      </w:pPr>
      <w:r>
        <w:rPr>
          <w:rFonts w:ascii="Arial Narrow" w:hAnsi="Arial Narrow" w:cs="Arial Narrow"/>
        </w:rPr>
        <w:t>Durante los 17</w:t>
      </w:r>
      <w:r w:rsidR="004B6592">
        <w:rPr>
          <w:rFonts w:ascii="Arial Narrow" w:hAnsi="Arial Narrow" w:cs="Arial Narrow"/>
        </w:rPr>
        <w:t xml:space="preserve"> días siguientes al acto de </w:t>
      </w:r>
      <w:r w:rsidR="008C38DD">
        <w:rPr>
          <w:rFonts w:ascii="Arial Narrow" w:hAnsi="Arial Narrow" w:cs="Arial Narrow"/>
        </w:rPr>
        <w:t>Recepción de las ofertas y apertura de los S</w:t>
      </w:r>
      <w:r w:rsidR="004B6592">
        <w:rPr>
          <w:rFonts w:ascii="Arial Narrow" w:hAnsi="Arial Narrow" w:cs="Arial Narrow"/>
        </w:rPr>
        <w:t>obres</w:t>
      </w:r>
      <w:r w:rsidR="008C38DD">
        <w:rPr>
          <w:rFonts w:ascii="Arial Narrow" w:hAnsi="Arial Narrow" w:cs="Arial Narrow"/>
        </w:rPr>
        <w:t xml:space="preserve"> A,</w:t>
      </w:r>
      <w:r w:rsidR="004B6592">
        <w:rPr>
          <w:rFonts w:ascii="Arial Narrow" w:hAnsi="Arial Narrow" w:cs="Arial Narrow"/>
        </w:rPr>
        <w:t xml:space="preserve"> el Comité de Compras procederá a la validación y verificación de los documentos contenidos en el referido “Sobre A” de los oferentes y a los que hayan sido subsanados. Ante cualquier duda sobre la información presentada, podrá comprobar, por los medios que considere adecuados, la veracidad de la información recibida</w:t>
      </w:r>
      <w:r w:rsidR="00AB4846" w:rsidRPr="00145B9B">
        <w:rPr>
          <w:rFonts w:ascii="Arial Narrow" w:hAnsi="Arial Narrow" w:cs="Arial"/>
        </w:rPr>
        <w:t>.</w:t>
      </w:r>
    </w:p>
    <w:p w14:paraId="77860706" w14:textId="77777777" w:rsidR="000341F8" w:rsidRDefault="000341F8" w:rsidP="004B6592">
      <w:pPr>
        <w:widowControl w:val="0"/>
        <w:overflowPunct w:val="0"/>
        <w:autoSpaceDE w:val="0"/>
        <w:autoSpaceDN w:val="0"/>
        <w:adjustRightInd w:val="0"/>
        <w:spacing w:line="225" w:lineRule="auto"/>
        <w:jc w:val="both"/>
        <w:rPr>
          <w:rFonts w:ascii="Arial Narrow" w:hAnsi="Arial Narrow" w:cs="Arial Narrow"/>
        </w:rPr>
      </w:pPr>
    </w:p>
    <w:p w14:paraId="6BC87A4C" w14:textId="77777777" w:rsidR="004B6592" w:rsidRDefault="004B6592" w:rsidP="004B6592">
      <w:pPr>
        <w:widowControl w:val="0"/>
        <w:overflowPunct w:val="0"/>
        <w:autoSpaceDE w:val="0"/>
        <w:autoSpaceDN w:val="0"/>
        <w:adjustRightInd w:val="0"/>
        <w:spacing w:line="225" w:lineRule="auto"/>
        <w:jc w:val="both"/>
      </w:pPr>
      <w:r>
        <w:rPr>
          <w:rFonts w:ascii="Arial Narrow" w:hAnsi="Arial Narrow" w:cs="Arial Narrow"/>
        </w:rPr>
        <w:t>No se considerarán aclaraciones a una Oferta presentada por Oferentes cuando no sean en respuesta a una solicitud de la Entidad Contratante. La solicitud de aclaración por la Entidad Contratante y la respuesta deberán ser hechas por escrito.</w:t>
      </w:r>
    </w:p>
    <w:p w14:paraId="05089F0A" w14:textId="77777777" w:rsidR="004B6592" w:rsidRDefault="004B6592" w:rsidP="004B6592">
      <w:pPr>
        <w:widowControl w:val="0"/>
        <w:autoSpaceDE w:val="0"/>
        <w:autoSpaceDN w:val="0"/>
        <w:adjustRightInd w:val="0"/>
        <w:spacing w:line="326" w:lineRule="exact"/>
      </w:pPr>
    </w:p>
    <w:p w14:paraId="36C9E5A0" w14:textId="77777777" w:rsidR="004B6592" w:rsidRDefault="004B6592" w:rsidP="004B6592">
      <w:pPr>
        <w:widowControl w:val="0"/>
        <w:overflowPunct w:val="0"/>
        <w:autoSpaceDE w:val="0"/>
        <w:autoSpaceDN w:val="0"/>
        <w:adjustRightInd w:val="0"/>
        <w:spacing w:line="229" w:lineRule="auto"/>
        <w:jc w:val="both"/>
      </w:pPr>
      <w:r>
        <w:rPr>
          <w:rFonts w:ascii="Arial Narrow" w:hAnsi="Arial Narrow" w:cs="Arial Narrow"/>
        </w:rPr>
        <w:t>Antes de proceder a la evaluación detallada del “</w:t>
      </w:r>
      <w:r>
        <w:rPr>
          <w:rFonts w:ascii="Arial Narrow" w:hAnsi="Arial Narrow" w:cs="Arial Narrow"/>
          <w:b/>
          <w:bCs/>
        </w:rPr>
        <w:t>Sobre A”,</w:t>
      </w:r>
      <w:r>
        <w:rPr>
          <w:rFonts w:ascii="Arial Narrow" w:hAnsi="Arial Narrow" w:cs="Arial Narrow"/>
        </w:rPr>
        <w:t xml:space="preserve"> los Peritos verificarán si cada Oferta se ajusta sustancialmente al presente Pliego de Condiciones Específica</w:t>
      </w:r>
      <w:r w:rsidR="008C38DD">
        <w:rPr>
          <w:rFonts w:ascii="Arial Narrow" w:hAnsi="Arial Narrow" w:cs="Arial Narrow"/>
        </w:rPr>
        <w:t>s</w:t>
      </w:r>
      <w:r>
        <w:rPr>
          <w:rFonts w:ascii="Arial Narrow" w:hAnsi="Arial Narrow" w:cs="Arial Narrow"/>
        </w:rPr>
        <w:t>; o si existen desviaciones, reservas, omisiones o errores de naturaleza o de tipo subsanables de conformidad a lo establecido en el numeral 1.2</w:t>
      </w:r>
      <w:r w:rsidR="00D96DD9">
        <w:rPr>
          <w:rFonts w:ascii="Arial Narrow" w:hAnsi="Arial Narrow" w:cs="Arial Narrow"/>
        </w:rPr>
        <w:t>0</w:t>
      </w:r>
      <w:r>
        <w:rPr>
          <w:rFonts w:ascii="Arial Narrow" w:hAnsi="Arial Narrow" w:cs="Arial Narrow"/>
        </w:rPr>
        <w:t xml:space="preserve"> y el 1.2</w:t>
      </w:r>
      <w:r w:rsidR="00D96DD9">
        <w:rPr>
          <w:rFonts w:ascii="Arial Narrow" w:hAnsi="Arial Narrow" w:cs="Arial Narrow"/>
        </w:rPr>
        <w:t>1</w:t>
      </w:r>
      <w:r>
        <w:rPr>
          <w:rFonts w:ascii="Arial Narrow" w:hAnsi="Arial Narrow" w:cs="Arial Narrow"/>
        </w:rPr>
        <w:t xml:space="preserve"> del presente documento.</w:t>
      </w:r>
    </w:p>
    <w:p w14:paraId="7A7AFE4B" w14:textId="77777777" w:rsidR="004B6592" w:rsidRDefault="004B6592" w:rsidP="004B6592">
      <w:pPr>
        <w:widowControl w:val="0"/>
        <w:autoSpaceDE w:val="0"/>
        <w:autoSpaceDN w:val="0"/>
        <w:adjustRightInd w:val="0"/>
        <w:spacing w:line="328" w:lineRule="exact"/>
      </w:pPr>
    </w:p>
    <w:p w14:paraId="5B7A74E9" w14:textId="77777777" w:rsidR="00AB4846" w:rsidRDefault="004B6592" w:rsidP="004B6592">
      <w:pPr>
        <w:jc w:val="both"/>
        <w:rPr>
          <w:rFonts w:ascii="Arial Narrow" w:hAnsi="Arial Narrow" w:cs="Arial"/>
        </w:rPr>
      </w:pPr>
      <w:r>
        <w:rPr>
          <w:rFonts w:ascii="Arial Narrow" w:hAnsi="Arial Narrow" w:cs="Arial Narrow"/>
        </w:rPr>
        <w:t>En los casos en que se presenten desviaciones, reservas, omisiones o errores de naturaleza o tipo subsanables, los Peritos Especialistas procederán de conformidad con los procedimientos establecidos en el presente Pliego de Condiciones Específicas y lo incluirá</w:t>
      </w:r>
      <w:r w:rsidR="000957F1">
        <w:rPr>
          <w:rFonts w:ascii="Arial Narrow" w:hAnsi="Arial Narrow" w:cs="Arial Narrow"/>
        </w:rPr>
        <w:t>n</w:t>
      </w:r>
      <w:r>
        <w:rPr>
          <w:rFonts w:ascii="Arial Narrow" w:hAnsi="Arial Narrow" w:cs="Arial Narrow"/>
        </w:rPr>
        <w:t xml:space="preserve"> en su reporte al </w:t>
      </w:r>
      <w:r w:rsidR="002D43EA">
        <w:rPr>
          <w:rFonts w:ascii="Arial Narrow" w:hAnsi="Arial Narrow" w:cs="Arial Narrow"/>
        </w:rPr>
        <w:t>C</w:t>
      </w:r>
      <w:r>
        <w:rPr>
          <w:rFonts w:ascii="Arial Narrow" w:hAnsi="Arial Narrow" w:cs="Arial Narrow"/>
        </w:rPr>
        <w:t>omité de Compras y Contrataciones con las recomendaciones de lugar</w:t>
      </w:r>
      <w:r w:rsidR="000B0AAB">
        <w:rPr>
          <w:rFonts w:ascii="Arial Narrow" w:hAnsi="Arial Narrow" w:cs="Arial"/>
        </w:rPr>
        <w:t>.</w:t>
      </w:r>
    </w:p>
    <w:p w14:paraId="03E3FD9E" w14:textId="77777777" w:rsidR="0060717F" w:rsidRPr="001A036A" w:rsidRDefault="0060717F" w:rsidP="00F4136F">
      <w:pPr>
        <w:jc w:val="both"/>
        <w:rPr>
          <w:rFonts w:ascii="Arial Narrow" w:hAnsi="Arial Narrow" w:cs="Arial"/>
        </w:rPr>
      </w:pPr>
    </w:p>
    <w:p w14:paraId="5C854A3F" w14:textId="77777777" w:rsidR="00AB4846" w:rsidRPr="00A1669C" w:rsidRDefault="00EF78CF" w:rsidP="00B53042">
      <w:pPr>
        <w:pStyle w:val="Heading3"/>
        <w:rPr>
          <w:color w:val="FF0000"/>
        </w:rPr>
      </w:pPr>
      <w:bookmarkStart w:id="180" w:name="_Toc271530532"/>
      <w:bookmarkStart w:id="181" w:name="_Toc24377098"/>
      <w:r w:rsidRPr="004969F3">
        <w:t xml:space="preserve">3.4 </w:t>
      </w:r>
      <w:r w:rsidR="00AB4846" w:rsidRPr="004969F3">
        <w:t xml:space="preserve">Criterios de </w:t>
      </w:r>
      <w:bookmarkEnd w:id="180"/>
      <w:r w:rsidR="001C5378" w:rsidRPr="004969F3">
        <w:t>Evaluación</w:t>
      </w:r>
      <w:r w:rsidR="002A71DD">
        <w:t>.</w:t>
      </w:r>
      <w:bookmarkEnd w:id="181"/>
    </w:p>
    <w:p w14:paraId="007E4768" w14:textId="77777777" w:rsidR="00D41053" w:rsidRPr="004969F3" w:rsidRDefault="00D41053" w:rsidP="00F4136F">
      <w:pPr>
        <w:rPr>
          <w:rFonts w:ascii="Arial Narrow" w:hAnsi="Arial Narrow"/>
          <w:color w:val="00B0F0"/>
          <w:sz w:val="14"/>
          <w:lang w:val="es-ES"/>
        </w:rPr>
      </w:pPr>
    </w:p>
    <w:p w14:paraId="0785FF35" w14:textId="77777777" w:rsidR="00E773B8" w:rsidRPr="00145B9B" w:rsidRDefault="0035260C" w:rsidP="002C6B0E">
      <w:pPr>
        <w:jc w:val="both"/>
        <w:rPr>
          <w:rFonts w:ascii="Arial Narrow" w:hAnsi="Arial Narrow" w:cs="Arial"/>
          <w:bCs/>
          <w:sz w:val="22"/>
        </w:rPr>
      </w:pPr>
      <w:r w:rsidRPr="00145B9B">
        <w:rPr>
          <w:rFonts w:ascii="Arial Narrow" w:hAnsi="Arial Narrow" w:cs="Arial"/>
        </w:rPr>
        <w:t xml:space="preserve">Las Propuestas deberán contener la documentación necesaria, suficiente y fehaciente para demostrar los siguientes aspectos que serán verificados bajo la modalidad </w:t>
      </w:r>
      <w:r w:rsidRPr="00145B9B">
        <w:rPr>
          <w:rFonts w:ascii="Arial Narrow" w:hAnsi="Arial Narrow" w:cs="Arial"/>
          <w:bCs/>
          <w:sz w:val="22"/>
        </w:rPr>
        <w:t>“</w:t>
      </w:r>
      <w:r w:rsidRPr="005744C1">
        <w:rPr>
          <w:rFonts w:ascii="Arial Narrow" w:hAnsi="Arial Narrow" w:cs="Arial"/>
          <w:b/>
          <w:bCs/>
          <w:sz w:val="22"/>
        </w:rPr>
        <w:t>CUMPLE</w:t>
      </w:r>
      <w:r>
        <w:rPr>
          <w:rFonts w:ascii="Arial Narrow" w:hAnsi="Arial Narrow" w:cs="Arial"/>
          <w:b/>
          <w:bCs/>
          <w:sz w:val="22"/>
        </w:rPr>
        <w:t xml:space="preserve"> /</w:t>
      </w:r>
      <w:r w:rsidRPr="005744C1">
        <w:rPr>
          <w:rFonts w:ascii="Arial Narrow" w:hAnsi="Arial Narrow" w:cs="Arial"/>
          <w:b/>
          <w:bCs/>
          <w:sz w:val="22"/>
        </w:rPr>
        <w:t xml:space="preserve"> NO CUMPLE</w:t>
      </w:r>
      <w:r>
        <w:rPr>
          <w:rFonts w:ascii="Arial Narrow" w:hAnsi="Arial Narrow" w:cs="Arial"/>
          <w:bCs/>
          <w:sz w:val="22"/>
        </w:rPr>
        <w:t xml:space="preserve">” </w:t>
      </w:r>
      <w:r w:rsidRPr="006B3C78">
        <w:rPr>
          <w:rFonts w:ascii="Arial Narrow" w:hAnsi="Arial Narrow" w:cs="Arial"/>
          <w:bCs/>
        </w:rPr>
        <w:t>a partir de los documentos solicitados en el numeral 2.14 del presente Pliego de Condiciones Específicas</w:t>
      </w:r>
      <w:r w:rsidR="004E4DDA">
        <w:rPr>
          <w:rFonts w:ascii="Arial Narrow" w:hAnsi="Arial Narrow" w:cs="Arial"/>
          <w:bCs/>
          <w:sz w:val="22"/>
        </w:rPr>
        <w:t>.</w:t>
      </w:r>
    </w:p>
    <w:p w14:paraId="3A9C3DFE" w14:textId="77777777" w:rsidR="00E773B8" w:rsidRDefault="00E773B8" w:rsidP="002C6B0E">
      <w:pPr>
        <w:jc w:val="both"/>
        <w:rPr>
          <w:rFonts w:ascii="Arial Narrow" w:hAnsi="Arial Narrow" w:cs="Arial"/>
          <w:b/>
          <w:color w:val="00B0F0"/>
        </w:rPr>
      </w:pPr>
    </w:p>
    <w:p w14:paraId="1702FEEC" w14:textId="77777777" w:rsidR="00E773B8" w:rsidRPr="00F95A9A" w:rsidRDefault="00E773B8" w:rsidP="002C6B0E">
      <w:pPr>
        <w:jc w:val="both"/>
        <w:rPr>
          <w:rFonts w:ascii="Arial Narrow" w:hAnsi="Arial Narrow" w:cs="Arial"/>
          <w:b/>
        </w:rPr>
      </w:pPr>
      <w:r w:rsidRPr="00F95A9A">
        <w:rPr>
          <w:rFonts w:ascii="Arial Narrow" w:hAnsi="Arial Narrow" w:cs="Arial"/>
          <w:b/>
          <w:bCs/>
        </w:rPr>
        <w:t>Elegibilidad</w:t>
      </w:r>
      <w:r w:rsidRPr="00F95A9A">
        <w:rPr>
          <w:rFonts w:ascii="Arial Narrow" w:hAnsi="Arial Narrow" w:cs="Arial"/>
          <w:b/>
        </w:rPr>
        <w:t xml:space="preserve">: </w:t>
      </w:r>
    </w:p>
    <w:p w14:paraId="68FA6405" w14:textId="77777777" w:rsidR="00E773B8" w:rsidRPr="00F95A9A" w:rsidRDefault="00E773B8" w:rsidP="002C6B0E">
      <w:pPr>
        <w:jc w:val="both"/>
        <w:rPr>
          <w:rFonts w:ascii="Arial Narrow" w:hAnsi="Arial Narrow" w:cs="Arial"/>
        </w:rPr>
      </w:pPr>
      <w:r w:rsidRPr="00F95A9A">
        <w:rPr>
          <w:rFonts w:ascii="Arial Narrow" w:hAnsi="Arial Narrow" w:cs="Arial"/>
        </w:rPr>
        <w:t>Que el Proponente está legalmente autorizado para realizar sus actividades comerciales en el país.</w:t>
      </w:r>
    </w:p>
    <w:p w14:paraId="68DC0E2C" w14:textId="77777777" w:rsidR="00E773B8" w:rsidRPr="00D26021" w:rsidRDefault="002A65C3" w:rsidP="002C6B0E">
      <w:pPr>
        <w:jc w:val="both"/>
        <w:rPr>
          <w:rFonts w:ascii="Arial Narrow" w:hAnsi="Arial Narrow" w:cs="Arial"/>
          <w:b/>
        </w:rPr>
      </w:pPr>
      <w:r w:rsidRPr="000B0AAB">
        <w:rPr>
          <w:rFonts w:ascii="Arial Narrow" w:hAnsi="Arial Narrow" w:cs="Arial"/>
          <w:b/>
        </w:rPr>
        <w:t xml:space="preserve">(Deberá cumplir todas </w:t>
      </w:r>
      <w:r>
        <w:rPr>
          <w:rFonts w:ascii="Arial Narrow" w:hAnsi="Arial Narrow" w:cs="Arial"/>
          <w:b/>
        </w:rPr>
        <w:t xml:space="preserve">las </w:t>
      </w:r>
      <w:r w:rsidRPr="000B0AAB">
        <w:rPr>
          <w:rFonts w:ascii="Arial Narrow" w:hAnsi="Arial Narrow" w:cs="Arial"/>
          <w:b/>
        </w:rPr>
        <w:t xml:space="preserve">condiciones para poder </w:t>
      </w:r>
      <w:r w:rsidR="00922607" w:rsidRPr="00FC4DB8">
        <w:rPr>
          <w:rFonts w:ascii="Arial Narrow" w:hAnsi="Arial Narrow" w:cs="Arial"/>
          <w:b/>
        </w:rPr>
        <w:t>calificar</w:t>
      </w:r>
      <w:r w:rsidR="00922607">
        <w:rPr>
          <w:rFonts w:ascii="Arial Narrow" w:hAnsi="Arial Narrow" w:cs="Arial"/>
          <w:b/>
        </w:rPr>
        <w:t>;</w:t>
      </w:r>
      <w:r w:rsidR="00922607" w:rsidRPr="00D26021">
        <w:rPr>
          <w:rFonts w:ascii="Arial Narrow" w:hAnsi="Arial Narrow" w:cs="Arial"/>
          <w:b/>
        </w:rPr>
        <w:t xml:space="preserve"> es</w:t>
      </w:r>
      <w:r w:rsidR="00243A10" w:rsidRPr="00D26021">
        <w:rPr>
          <w:rFonts w:ascii="Arial Narrow" w:hAnsi="Arial Narrow" w:cs="Arial"/>
          <w:b/>
        </w:rPr>
        <w:t xml:space="preserve"> decir, deberá presentar debidamente y de manera satisfactoria los documentos </w:t>
      </w:r>
      <w:r w:rsidR="00BC1BA6" w:rsidRPr="00D26021">
        <w:rPr>
          <w:rFonts w:ascii="Arial Narrow" w:hAnsi="Arial Narrow" w:cs="Arial"/>
          <w:b/>
        </w:rPr>
        <w:t xml:space="preserve">requeridos en el Acápite 2.14, </w:t>
      </w:r>
      <w:r w:rsidR="00243A10" w:rsidRPr="00D26021">
        <w:rPr>
          <w:rFonts w:ascii="Arial Narrow" w:hAnsi="Arial Narrow" w:cs="Arial"/>
          <w:b/>
        </w:rPr>
        <w:t>que avalen sus actividades comerciales en el país</w:t>
      </w:r>
      <w:r w:rsidR="00E773B8" w:rsidRPr="00D26021">
        <w:rPr>
          <w:rFonts w:ascii="Arial Narrow" w:hAnsi="Arial Narrow" w:cs="Arial"/>
          <w:b/>
        </w:rPr>
        <w:t>)</w:t>
      </w:r>
      <w:r w:rsidR="00AA51A2" w:rsidRPr="00D26021">
        <w:rPr>
          <w:rFonts w:ascii="Arial Narrow" w:hAnsi="Arial Narrow" w:cs="Arial"/>
          <w:b/>
        </w:rPr>
        <w:t>.</w:t>
      </w:r>
    </w:p>
    <w:p w14:paraId="5D189F93" w14:textId="77777777" w:rsidR="00492B13" w:rsidRDefault="00492B13" w:rsidP="002C6B0E">
      <w:pPr>
        <w:pStyle w:val="ListParagraph"/>
        <w:ind w:left="1550"/>
        <w:jc w:val="both"/>
        <w:rPr>
          <w:rFonts w:ascii="Arial Narrow" w:hAnsi="Arial Narrow" w:cs="Arial"/>
        </w:rPr>
      </w:pPr>
    </w:p>
    <w:p w14:paraId="14AEB255" w14:textId="77777777" w:rsidR="00F63557" w:rsidRPr="00145B9B" w:rsidRDefault="00F63557" w:rsidP="002C6B0E">
      <w:pPr>
        <w:jc w:val="both"/>
        <w:rPr>
          <w:rFonts w:ascii="Arial Narrow" w:hAnsi="Arial Narrow" w:cs="Arial"/>
          <w:b/>
        </w:rPr>
      </w:pPr>
      <w:r w:rsidRPr="00145B9B">
        <w:rPr>
          <w:rFonts w:ascii="Arial Narrow" w:hAnsi="Arial Narrow" w:cs="Arial"/>
          <w:b/>
        </w:rPr>
        <w:t xml:space="preserve">Capacidad Técnica: </w:t>
      </w:r>
    </w:p>
    <w:p w14:paraId="0CFC17E3" w14:textId="77777777" w:rsidR="008C38DD" w:rsidRDefault="008C38DD" w:rsidP="004F561F">
      <w:pPr>
        <w:jc w:val="both"/>
        <w:rPr>
          <w:rFonts w:ascii="Arial Narrow" w:hAnsi="Arial Narrow" w:cs="Arial"/>
        </w:rPr>
      </w:pPr>
      <w:r>
        <w:rPr>
          <w:rFonts w:ascii="Arial Narrow" w:hAnsi="Arial Narrow" w:cs="Arial"/>
        </w:rPr>
        <w:t xml:space="preserve">- </w:t>
      </w:r>
      <w:r w:rsidRPr="00FC4DB8">
        <w:rPr>
          <w:rFonts w:ascii="Arial Narrow" w:hAnsi="Arial Narrow" w:cs="Arial"/>
        </w:rPr>
        <w:t xml:space="preserve">Que los Bienes </w:t>
      </w:r>
      <w:r>
        <w:rPr>
          <w:rFonts w:ascii="Arial Narrow" w:hAnsi="Arial Narrow" w:cs="Arial"/>
        </w:rPr>
        <w:t xml:space="preserve">ofertados </w:t>
      </w:r>
      <w:r w:rsidRPr="00FC4DB8">
        <w:rPr>
          <w:rFonts w:ascii="Arial Narrow" w:hAnsi="Arial Narrow" w:cs="Arial"/>
        </w:rPr>
        <w:t>cumplan con todas las características especificadas en las Fichas Técnicas</w:t>
      </w:r>
      <w:r>
        <w:rPr>
          <w:rFonts w:ascii="Arial Narrow" w:hAnsi="Arial Narrow" w:cs="Arial"/>
        </w:rPr>
        <w:t xml:space="preserve">. </w:t>
      </w:r>
    </w:p>
    <w:p w14:paraId="3E2D0B00" w14:textId="77777777" w:rsidR="008C38DD" w:rsidRDefault="008C38DD" w:rsidP="004F561F">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Que los equipos, las características físicas y el personal presentados por el Oferente en el Formulario de </w:t>
      </w:r>
    </w:p>
    <w:p w14:paraId="610BC6EE" w14:textId="77777777" w:rsidR="008C38DD" w:rsidRDefault="008C38DD" w:rsidP="004F561F">
      <w:pPr>
        <w:jc w:val="both"/>
        <w:rPr>
          <w:rFonts w:ascii="Arial Narrow" w:hAnsi="Arial Narrow" w:cs="Arial"/>
        </w:rPr>
      </w:pPr>
      <w:r w:rsidRPr="00271783">
        <w:rPr>
          <w:rFonts w:ascii="Arial Narrow" w:hAnsi="Arial Narrow" w:cs="Arial"/>
        </w:rPr>
        <w:t xml:space="preserve">Capacidad Instalada y Calificación del Personal, cumplan con los requerimientos solicitados en las Fichas </w:t>
      </w:r>
    </w:p>
    <w:p w14:paraId="1BDB80B0" w14:textId="77777777" w:rsidR="002F4A1E" w:rsidRPr="004F561F" w:rsidRDefault="008C38DD" w:rsidP="004F561F">
      <w:pPr>
        <w:jc w:val="both"/>
        <w:rPr>
          <w:rFonts w:ascii="Arial Narrow" w:hAnsi="Arial Narrow" w:cs="Arial"/>
        </w:rPr>
      </w:pPr>
      <w:r w:rsidRPr="00271783">
        <w:rPr>
          <w:rFonts w:ascii="Arial Narrow" w:hAnsi="Arial Narrow" w:cs="Arial"/>
        </w:rPr>
        <w:t>Técnicas para la confección de cada prenda. Los equipos, las características físicas y el personal del Oferente serán verificados con fines de cumplimiento mediante la(s) visita(s) técnica(s)</w:t>
      </w:r>
      <w:r>
        <w:rPr>
          <w:rFonts w:ascii="Arial Narrow" w:hAnsi="Arial Narrow" w:cs="Arial"/>
          <w:color w:val="0000FF"/>
        </w:rPr>
        <w:t xml:space="preserve">. </w:t>
      </w:r>
      <w:r>
        <w:rPr>
          <w:rFonts w:ascii="Arial Narrow" w:hAnsi="Arial Narrow" w:cs="Arial"/>
        </w:rPr>
        <w:t>En esta visita los    peritos técnicos verificarán la existencia real de las máquinas declaradas, su estado físico, instalación y funcionamiento mediante pruebas que le harán a las mismas en presencia de la persona autorizada para mostrar los equipos y maquinarias.</w:t>
      </w:r>
    </w:p>
    <w:p w14:paraId="4EE4ACD0" w14:textId="77777777" w:rsidR="002F4A1E" w:rsidRDefault="002F4A1E" w:rsidP="002C6B0E">
      <w:pPr>
        <w:jc w:val="both"/>
        <w:rPr>
          <w:rFonts w:ascii="Arial Narrow" w:hAnsi="Arial Narrow" w:cs="Arial"/>
          <w:b/>
        </w:rPr>
      </w:pPr>
    </w:p>
    <w:p w14:paraId="35C68F57" w14:textId="77777777" w:rsidR="00477822" w:rsidRDefault="00477822" w:rsidP="002C6B0E">
      <w:pPr>
        <w:jc w:val="both"/>
        <w:rPr>
          <w:rFonts w:ascii="Arial Narrow" w:hAnsi="Arial Narrow" w:cs="Arial"/>
          <w:b/>
        </w:rPr>
      </w:pPr>
    </w:p>
    <w:p w14:paraId="1D75C60A" w14:textId="77777777" w:rsidR="00477822" w:rsidRDefault="00477822" w:rsidP="002C6B0E">
      <w:pPr>
        <w:jc w:val="both"/>
        <w:rPr>
          <w:rFonts w:ascii="Arial Narrow" w:hAnsi="Arial Narrow" w:cs="Arial"/>
          <w:b/>
        </w:rPr>
      </w:pPr>
    </w:p>
    <w:p w14:paraId="757624D8" w14:textId="275828D2" w:rsidR="0051178D" w:rsidRDefault="0051178D" w:rsidP="002C6B0E">
      <w:pPr>
        <w:jc w:val="both"/>
        <w:rPr>
          <w:rFonts w:ascii="Arial Narrow" w:hAnsi="Arial Narrow" w:cs="Arial"/>
        </w:rPr>
      </w:pPr>
      <w:r>
        <w:rPr>
          <w:rFonts w:ascii="Arial Narrow" w:hAnsi="Arial Narrow" w:cs="Arial"/>
        </w:rPr>
        <w:t>El oferente debe tener la maquinaria necesaria para producir los bienes objeto de licitación.</w:t>
      </w:r>
    </w:p>
    <w:p w14:paraId="4848AE6B" w14:textId="77777777" w:rsidR="0051178D" w:rsidRDefault="0051178D" w:rsidP="002C6B0E">
      <w:pPr>
        <w:jc w:val="both"/>
        <w:rPr>
          <w:rFonts w:ascii="Arial Narrow" w:hAnsi="Arial Narrow" w:cs="Arial"/>
        </w:rPr>
      </w:pPr>
    </w:p>
    <w:p w14:paraId="7C22D3FB" w14:textId="5F2B4043" w:rsidR="0051178D" w:rsidRPr="0051178D" w:rsidRDefault="0051178D" w:rsidP="002C6B0E">
      <w:pPr>
        <w:jc w:val="both"/>
        <w:rPr>
          <w:rFonts w:ascii="Arial Narrow" w:hAnsi="Arial Narrow" w:cs="Arial"/>
        </w:rPr>
      </w:pPr>
      <w:r>
        <w:rPr>
          <w:rFonts w:ascii="Arial Narrow" w:hAnsi="Arial Narrow" w:cs="Arial"/>
        </w:rPr>
        <w:t>Para tales fines, las maquinarias necesarias e imprescindibles son:</w:t>
      </w:r>
    </w:p>
    <w:p w14:paraId="597D8053" w14:textId="77777777" w:rsidR="00477822" w:rsidRDefault="00477822" w:rsidP="002C6B0E">
      <w:pPr>
        <w:jc w:val="both"/>
        <w:rPr>
          <w:rFonts w:ascii="Arial Narrow" w:hAnsi="Arial Narrow" w:cs="Arial"/>
          <w:b/>
        </w:rPr>
      </w:pPr>
    </w:p>
    <w:p w14:paraId="3A451408" w14:textId="77777777" w:rsidR="0051178D" w:rsidRPr="0051178D" w:rsidRDefault="0051178D" w:rsidP="0051178D">
      <w:pPr>
        <w:pStyle w:val="ListParagraph"/>
        <w:numPr>
          <w:ilvl w:val="0"/>
          <w:numId w:val="42"/>
        </w:numPr>
        <w:jc w:val="both"/>
        <w:rPr>
          <w:rFonts w:ascii="Arial Narrow" w:hAnsi="Arial Narrow" w:cs="Arial"/>
          <w:b/>
        </w:rPr>
      </w:pPr>
      <w:r w:rsidRPr="0051178D">
        <w:rPr>
          <w:rFonts w:ascii="Arial Narrow" w:hAnsi="Arial Narrow" w:cs="Arial"/>
          <w:b/>
        </w:rPr>
        <w:t>MAQUINA INDUSTRIAL DE TEJIDO DE PUNTO MONO CILINDRO DE Gaga GRUESA.</w:t>
      </w:r>
    </w:p>
    <w:p w14:paraId="071E582B" w14:textId="77777777" w:rsidR="0051178D" w:rsidRPr="0051178D" w:rsidRDefault="0051178D" w:rsidP="0051178D">
      <w:pPr>
        <w:pStyle w:val="ListParagraph"/>
        <w:jc w:val="both"/>
        <w:rPr>
          <w:rFonts w:ascii="Arial Narrow" w:hAnsi="Arial Narrow" w:cs="Arial"/>
          <w:b/>
        </w:rPr>
      </w:pPr>
      <w:r w:rsidRPr="0051178D">
        <w:rPr>
          <w:rFonts w:ascii="Arial Narrow" w:hAnsi="Arial Narrow" w:cs="Arial"/>
          <w:b/>
        </w:rPr>
        <w:t>CON LOS DIAMETROS</w:t>
      </w:r>
    </w:p>
    <w:p w14:paraId="32291442" w14:textId="77777777" w:rsidR="0051178D" w:rsidRPr="0051178D" w:rsidRDefault="0051178D" w:rsidP="0051178D">
      <w:pPr>
        <w:pStyle w:val="ListParagraph"/>
        <w:numPr>
          <w:ilvl w:val="0"/>
          <w:numId w:val="42"/>
        </w:numPr>
        <w:jc w:val="both"/>
        <w:rPr>
          <w:rFonts w:ascii="Arial Narrow" w:hAnsi="Arial Narrow" w:cs="Arial"/>
          <w:b/>
        </w:rPr>
      </w:pPr>
      <w:r w:rsidRPr="0051178D">
        <w:rPr>
          <w:rFonts w:ascii="Arial Narrow" w:hAnsi="Arial Narrow" w:cs="Arial"/>
          <w:b/>
        </w:rPr>
        <w:t>MAQUINA INDUSTRIAL DE COSER DE   REMALLE DE PUNTERA.</w:t>
      </w:r>
    </w:p>
    <w:p w14:paraId="3EB0DF6C" w14:textId="12245D3D" w:rsidR="00477822" w:rsidRPr="0051178D" w:rsidRDefault="0051178D" w:rsidP="0051178D">
      <w:pPr>
        <w:pStyle w:val="ListParagraph"/>
        <w:numPr>
          <w:ilvl w:val="0"/>
          <w:numId w:val="42"/>
        </w:numPr>
        <w:jc w:val="both"/>
        <w:rPr>
          <w:rFonts w:ascii="Arial Narrow" w:hAnsi="Arial Narrow" w:cs="Arial"/>
          <w:b/>
        </w:rPr>
      </w:pPr>
      <w:r w:rsidRPr="0051178D">
        <w:rPr>
          <w:rFonts w:ascii="Arial Narrow" w:hAnsi="Arial Narrow" w:cs="Arial"/>
          <w:b/>
        </w:rPr>
        <w:t>MAQUINA INDUSTRIAL PLANCHAR PREHORMAR</w:t>
      </w:r>
    </w:p>
    <w:p w14:paraId="227801F6" w14:textId="77777777" w:rsidR="00477822" w:rsidRDefault="00477822" w:rsidP="002C6B0E">
      <w:pPr>
        <w:jc w:val="both"/>
        <w:rPr>
          <w:rFonts w:ascii="Arial Narrow" w:hAnsi="Arial Narrow" w:cs="Arial"/>
          <w:b/>
        </w:rPr>
      </w:pPr>
    </w:p>
    <w:p w14:paraId="70EFF808" w14:textId="77777777" w:rsidR="008C38DD" w:rsidRPr="00FB5206" w:rsidRDefault="008C38DD" w:rsidP="002C6B0E">
      <w:pPr>
        <w:jc w:val="both"/>
        <w:rPr>
          <w:rFonts w:ascii="Arial Narrow" w:hAnsi="Arial Narrow" w:cs="Arial"/>
        </w:rPr>
      </w:pPr>
      <w:r w:rsidRPr="00C56B86">
        <w:rPr>
          <w:rFonts w:ascii="Arial Narrow" w:hAnsi="Arial Narrow" w:cs="Arial"/>
          <w:b/>
        </w:rPr>
        <w:t>NOTA:</w:t>
      </w:r>
      <w:r>
        <w:rPr>
          <w:rFonts w:ascii="Arial Narrow" w:hAnsi="Arial Narrow" w:cs="Arial"/>
        </w:rPr>
        <w:t xml:space="preserve"> El no funcionamiento o de no comprobar la existencia de una de las maquinarias básicas declaradas en el formulario de capacidad instalada traerá como consecuencia la NO HABILITACIÓN por incumplimiento en la Visita Técnica.</w:t>
      </w:r>
    </w:p>
    <w:p w14:paraId="410B378D" w14:textId="77777777" w:rsidR="008C38DD" w:rsidRPr="006C0D59" w:rsidRDefault="008C38DD" w:rsidP="002C6B0E">
      <w:pPr>
        <w:jc w:val="both"/>
        <w:rPr>
          <w:rFonts w:ascii="Arial Narrow" w:hAnsi="Arial Narrow" w:cs="Arial"/>
        </w:rPr>
      </w:pPr>
      <w:r w:rsidRPr="006C0D59">
        <w:rPr>
          <w:rFonts w:ascii="Arial Narrow" w:hAnsi="Arial Narrow" w:cs="Arial"/>
        </w:rPr>
        <w:t>- Que el Oferente cumpla los requerimientos de experiencia.</w:t>
      </w:r>
    </w:p>
    <w:p w14:paraId="665F04BF" w14:textId="77777777" w:rsidR="008C38DD" w:rsidRDefault="008C38DD" w:rsidP="002C6B0E">
      <w:pPr>
        <w:jc w:val="both"/>
        <w:rPr>
          <w:rFonts w:ascii="Arial Narrow" w:hAnsi="Arial Narrow" w:cs="Arial"/>
          <w:strike/>
        </w:rPr>
      </w:pPr>
      <w:r>
        <w:rPr>
          <w:rFonts w:ascii="Arial Narrow" w:hAnsi="Arial Narrow" w:cs="Arial"/>
        </w:rPr>
        <w:t>-Que las muestras cumplan con los requerimientos establecidos en las Fichas Técnicas</w:t>
      </w:r>
      <w:r w:rsidRPr="00FC4DB8">
        <w:rPr>
          <w:rFonts w:ascii="Arial Narrow" w:hAnsi="Arial Narrow" w:cs="Arial"/>
        </w:rPr>
        <w:t>.</w:t>
      </w:r>
    </w:p>
    <w:p w14:paraId="6645FC22" w14:textId="77777777" w:rsidR="008C38DD" w:rsidRDefault="008C38DD" w:rsidP="00B53042">
      <w:pPr>
        <w:pStyle w:val="Heading3"/>
      </w:pPr>
    </w:p>
    <w:p w14:paraId="25E6A202" w14:textId="77777777" w:rsidR="007C6C79" w:rsidRPr="007C6C79" w:rsidRDefault="007C6C79" w:rsidP="00B53042">
      <w:pPr>
        <w:pStyle w:val="Heading3"/>
      </w:pPr>
      <w:bookmarkStart w:id="182" w:name="_Toc24377099"/>
      <w:r w:rsidRPr="007C6C79">
        <w:t>3.4.1 Situación Financiera:</w:t>
      </w:r>
      <w:bookmarkEnd w:id="182"/>
    </w:p>
    <w:p w14:paraId="1BE1F1A8" w14:textId="77777777" w:rsidR="007C6C79" w:rsidRPr="007C6C79" w:rsidRDefault="007C6C79" w:rsidP="007C6C79">
      <w:pPr>
        <w:jc w:val="both"/>
        <w:rPr>
          <w:rFonts w:ascii="Arial Narrow" w:hAnsi="Arial Narrow" w:cs="Arial"/>
          <w:b/>
        </w:rPr>
      </w:pPr>
    </w:p>
    <w:p w14:paraId="46008615" w14:textId="77777777" w:rsidR="007C6C79" w:rsidRPr="007C6C79" w:rsidRDefault="007C6C79" w:rsidP="007C6C79">
      <w:pPr>
        <w:jc w:val="both"/>
        <w:rPr>
          <w:rFonts w:ascii="Arial Narrow" w:hAnsi="Arial Narrow" w:cs="Arial"/>
        </w:rPr>
      </w:pPr>
      <w:r w:rsidRPr="007C6C79">
        <w:rPr>
          <w:rFonts w:ascii="Arial Narrow" w:hAnsi="Arial Narrow" w:cs="Arial"/>
        </w:rPr>
        <w:t>Que cuenta con la estabilidad financiera suficiente para ejecutar satisfactoriamente el eventual Contrato.</w:t>
      </w:r>
    </w:p>
    <w:p w14:paraId="1D24BB7B" w14:textId="77777777" w:rsidR="007C6C79" w:rsidRPr="007C6C79" w:rsidRDefault="007C6C79" w:rsidP="007C6C79">
      <w:pPr>
        <w:jc w:val="both"/>
        <w:rPr>
          <w:rFonts w:ascii="Arial Narrow" w:hAnsi="Arial Narrow" w:cs="Arial"/>
        </w:rPr>
      </w:pPr>
    </w:p>
    <w:p w14:paraId="25392E15" w14:textId="77777777" w:rsidR="00995884" w:rsidRDefault="00995884" w:rsidP="000341F8">
      <w:pPr>
        <w:jc w:val="both"/>
        <w:rPr>
          <w:rFonts w:ascii="Arial Narrow" w:hAnsi="Arial Narrow" w:cs="Arial"/>
        </w:rPr>
      </w:pPr>
      <w:r w:rsidRPr="007151B3">
        <w:rPr>
          <w:rFonts w:ascii="Arial Narrow" w:hAnsi="Arial Narrow" w:cs="Arial"/>
        </w:rPr>
        <w:t>El Oferente deberá presentarlos</w:t>
      </w:r>
      <w:r w:rsidR="00FB317D" w:rsidRPr="007151B3">
        <w:rPr>
          <w:rFonts w:ascii="Arial Narrow" w:hAnsi="Arial Narrow" w:cs="Arial"/>
        </w:rPr>
        <w:t xml:space="preserve"> </w:t>
      </w:r>
      <w:r w:rsidRPr="007151B3">
        <w:rPr>
          <w:rFonts w:ascii="Arial Narrow" w:hAnsi="Arial Narrow" w:cs="Arial"/>
        </w:rPr>
        <w:t>Estados Financieros</w:t>
      </w:r>
      <w:r w:rsidR="00FB317D" w:rsidRPr="007151B3">
        <w:rPr>
          <w:rFonts w:ascii="Arial Narrow" w:hAnsi="Arial Narrow" w:cs="Arial"/>
        </w:rPr>
        <w:t xml:space="preserve"> </w:t>
      </w:r>
      <w:r w:rsidRPr="007151B3">
        <w:rPr>
          <w:rFonts w:ascii="Arial Narrow" w:hAnsi="Arial Narrow" w:cs="Arial"/>
        </w:rPr>
        <w:t>de los dos (</w:t>
      </w:r>
      <w:r w:rsidR="00FB317D" w:rsidRPr="007151B3">
        <w:rPr>
          <w:rFonts w:ascii="Arial Narrow" w:hAnsi="Arial Narrow" w:cs="Arial"/>
        </w:rPr>
        <w:t>2) últimos</w:t>
      </w:r>
      <w:r w:rsidRPr="007151B3">
        <w:rPr>
          <w:rFonts w:ascii="Arial Narrow" w:hAnsi="Arial Narrow" w:cs="Arial"/>
        </w:rPr>
        <w:t xml:space="preserve"> </w:t>
      </w:r>
      <w:r w:rsidR="00FE467A" w:rsidRPr="007151B3">
        <w:rPr>
          <w:rFonts w:ascii="Arial Narrow" w:hAnsi="Arial Narrow" w:cs="Arial"/>
        </w:rPr>
        <w:t xml:space="preserve">periodos fiscales o </w:t>
      </w:r>
      <w:r w:rsidRPr="007151B3">
        <w:rPr>
          <w:rFonts w:ascii="Arial Narrow" w:hAnsi="Arial Narrow" w:cs="Arial"/>
        </w:rPr>
        <w:t>ejercicios contables</w:t>
      </w:r>
      <w:r w:rsidR="00FB317D" w:rsidRPr="007151B3">
        <w:rPr>
          <w:rFonts w:ascii="Arial Narrow" w:hAnsi="Arial Narrow" w:cs="Arial"/>
        </w:rPr>
        <w:t xml:space="preserve"> </w:t>
      </w:r>
      <w:r w:rsidRPr="007151B3">
        <w:rPr>
          <w:rFonts w:ascii="Arial Narrow" w:hAnsi="Arial Narrow" w:cs="Arial"/>
        </w:rPr>
        <w:t>consecutivos</w:t>
      </w:r>
      <w:r w:rsidR="00FE467A" w:rsidRPr="007151B3">
        <w:rPr>
          <w:rFonts w:ascii="Arial Narrow" w:hAnsi="Arial Narrow" w:cs="Arial"/>
        </w:rPr>
        <w:t>, cuando la empresa tenga dos (2) años o más de constituida</w:t>
      </w:r>
      <w:r w:rsidRPr="007151B3">
        <w:rPr>
          <w:rFonts w:ascii="Arial Narrow" w:hAnsi="Arial Narrow" w:cs="Arial"/>
        </w:rPr>
        <w:t xml:space="preserve">. Los Estados Financieros </w:t>
      </w:r>
      <w:r w:rsidR="00FE467A" w:rsidRPr="007151B3">
        <w:rPr>
          <w:rFonts w:ascii="Arial Narrow" w:hAnsi="Arial Narrow" w:cs="Arial"/>
        </w:rPr>
        <w:t xml:space="preserve">deberán estar </w:t>
      </w:r>
      <w:r w:rsidRPr="007151B3">
        <w:rPr>
          <w:rFonts w:ascii="Arial Narrow" w:hAnsi="Arial Narrow" w:cs="Arial"/>
        </w:rPr>
        <w:t>obligatoriamente</w:t>
      </w:r>
      <w:r w:rsidR="00FB317D" w:rsidRPr="007151B3">
        <w:rPr>
          <w:rFonts w:ascii="Arial Narrow" w:hAnsi="Arial Narrow" w:cs="Arial"/>
        </w:rPr>
        <w:t xml:space="preserve"> </w:t>
      </w:r>
      <w:r w:rsidRPr="007151B3">
        <w:rPr>
          <w:rFonts w:ascii="Arial Narrow" w:hAnsi="Arial Narrow" w:cs="Arial"/>
        </w:rPr>
        <w:t xml:space="preserve">firmados </w:t>
      </w:r>
      <w:r w:rsidR="00FE467A" w:rsidRPr="007151B3">
        <w:rPr>
          <w:rFonts w:ascii="Arial Narrow" w:hAnsi="Arial Narrow" w:cs="Arial"/>
        </w:rPr>
        <w:t xml:space="preserve">y certificados </w:t>
      </w:r>
      <w:r w:rsidRPr="007151B3">
        <w:rPr>
          <w:rFonts w:ascii="Arial Narrow" w:hAnsi="Arial Narrow" w:cs="Arial"/>
        </w:rPr>
        <w:t>por una firma o por un</w:t>
      </w:r>
      <w:r w:rsidR="00FB317D" w:rsidRPr="007151B3">
        <w:rPr>
          <w:rFonts w:ascii="Arial Narrow" w:hAnsi="Arial Narrow" w:cs="Arial"/>
        </w:rPr>
        <w:t xml:space="preserve"> </w:t>
      </w:r>
      <w:r w:rsidRPr="007151B3">
        <w:rPr>
          <w:rFonts w:ascii="Arial Narrow" w:hAnsi="Arial Narrow" w:cs="Arial"/>
        </w:rPr>
        <w:t>Contador Público</w:t>
      </w:r>
      <w:r w:rsidR="00FB317D" w:rsidRPr="007151B3">
        <w:rPr>
          <w:rFonts w:ascii="Arial Narrow" w:hAnsi="Arial Narrow" w:cs="Arial"/>
        </w:rPr>
        <w:t xml:space="preserve"> </w:t>
      </w:r>
      <w:r w:rsidRPr="007151B3">
        <w:rPr>
          <w:rFonts w:ascii="Arial Narrow" w:hAnsi="Arial Narrow" w:cs="Arial"/>
        </w:rPr>
        <w:t>Autorizado (CPA), siendo causa de</w:t>
      </w:r>
      <w:r w:rsidR="00FB317D" w:rsidRPr="007151B3">
        <w:rPr>
          <w:rFonts w:ascii="Arial Narrow" w:hAnsi="Arial Narrow" w:cs="Arial"/>
        </w:rPr>
        <w:t xml:space="preserve"> </w:t>
      </w:r>
      <w:r w:rsidR="00FE467A" w:rsidRPr="007151B3">
        <w:rPr>
          <w:rFonts w:ascii="Arial Narrow" w:hAnsi="Arial Narrow" w:cs="Arial"/>
          <w:b/>
        </w:rPr>
        <w:t>NO HABILITACION</w:t>
      </w:r>
      <w:r w:rsidRPr="007151B3">
        <w:rPr>
          <w:rFonts w:ascii="Arial Narrow" w:hAnsi="Arial Narrow" w:cs="Arial"/>
        </w:rPr>
        <w:t xml:space="preserve"> la no presentación de los mismos o la falta de certificación.</w:t>
      </w:r>
    </w:p>
    <w:p w14:paraId="1DA9B1A6" w14:textId="77777777" w:rsidR="00995884" w:rsidRDefault="00995884" w:rsidP="000341F8">
      <w:pPr>
        <w:jc w:val="both"/>
        <w:rPr>
          <w:rFonts w:ascii="Arial Narrow" w:hAnsi="Arial Narrow" w:cs="Arial"/>
        </w:rPr>
      </w:pPr>
    </w:p>
    <w:p w14:paraId="1210F4DD" w14:textId="77777777" w:rsidR="00947370" w:rsidRPr="00947370" w:rsidRDefault="00947370" w:rsidP="00995884">
      <w:pPr>
        <w:jc w:val="both"/>
        <w:rPr>
          <w:rFonts w:ascii="Arial Narrow" w:hAnsi="Arial Narrow" w:cs="Arial"/>
        </w:rPr>
      </w:pPr>
      <w:r w:rsidRPr="00947370">
        <w:rPr>
          <w:rFonts w:ascii="Arial Narrow" w:hAnsi="Arial Narrow" w:cs="Arial"/>
        </w:rPr>
        <w:t>Párrafo: Los Oferentes con menos de dos (2) años de ejercicio contable podrán presentar un estado financiero al corte del periodo que tenga al momento de presentar la oferta</w:t>
      </w:r>
      <w:r>
        <w:rPr>
          <w:rFonts w:ascii="Arial Narrow" w:hAnsi="Arial Narrow" w:cs="Arial"/>
        </w:rPr>
        <w:t>.</w:t>
      </w:r>
    </w:p>
    <w:p w14:paraId="2F8E87AC" w14:textId="77777777" w:rsidR="00947370" w:rsidRDefault="00947370" w:rsidP="00995884">
      <w:pPr>
        <w:jc w:val="both"/>
        <w:rPr>
          <w:rFonts w:ascii="Arial Narrow" w:hAnsi="Arial Narrow" w:cs="Arial"/>
        </w:rPr>
      </w:pPr>
    </w:p>
    <w:p w14:paraId="09F78C9B" w14:textId="77777777" w:rsidR="00995884" w:rsidRDefault="00995884" w:rsidP="00995884">
      <w:pPr>
        <w:jc w:val="both"/>
        <w:rPr>
          <w:rFonts w:ascii="Arial Narrow" w:hAnsi="Arial Narrow" w:cs="Arial"/>
        </w:rPr>
      </w:pPr>
      <w:r w:rsidRPr="007C6C79">
        <w:rPr>
          <w:rFonts w:ascii="Arial Narrow" w:hAnsi="Arial Narrow" w:cs="Arial"/>
        </w:rPr>
        <w:t>Sobre el último balance, se aplicarán para su análisis los siguientes indicadores: (los otros balances serán analizados para evaluar tendencias)</w:t>
      </w:r>
      <w:r>
        <w:rPr>
          <w:rFonts w:ascii="Arial Narrow" w:hAnsi="Arial Narrow" w:cs="Arial"/>
        </w:rPr>
        <w:t>.</w:t>
      </w:r>
    </w:p>
    <w:p w14:paraId="78D9D5D8" w14:textId="77777777" w:rsidR="00995884" w:rsidRDefault="00995884" w:rsidP="00995884">
      <w:pPr>
        <w:jc w:val="both"/>
        <w:rPr>
          <w:rFonts w:ascii="Arial Narrow" w:hAnsi="Arial Narrow" w:cs="Arial"/>
        </w:rPr>
      </w:pPr>
    </w:p>
    <w:p w14:paraId="57EDC0DE" w14:textId="77777777" w:rsidR="00995884" w:rsidRDefault="00995884" w:rsidP="00995884">
      <w:pPr>
        <w:jc w:val="both"/>
        <w:rPr>
          <w:rFonts w:ascii="Arial Narrow" w:hAnsi="Arial Narrow" w:cs="Arial"/>
          <w:b/>
        </w:rPr>
      </w:pPr>
      <w:r w:rsidRPr="0011370F">
        <w:rPr>
          <w:rFonts w:ascii="Arial Narrow" w:hAnsi="Arial Narrow" w:cs="Arial"/>
        </w:rPr>
        <w:t xml:space="preserve">Se evaluarán </w:t>
      </w:r>
      <w:r>
        <w:rPr>
          <w:rFonts w:ascii="Arial Narrow" w:hAnsi="Arial Narrow" w:cs="Arial"/>
        </w:rPr>
        <w:t xml:space="preserve">las informaciones </w:t>
      </w:r>
      <w:r w:rsidRPr="0011370F">
        <w:rPr>
          <w:rFonts w:ascii="Arial Narrow" w:hAnsi="Arial Narrow" w:cs="Arial"/>
        </w:rPr>
        <w:t xml:space="preserve">financieras correspondientes aportadas por las empresas para determinar los </w:t>
      </w:r>
      <w:r w:rsidRPr="007151B3">
        <w:rPr>
          <w:rFonts w:ascii="Arial Narrow" w:hAnsi="Arial Narrow" w:cs="Arial"/>
        </w:rPr>
        <w:t>índices</w:t>
      </w:r>
      <w:r w:rsidR="00FB317D" w:rsidRPr="007151B3">
        <w:rPr>
          <w:rFonts w:ascii="Arial Narrow" w:hAnsi="Arial Narrow" w:cs="Arial"/>
        </w:rPr>
        <w:t xml:space="preserve"> </w:t>
      </w:r>
      <w:r w:rsidRPr="007151B3">
        <w:rPr>
          <w:rFonts w:ascii="Arial Narrow" w:hAnsi="Arial Narrow" w:cs="Arial"/>
        </w:rPr>
        <w:t>financieros</w:t>
      </w:r>
      <w:r>
        <w:rPr>
          <w:rFonts w:ascii="Arial Narrow" w:hAnsi="Arial Narrow" w:cs="Arial"/>
        </w:rPr>
        <w:t xml:space="preserve"> </w:t>
      </w:r>
      <w:r w:rsidRPr="0011370F">
        <w:rPr>
          <w:rFonts w:ascii="Arial Narrow" w:hAnsi="Arial Narrow" w:cs="Arial"/>
        </w:rPr>
        <w:t>siguientes</w:t>
      </w:r>
      <w:r>
        <w:rPr>
          <w:rFonts w:ascii="Arial Narrow" w:hAnsi="Arial Narrow" w:cs="Arial"/>
        </w:rPr>
        <w:t>.</w:t>
      </w:r>
    </w:p>
    <w:p w14:paraId="570CF929" w14:textId="77777777" w:rsidR="00995884" w:rsidRDefault="00995884" w:rsidP="000341F8">
      <w:pPr>
        <w:jc w:val="both"/>
        <w:rPr>
          <w:rFonts w:ascii="Arial Narrow" w:hAnsi="Arial Narrow" w:cs="Arial"/>
          <w:b/>
        </w:rPr>
      </w:pPr>
    </w:p>
    <w:p w14:paraId="27BF850B" w14:textId="45536A38" w:rsidR="00995884" w:rsidRPr="0051178D" w:rsidRDefault="00995884" w:rsidP="0051178D">
      <w:pPr>
        <w:pStyle w:val="ListParagraph"/>
        <w:numPr>
          <w:ilvl w:val="0"/>
          <w:numId w:val="43"/>
        </w:numPr>
        <w:jc w:val="both"/>
        <w:rPr>
          <w:rFonts w:ascii="Arial Narrow" w:hAnsi="Arial Narrow" w:cs="Arial"/>
          <w:b/>
        </w:rPr>
      </w:pPr>
      <w:r w:rsidRPr="0051178D">
        <w:rPr>
          <w:rFonts w:ascii="Arial Narrow" w:hAnsi="Arial Narrow" w:cs="Arial"/>
          <w:b/>
        </w:rPr>
        <w:t xml:space="preserve">Índice de liquidez corriente = ACTIVO CORRIENTE / PASIVO CORRIENTE </w:t>
      </w:r>
    </w:p>
    <w:p w14:paraId="795FC717" w14:textId="77777777" w:rsidR="00995884" w:rsidRPr="000341F8" w:rsidRDefault="00995884" w:rsidP="00995884">
      <w:pPr>
        <w:jc w:val="both"/>
        <w:rPr>
          <w:rFonts w:ascii="Arial Narrow" w:hAnsi="Arial Narrow" w:cs="Arial"/>
        </w:rPr>
      </w:pPr>
      <w:r w:rsidRPr="000341F8">
        <w:rPr>
          <w:rFonts w:ascii="Arial Narrow" w:hAnsi="Arial Narrow" w:cs="Arial"/>
        </w:rPr>
        <w:t xml:space="preserve">Límite establecido: Igual o Mayor a 1.0 </w:t>
      </w:r>
    </w:p>
    <w:p w14:paraId="6A65C439" w14:textId="77777777" w:rsidR="00995884" w:rsidRDefault="00995884" w:rsidP="000341F8">
      <w:pPr>
        <w:jc w:val="both"/>
        <w:rPr>
          <w:rFonts w:ascii="Arial Narrow" w:hAnsi="Arial Narrow" w:cs="Arial"/>
          <w:b/>
        </w:rPr>
      </w:pPr>
    </w:p>
    <w:p w14:paraId="5D25BD1C" w14:textId="770E715E" w:rsidR="00995884" w:rsidRPr="0051178D" w:rsidRDefault="00995884" w:rsidP="0051178D">
      <w:pPr>
        <w:pStyle w:val="ListParagraph"/>
        <w:numPr>
          <w:ilvl w:val="0"/>
          <w:numId w:val="43"/>
        </w:numPr>
        <w:jc w:val="both"/>
        <w:rPr>
          <w:rFonts w:ascii="Arial Narrow" w:hAnsi="Arial Narrow" w:cs="Arial"/>
          <w:b/>
        </w:rPr>
      </w:pPr>
      <w:r w:rsidRPr="0051178D">
        <w:rPr>
          <w:rFonts w:ascii="Arial Narrow" w:hAnsi="Arial Narrow" w:cs="Arial"/>
          <w:b/>
        </w:rPr>
        <w:t>Capital de Trabajo = ACTIVO CORRIENTE – PASIVO CORRIENTE</w:t>
      </w:r>
    </w:p>
    <w:p w14:paraId="0BD4C56C" w14:textId="77777777" w:rsidR="00995884" w:rsidRPr="000341F8" w:rsidRDefault="00995884" w:rsidP="00995884">
      <w:pPr>
        <w:jc w:val="both"/>
        <w:rPr>
          <w:rFonts w:ascii="Arial Narrow" w:hAnsi="Arial Narrow" w:cs="Arial"/>
        </w:rPr>
      </w:pPr>
      <w:r w:rsidRPr="000341F8">
        <w:rPr>
          <w:rFonts w:ascii="Arial Narrow" w:hAnsi="Arial Narrow" w:cs="Arial"/>
        </w:rPr>
        <w:t>Límite establecido: Igual o mayor de 0.00</w:t>
      </w:r>
    </w:p>
    <w:p w14:paraId="7CA68970" w14:textId="77777777" w:rsidR="00995884" w:rsidRDefault="00995884" w:rsidP="000341F8">
      <w:pPr>
        <w:jc w:val="both"/>
        <w:rPr>
          <w:rFonts w:ascii="Arial Narrow" w:hAnsi="Arial Narrow" w:cs="Arial"/>
          <w:b/>
        </w:rPr>
      </w:pPr>
    </w:p>
    <w:p w14:paraId="1BF37949" w14:textId="77777777" w:rsidR="000341F8" w:rsidRDefault="00995884" w:rsidP="00F63557">
      <w:pPr>
        <w:jc w:val="both"/>
        <w:rPr>
          <w:rFonts w:ascii="Arial Narrow" w:hAnsi="Arial Narrow" w:cs="Arial"/>
          <w:b/>
        </w:rPr>
      </w:pPr>
      <w:r w:rsidRPr="00FC4DB8">
        <w:rPr>
          <w:rFonts w:ascii="Arial Narrow" w:hAnsi="Arial Narrow" w:cs="Arial"/>
          <w:b/>
        </w:rPr>
        <w:t xml:space="preserve">Facturación anual mínima y/o capacidad crediticia (comercial y bancaria): </w:t>
      </w:r>
      <w:r w:rsidRPr="00FC4DB8">
        <w:rPr>
          <w:rFonts w:ascii="Arial Narrow" w:hAnsi="Arial Narrow" w:cs="Arial"/>
        </w:rPr>
        <w:t xml:space="preserve">Igual o mayor al 20% del </w:t>
      </w:r>
      <w:r w:rsidRPr="007E1F85">
        <w:rPr>
          <w:rFonts w:ascii="Arial Narrow" w:hAnsi="Arial Narrow" w:cs="Arial"/>
        </w:rPr>
        <w:t>monto total adjudicable</w:t>
      </w:r>
      <w:r>
        <w:rPr>
          <w:rFonts w:ascii="Arial Narrow" w:hAnsi="Arial Narrow" w:cs="Arial"/>
        </w:rPr>
        <w:t>.</w:t>
      </w:r>
    </w:p>
    <w:p w14:paraId="6680B910" w14:textId="77777777" w:rsidR="00995884" w:rsidRDefault="00995884" w:rsidP="00F63557">
      <w:pPr>
        <w:jc w:val="both"/>
        <w:rPr>
          <w:rFonts w:ascii="Arial Narrow" w:hAnsi="Arial Narrow" w:cs="Arial"/>
          <w:b/>
        </w:rPr>
      </w:pPr>
    </w:p>
    <w:p w14:paraId="734888F4" w14:textId="77777777" w:rsidR="00252A71" w:rsidRPr="00252A71" w:rsidRDefault="0035260C" w:rsidP="00F63557">
      <w:pPr>
        <w:jc w:val="both"/>
        <w:rPr>
          <w:rFonts w:ascii="Arial Narrow" w:hAnsi="Arial Narrow" w:cs="Arial"/>
        </w:rPr>
      </w:pPr>
      <w:r>
        <w:rPr>
          <w:rFonts w:ascii="Arial Narrow" w:hAnsi="Arial Narrow" w:cs="Arial"/>
        </w:rPr>
        <w:lastRenderedPageBreak/>
        <w:t xml:space="preserve">Los Oferentes deberán cumplir con </w:t>
      </w:r>
      <w:r w:rsidR="00336442">
        <w:rPr>
          <w:rFonts w:ascii="Arial Narrow" w:hAnsi="Arial Narrow" w:cs="Arial"/>
        </w:rPr>
        <w:t>el</w:t>
      </w:r>
      <w:r>
        <w:rPr>
          <w:rFonts w:ascii="Arial Narrow" w:hAnsi="Arial Narrow" w:cs="Arial"/>
        </w:rPr>
        <w:t xml:space="preserve"> criterio de evaluación financiera; en caso de no cumplir, no será objeto de </w:t>
      </w:r>
      <w:r w:rsidR="00947370">
        <w:rPr>
          <w:rFonts w:ascii="Arial Narrow" w:hAnsi="Arial Narrow" w:cs="Arial"/>
        </w:rPr>
        <w:t>habilitaci</w:t>
      </w:r>
      <w:r>
        <w:rPr>
          <w:rFonts w:ascii="Arial Narrow" w:hAnsi="Arial Narrow" w:cs="Arial"/>
        </w:rPr>
        <w:t>ón</w:t>
      </w:r>
      <w:r w:rsidR="00252A71">
        <w:rPr>
          <w:rFonts w:ascii="Arial Narrow" w:hAnsi="Arial Narrow" w:cs="Arial"/>
        </w:rPr>
        <w:t>.</w:t>
      </w:r>
    </w:p>
    <w:p w14:paraId="40BAF94B" w14:textId="77777777" w:rsidR="000341F8" w:rsidRDefault="000341F8" w:rsidP="00F63557">
      <w:pPr>
        <w:jc w:val="both"/>
        <w:rPr>
          <w:rFonts w:ascii="Arial Narrow" w:hAnsi="Arial Narrow" w:cs="Arial"/>
          <w:b/>
        </w:rPr>
      </w:pPr>
    </w:p>
    <w:p w14:paraId="5FFA8770" w14:textId="77777777" w:rsidR="0011370F" w:rsidRPr="00BB04C4" w:rsidRDefault="002A65C3" w:rsidP="00F63557">
      <w:pPr>
        <w:jc w:val="both"/>
        <w:rPr>
          <w:rFonts w:ascii="Arial Narrow" w:hAnsi="Arial Narrow" w:cs="Arial"/>
          <w:b/>
        </w:rPr>
      </w:pPr>
      <w:r w:rsidRPr="00FC4DB8">
        <w:rPr>
          <w:rFonts w:ascii="Arial Narrow" w:hAnsi="Arial Narrow" w:cs="Arial"/>
          <w:b/>
        </w:rPr>
        <w:t xml:space="preserve">NOTAS: </w:t>
      </w:r>
      <w:r w:rsidRPr="00FC4DB8">
        <w:rPr>
          <w:rFonts w:ascii="Arial Narrow" w:hAnsi="Arial Narrow" w:cs="Arial"/>
        </w:rPr>
        <w:t>En el caso de Consorcios, la experiencia y las informaciones financieras se podrán acumular</w:t>
      </w:r>
      <w:r w:rsidR="00BB04C4">
        <w:rPr>
          <w:rFonts w:ascii="Arial Narrow" w:hAnsi="Arial Narrow" w:cs="Arial"/>
        </w:rPr>
        <w:t>,</w:t>
      </w:r>
      <w:r w:rsidR="00477822">
        <w:rPr>
          <w:rFonts w:ascii="Arial Narrow" w:hAnsi="Arial Narrow" w:cs="Arial"/>
        </w:rPr>
        <w:t xml:space="preserve"> </w:t>
      </w:r>
      <w:r w:rsidR="00BB04C4" w:rsidRPr="00BB04C4">
        <w:rPr>
          <w:rFonts w:ascii="Arial Narrow" w:hAnsi="Arial Narrow" w:cs="Arial"/>
        </w:rPr>
        <w:t xml:space="preserve">adjudicándole al </w:t>
      </w:r>
      <w:r w:rsidR="006857E8">
        <w:rPr>
          <w:rFonts w:ascii="Arial Narrow" w:hAnsi="Arial Narrow" w:cs="Arial"/>
        </w:rPr>
        <w:t>C</w:t>
      </w:r>
      <w:r w:rsidR="00BB04C4" w:rsidRPr="00BB04C4">
        <w:rPr>
          <w:rFonts w:ascii="Arial Narrow" w:hAnsi="Arial Narrow" w:cs="Arial"/>
        </w:rPr>
        <w:t>onsorcio el valor resultante de la suma de los valores individuales correspondientes a cada integrante del mismo</w:t>
      </w:r>
      <w:r w:rsidR="00BB04C4">
        <w:rPr>
          <w:rFonts w:ascii="Arial Narrow" w:hAnsi="Arial Narrow" w:cs="Arial"/>
        </w:rPr>
        <w:t>.</w:t>
      </w:r>
    </w:p>
    <w:p w14:paraId="292AC1AF" w14:textId="77777777" w:rsidR="00ED289D" w:rsidRDefault="00ED289D" w:rsidP="00F63557">
      <w:pPr>
        <w:jc w:val="both"/>
        <w:rPr>
          <w:rFonts w:ascii="Arial Narrow" w:hAnsi="Arial Narrow" w:cs="Arial"/>
          <w:b/>
        </w:rPr>
      </w:pPr>
    </w:p>
    <w:p w14:paraId="685522ED" w14:textId="77777777" w:rsidR="00AB4846" w:rsidRPr="007151B3" w:rsidRDefault="00EF78CF" w:rsidP="00B53042">
      <w:pPr>
        <w:pStyle w:val="Heading3"/>
      </w:pPr>
      <w:bookmarkStart w:id="183" w:name="_Toc271530533"/>
      <w:bookmarkStart w:id="184" w:name="_Toc24377100"/>
      <w:r w:rsidRPr="007151B3">
        <w:t xml:space="preserve">3.5 </w:t>
      </w:r>
      <w:r w:rsidR="00AB4846" w:rsidRPr="007151B3">
        <w:t>Fase de Homologación</w:t>
      </w:r>
      <w:bookmarkEnd w:id="183"/>
      <w:r w:rsidR="00FB317D" w:rsidRPr="007151B3">
        <w:t xml:space="preserve"> </w:t>
      </w:r>
      <w:r w:rsidR="007F39BB" w:rsidRPr="007151B3">
        <w:t>en</w:t>
      </w:r>
      <w:r w:rsidR="00FB317D" w:rsidRPr="007151B3">
        <w:t xml:space="preserve"> </w:t>
      </w:r>
      <w:r w:rsidR="000231A4" w:rsidRPr="007151B3">
        <w:t xml:space="preserve">la </w:t>
      </w:r>
      <w:r w:rsidR="00A300B2" w:rsidRPr="007151B3">
        <w:t>Evaluación Técnica</w:t>
      </w:r>
      <w:r w:rsidR="002A71DD" w:rsidRPr="007151B3">
        <w:t>.</w:t>
      </w:r>
      <w:bookmarkEnd w:id="184"/>
    </w:p>
    <w:p w14:paraId="2529BB76" w14:textId="77777777" w:rsidR="00EF5502" w:rsidRPr="007151B3" w:rsidRDefault="00EF5502" w:rsidP="00F4136F">
      <w:pPr>
        <w:rPr>
          <w:rFonts w:ascii="Arial Narrow" w:hAnsi="Arial Narrow"/>
          <w:sz w:val="14"/>
          <w:lang w:val="es-ES"/>
        </w:rPr>
      </w:pPr>
    </w:p>
    <w:p w14:paraId="4D095DC8" w14:textId="77777777" w:rsidR="00793DD4" w:rsidRPr="00793DD4" w:rsidRDefault="00793DD4" w:rsidP="00793DD4">
      <w:pPr>
        <w:jc w:val="both"/>
        <w:rPr>
          <w:rFonts w:ascii="Arial Narrow" w:hAnsi="Arial Narrow" w:cs="Arial"/>
        </w:rPr>
      </w:pPr>
      <w:r w:rsidRPr="007151B3">
        <w:rPr>
          <w:rFonts w:ascii="Arial Narrow" w:hAnsi="Arial Narrow" w:cs="Arial"/>
        </w:rPr>
        <w:t>Una vez concluida la recepción de los “Sobres A”, se procederá a la valoración de las muestras, de acuerdo a las especificaciones requeridas en la Ficha Técnica y a la ponderación</w:t>
      </w:r>
      <w:r w:rsidR="00FB317D" w:rsidRPr="007151B3">
        <w:rPr>
          <w:rFonts w:ascii="Arial Narrow" w:hAnsi="Arial Narrow" w:cs="Arial"/>
        </w:rPr>
        <w:t xml:space="preserve"> </w:t>
      </w:r>
      <w:r w:rsidRPr="007151B3">
        <w:rPr>
          <w:rFonts w:ascii="Arial Narrow" w:hAnsi="Arial Narrow" w:cs="Arial"/>
        </w:rPr>
        <w:t>de</w:t>
      </w:r>
      <w:r w:rsidR="00FB317D" w:rsidRPr="007151B3">
        <w:rPr>
          <w:rFonts w:ascii="Arial Narrow" w:hAnsi="Arial Narrow" w:cs="Arial"/>
        </w:rPr>
        <w:t xml:space="preserve"> </w:t>
      </w:r>
      <w:r w:rsidRPr="007151B3">
        <w:rPr>
          <w:rFonts w:ascii="Arial Narrow" w:hAnsi="Arial Narrow" w:cs="Arial"/>
        </w:rPr>
        <w:t>la</w:t>
      </w:r>
      <w:r w:rsidR="00FB317D" w:rsidRPr="007151B3">
        <w:rPr>
          <w:rFonts w:ascii="Arial Narrow" w:hAnsi="Arial Narrow" w:cs="Arial"/>
        </w:rPr>
        <w:t xml:space="preserve"> </w:t>
      </w:r>
      <w:r w:rsidRPr="007151B3">
        <w:rPr>
          <w:rFonts w:ascii="Arial Narrow" w:hAnsi="Arial Narrow" w:cs="Arial"/>
        </w:rPr>
        <w:t>documentación solicitada</w:t>
      </w:r>
      <w:r w:rsidRPr="00793DD4">
        <w:rPr>
          <w:rFonts w:ascii="Arial Narrow" w:hAnsi="Arial Narrow" w:cs="Arial"/>
        </w:rPr>
        <w:t xml:space="preserve"> al efecto, bajo la modalidad </w:t>
      </w:r>
      <w:r w:rsidRPr="00793DD4">
        <w:rPr>
          <w:rFonts w:ascii="Arial Narrow" w:hAnsi="Arial Narrow" w:cs="Arial"/>
          <w:b/>
        </w:rPr>
        <w:t>“CUMPLE / NO CUMPLE”</w:t>
      </w:r>
      <w:r w:rsidRPr="00793DD4">
        <w:rPr>
          <w:rFonts w:ascii="Arial Narrow" w:hAnsi="Arial Narrow" w:cs="Arial"/>
        </w:rPr>
        <w:t>.</w:t>
      </w:r>
      <w:r w:rsidRPr="00793DD4">
        <w:rPr>
          <w:rFonts w:ascii="Arial Narrow" w:hAnsi="Arial Narrow" w:cs="Arial"/>
        </w:rPr>
        <w:tab/>
      </w:r>
    </w:p>
    <w:p w14:paraId="7B5F992B" w14:textId="77777777" w:rsidR="00793DD4" w:rsidRPr="00793DD4" w:rsidRDefault="00793DD4" w:rsidP="00793DD4">
      <w:pPr>
        <w:jc w:val="both"/>
        <w:rPr>
          <w:rFonts w:ascii="Arial Narrow" w:hAnsi="Arial Narrow" w:cs="Arial"/>
        </w:rPr>
      </w:pPr>
    </w:p>
    <w:p w14:paraId="1D840CD2" w14:textId="77777777" w:rsidR="008701FE" w:rsidRPr="00145B9B" w:rsidRDefault="003509CE" w:rsidP="00793DD4">
      <w:pPr>
        <w:jc w:val="both"/>
        <w:rPr>
          <w:rFonts w:ascii="Arial Narrow" w:hAnsi="Arial Narrow" w:cs="Arial"/>
        </w:rPr>
      </w:pPr>
      <w:r w:rsidRPr="00793DD4">
        <w:rPr>
          <w:rFonts w:ascii="Arial Narrow" w:hAnsi="Arial Narrow" w:cs="Arial"/>
        </w:rPr>
        <w:t xml:space="preserve">Para que un Bien pueda ser considerado </w:t>
      </w:r>
      <w:r w:rsidRPr="00793DD4">
        <w:rPr>
          <w:rFonts w:ascii="Arial Narrow" w:hAnsi="Arial Narrow" w:cs="Arial"/>
          <w:b/>
        </w:rPr>
        <w:t>CUMPLE</w:t>
      </w:r>
      <w:r w:rsidRPr="00793DD4">
        <w:rPr>
          <w:rFonts w:ascii="Arial Narrow" w:hAnsi="Arial Narrow" w:cs="Arial"/>
        </w:rPr>
        <w:t>, deberá cumplir con todas y cada una de las características contenidas en la referida Ficha Técnica. Es decir que el no cumplimiento en una de las especificaciones, implica la descal</w:t>
      </w:r>
      <w:r>
        <w:rPr>
          <w:rFonts w:ascii="Arial Narrow" w:hAnsi="Arial Narrow" w:cs="Arial"/>
        </w:rPr>
        <w:t>i</w:t>
      </w:r>
      <w:r w:rsidRPr="00793DD4">
        <w:rPr>
          <w:rFonts w:ascii="Arial Narrow" w:hAnsi="Arial Narrow" w:cs="Arial"/>
        </w:rPr>
        <w:t xml:space="preserve">ficación de la Oferta y la declaración de </w:t>
      </w:r>
      <w:r w:rsidRPr="001E3825">
        <w:rPr>
          <w:rFonts w:ascii="Arial Narrow" w:hAnsi="Arial Narrow" w:cs="Arial"/>
          <w:b/>
        </w:rPr>
        <w:t>NO</w:t>
      </w:r>
      <w:r w:rsidRPr="00793DD4">
        <w:rPr>
          <w:rFonts w:ascii="Arial Narrow" w:hAnsi="Arial Narrow" w:cs="Arial"/>
          <w:b/>
        </w:rPr>
        <w:t>CUMPLE</w:t>
      </w:r>
      <w:r w:rsidRPr="00793DD4">
        <w:rPr>
          <w:rFonts w:ascii="Arial Narrow" w:hAnsi="Arial Narrow" w:cs="Arial"/>
        </w:rPr>
        <w:t xml:space="preserve"> del Bien ofertado</w:t>
      </w:r>
      <w:r w:rsidR="008701FE" w:rsidRPr="00145B9B">
        <w:rPr>
          <w:rFonts w:ascii="Arial Narrow" w:hAnsi="Arial Narrow" w:cs="Arial"/>
        </w:rPr>
        <w:t xml:space="preserve">. </w:t>
      </w:r>
    </w:p>
    <w:p w14:paraId="6DEC940D" w14:textId="77777777" w:rsidR="009066B5" w:rsidRDefault="009066B5" w:rsidP="00F4136F">
      <w:pPr>
        <w:jc w:val="both"/>
        <w:rPr>
          <w:rFonts w:ascii="Arial Narrow" w:hAnsi="Arial Narrow" w:cs="Arial"/>
        </w:rPr>
      </w:pPr>
    </w:p>
    <w:p w14:paraId="27F8A6AB" w14:textId="77777777" w:rsidR="00691A71" w:rsidRDefault="003509CE" w:rsidP="00F4136F">
      <w:pPr>
        <w:jc w:val="both"/>
        <w:rPr>
          <w:rFonts w:ascii="Arial Narrow" w:hAnsi="Arial Narrow" w:cs="Arial"/>
        </w:rPr>
      </w:pPr>
      <w:r w:rsidRPr="00691A71">
        <w:rPr>
          <w:rFonts w:ascii="Arial Narrow" w:hAnsi="Arial Narrow" w:cs="Arial"/>
        </w:rPr>
        <w:t xml:space="preserve">Los Peritos levantarán un informe donde se indicará el cumplimiento </w:t>
      </w:r>
      <w:r>
        <w:rPr>
          <w:rFonts w:ascii="Arial Narrow" w:hAnsi="Arial Narrow" w:cs="Arial"/>
        </w:rPr>
        <w:t>o no de las Especificaciones Téc</w:t>
      </w:r>
      <w:r w:rsidRPr="00691A71">
        <w:rPr>
          <w:rFonts w:ascii="Arial Narrow" w:hAnsi="Arial Narrow" w:cs="Arial"/>
        </w:rPr>
        <w:t>nicas de cada uno de los Bi</w:t>
      </w:r>
      <w:r>
        <w:rPr>
          <w:rFonts w:ascii="Arial Narrow" w:hAnsi="Arial Narrow" w:cs="Arial"/>
        </w:rPr>
        <w:t>e</w:t>
      </w:r>
      <w:r w:rsidRPr="00691A71">
        <w:rPr>
          <w:rFonts w:ascii="Arial Narrow" w:hAnsi="Arial Narrow" w:cs="Arial"/>
        </w:rPr>
        <w:t xml:space="preserve">nes ofertados, bajo el criterio de </w:t>
      </w:r>
      <w:r w:rsidRPr="00793DD4">
        <w:rPr>
          <w:rFonts w:ascii="Arial Narrow" w:hAnsi="Arial Narrow" w:cs="Arial"/>
          <w:b/>
        </w:rPr>
        <w:t>CUMPLE / NO CUMPLE</w:t>
      </w:r>
      <w:r w:rsidRPr="00691A71">
        <w:rPr>
          <w:rFonts w:ascii="Arial Narrow" w:hAnsi="Arial Narrow" w:cs="Arial"/>
        </w:rPr>
        <w:t>. En el caso de no cumplimiento indicará</w:t>
      </w:r>
      <w:r>
        <w:rPr>
          <w:rFonts w:ascii="Arial Narrow" w:hAnsi="Arial Narrow" w:cs="Arial"/>
        </w:rPr>
        <w:t>, de forma individualizada l</w:t>
      </w:r>
      <w:r w:rsidRPr="00691A71">
        <w:rPr>
          <w:rFonts w:ascii="Arial Narrow" w:hAnsi="Arial Narrow" w:cs="Arial"/>
        </w:rPr>
        <w:t>as razones</w:t>
      </w:r>
      <w:r w:rsidR="00691A71">
        <w:rPr>
          <w:rFonts w:ascii="Arial Narrow" w:hAnsi="Arial Narrow" w:cs="Arial"/>
        </w:rPr>
        <w:t>.</w:t>
      </w:r>
    </w:p>
    <w:p w14:paraId="091EAFFD" w14:textId="77777777" w:rsidR="00D2638F" w:rsidRDefault="00D2638F" w:rsidP="00F4136F">
      <w:pPr>
        <w:jc w:val="both"/>
        <w:rPr>
          <w:rFonts w:ascii="Arial Narrow" w:hAnsi="Arial Narrow" w:cs="Arial"/>
        </w:rPr>
      </w:pPr>
    </w:p>
    <w:p w14:paraId="7952236C" w14:textId="381AE1B5" w:rsidR="00D41053" w:rsidRPr="00145B9B" w:rsidRDefault="000B684B" w:rsidP="00F4136F">
      <w:pPr>
        <w:jc w:val="both"/>
        <w:rPr>
          <w:rFonts w:ascii="Arial Narrow" w:hAnsi="Arial Narrow" w:cs="Arial"/>
        </w:rPr>
      </w:pPr>
      <w:r w:rsidRPr="00145B9B">
        <w:rPr>
          <w:rFonts w:ascii="Arial Narrow" w:hAnsi="Arial Narrow" w:cs="Arial"/>
        </w:rPr>
        <w:t xml:space="preserve">Los Peritos </w:t>
      </w:r>
      <w:r w:rsidR="00AB4846" w:rsidRPr="00145B9B">
        <w:rPr>
          <w:rFonts w:ascii="Arial Narrow" w:hAnsi="Arial Narrow" w:cs="Arial"/>
        </w:rPr>
        <w:t>emitirá</w:t>
      </w:r>
      <w:r w:rsidRPr="00145B9B">
        <w:rPr>
          <w:rFonts w:ascii="Arial Narrow" w:hAnsi="Arial Narrow" w:cs="Arial"/>
        </w:rPr>
        <w:t>n</w:t>
      </w:r>
      <w:r w:rsidR="00AB4846" w:rsidRPr="00145B9B">
        <w:rPr>
          <w:rFonts w:ascii="Arial Narrow" w:hAnsi="Arial Narrow" w:cs="Arial"/>
        </w:rPr>
        <w:t xml:space="preserve"> su informe al </w:t>
      </w:r>
      <w:r w:rsidR="004D1BAB" w:rsidRPr="00145B9B">
        <w:rPr>
          <w:rFonts w:ascii="Arial Narrow" w:hAnsi="Arial Narrow" w:cs="Arial"/>
        </w:rPr>
        <w:t>Comité de Compras y Contrataciones</w:t>
      </w:r>
      <w:r w:rsidR="007151B3">
        <w:rPr>
          <w:rFonts w:ascii="Arial Narrow" w:hAnsi="Arial Narrow" w:cs="Arial"/>
        </w:rPr>
        <w:t xml:space="preserve"> </w:t>
      </w:r>
      <w:r w:rsidR="004E4DDA" w:rsidRPr="00145B9B">
        <w:rPr>
          <w:rFonts w:ascii="Arial Narrow" w:hAnsi="Arial Narrow" w:cs="Arial"/>
        </w:rPr>
        <w:t xml:space="preserve">a los </w:t>
      </w:r>
      <w:r w:rsidR="004E4DDA">
        <w:rPr>
          <w:rFonts w:ascii="Arial Narrow" w:hAnsi="Arial Narrow" w:cs="Arial"/>
        </w:rPr>
        <w:t xml:space="preserve">fines de la recomendación final </w:t>
      </w:r>
      <w:r w:rsidR="00AB4846" w:rsidRPr="00145B9B">
        <w:rPr>
          <w:rFonts w:ascii="Arial Narrow" w:hAnsi="Arial Narrow" w:cs="Arial"/>
        </w:rPr>
        <w:t>sobre los resultados de la evaluación de las Propuestas Técnicas “</w:t>
      </w:r>
      <w:r w:rsidR="00FF560A" w:rsidRPr="00145B9B">
        <w:rPr>
          <w:rFonts w:ascii="Arial Narrow" w:hAnsi="Arial Narrow" w:cs="Arial"/>
        </w:rPr>
        <w:t>Sobre A</w:t>
      </w:r>
      <w:r w:rsidR="00AB4846" w:rsidRPr="00145B9B">
        <w:rPr>
          <w:rFonts w:ascii="Arial Narrow" w:hAnsi="Arial Narrow" w:cs="Arial"/>
        </w:rPr>
        <w:t>”</w:t>
      </w:r>
      <w:r w:rsidR="004E4DDA">
        <w:rPr>
          <w:rFonts w:ascii="Arial Narrow" w:hAnsi="Arial Narrow" w:cs="Arial"/>
        </w:rPr>
        <w:t>;</w:t>
      </w:r>
      <w:r w:rsidR="007151B3">
        <w:rPr>
          <w:rFonts w:ascii="Arial Narrow" w:hAnsi="Arial Narrow" w:cs="Arial"/>
        </w:rPr>
        <w:t xml:space="preserve"> </w:t>
      </w:r>
      <w:r w:rsidR="004E4DDA">
        <w:rPr>
          <w:rFonts w:ascii="Arial Narrow" w:hAnsi="Arial Narrow" w:cs="Arial"/>
        </w:rPr>
        <w:t xml:space="preserve">pronunciándose en torno a los criterios establecidos en el anterior numeral 3.4 y basándose </w:t>
      </w:r>
      <w:bookmarkStart w:id="185" w:name="_Toc271530534"/>
      <w:r w:rsidR="004E4DDA">
        <w:rPr>
          <w:rFonts w:ascii="Arial Narrow" w:hAnsi="Arial Narrow" w:cs="Arial"/>
        </w:rPr>
        <w:t>en el análisi</w:t>
      </w:r>
      <w:r w:rsidR="00E55B06">
        <w:rPr>
          <w:rFonts w:ascii="Arial Narrow" w:hAnsi="Arial Narrow" w:cs="Arial"/>
        </w:rPr>
        <w:t xml:space="preserve">s de los documentos </w:t>
      </w:r>
      <w:r w:rsidR="004E4DDA">
        <w:rPr>
          <w:rFonts w:ascii="Arial Narrow" w:hAnsi="Arial Narrow" w:cs="Arial"/>
        </w:rPr>
        <w:t>del numeral 2.14.</w:t>
      </w:r>
    </w:p>
    <w:p w14:paraId="5F25CE02" w14:textId="77777777" w:rsidR="00C059AC" w:rsidRDefault="00C059AC" w:rsidP="00F4136F">
      <w:pPr>
        <w:jc w:val="both"/>
        <w:rPr>
          <w:rFonts w:ascii="Arial Narrow" w:hAnsi="Arial Narrow" w:cs="Arial"/>
          <w:color w:val="00B0F0"/>
        </w:rPr>
      </w:pPr>
    </w:p>
    <w:p w14:paraId="485D1298" w14:textId="77777777" w:rsidR="00AB4846" w:rsidRPr="0015582E" w:rsidRDefault="00883802" w:rsidP="00B53042">
      <w:pPr>
        <w:pStyle w:val="Heading3"/>
      </w:pPr>
      <w:bookmarkStart w:id="186" w:name="_Toc24377101"/>
      <w:r w:rsidRPr="0015582E">
        <w:t>3.6</w:t>
      </w:r>
      <w:r w:rsidR="00AB4846" w:rsidRPr="0015582E">
        <w:t xml:space="preserve"> Apertura de los “Sobres B”</w:t>
      </w:r>
      <w:bookmarkEnd w:id="185"/>
      <w:bookmarkEnd w:id="186"/>
    </w:p>
    <w:p w14:paraId="359F3254" w14:textId="77777777" w:rsidR="00AB4846" w:rsidRPr="0015582E" w:rsidRDefault="00AB4846" w:rsidP="00F4136F">
      <w:pPr>
        <w:rPr>
          <w:rFonts w:ascii="Arial Narrow" w:hAnsi="Arial Narrow" w:cs="Arial"/>
          <w:color w:val="00B0F0"/>
          <w:sz w:val="14"/>
          <w:lang w:val="es-ES"/>
        </w:rPr>
      </w:pPr>
    </w:p>
    <w:p w14:paraId="375A8394" w14:textId="77777777" w:rsidR="008C38DD" w:rsidRPr="003E158A" w:rsidRDefault="008C38DD" w:rsidP="008C38DD">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El  Comité  de  Compras</w:t>
      </w:r>
      <w:r>
        <w:rPr>
          <w:rFonts w:ascii="Arial Narrow" w:hAnsi="Arial Narrow"/>
          <w:lang w:val="es-ES" w:eastAsia="es-DO"/>
        </w:rPr>
        <w:t>  y  Contrataciones,  al iniciar</w:t>
      </w:r>
      <w:r w:rsidRPr="003E158A">
        <w:rPr>
          <w:rFonts w:ascii="Arial Narrow" w:hAnsi="Arial Narrow"/>
          <w:lang w:val="es-ES" w:eastAsia="es-DO"/>
        </w:rPr>
        <w:t xml:space="preserve"> el acto dará la</w:t>
      </w:r>
      <w:r>
        <w:rPr>
          <w:rFonts w:ascii="Arial Narrow" w:hAnsi="Arial Narrow"/>
          <w:lang w:val="es-ES" w:eastAsia="es-DO"/>
        </w:rPr>
        <w:t xml:space="preserve"> bienvenida a los oferentes y el consultor Jurídico entregará</w:t>
      </w:r>
      <w:r w:rsidRPr="003E158A">
        <w:rPr>
          <w:rFonts w:ascii="Arial Narrow" w:hAnsi="Arial Narrow"/>
          <w:lang w:val="es-ES" w:eastAsia="es-DO"/>
        </w:rPr>
        <w:t xml:space="preserve"> los </w:t>
      </w:r>
      <w:r>
        <w:rPr>
          <w:rFonts w:ascii="Arial Narrow" w:hAnsi="Arial Narrow"/>
          <w:lang w:val="es-ES" w:eastAsia="es-DO"/>
        </w:rPr>
        <w:t>“</w:t>
      </w:r>
      <w:r w:rsidRPr="003E158A">
        <w:rPr>
          <w:rFonts w:ascii="Arial Narrow" w:hAnsi="Arial Narrow"/>
          <w:lang w:val="es-ES" w:eastAsia="es-DO"/>
        </w:rPr>
        <w:t>Sobres B”, al notario actuante quien es el responsable de dirigir el proceso de  Apertura  y  lectura  de  los “Sobre B”, de acuerdo a lo  indicado en el Artículos 95, 96 y 97 del Reglamento 543-12 de la Ley de Compras y Contrataciones Públicas.</w:t>
      </w:r>
    </w:p>
    <w:p w14:paraId="26768E0C" w14:textId="77777777" w:rsidR="008C38DD" w:rsidRPr="003E158A" w:rsidRDefault="008C38DD" w:rsidP="008C38DD">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2D342E90" w14:textId="77777777" w:rsidR="008C38DD" w:rsidRPr="003E158A" w:rsidRDefault="008C38DD" w:rsidP="008C38DD">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xml:space="preserve"> El día y hora fijado en el numeral </w:t>
      </w:r>
      <w:r w:rsidRPr="003E158A">
        <w:rPr>
          <w:rFonts w:ascii="Arial Narrow" w:hAnsi="Arial Narrow"/>
          <w:b/>
          <w:bCs/>
          <w:lang w:val="es-ES" w:eastAsia="es-DO"/>
        </w:rPr>
        <w:t>2.5 Cronograma de la Licitación</w:t>
      </w:r>
      <w:r w:rsidRPr="003E158A">
        <w:rPr>
          <w:rFonts w:ascii="Arial Narrow" w:hAnsi="Arial Narrow"/>
          <w:lang w:val="es-ES" w:eastAsia="es-DO"/>
        </w:rPr>
        <w:t xml:space="preserve"> para la apertura de las ofertas económicas </w:t>
      </w:r>
      <w:r>
        <w:rPr>
          <w:rFonts w:ascii="Arial Narrow" w:hAnsi="Arial Narrow"/>
          <w:lang w:val="es-ES" w:eastAsia="es-DO"/>
        </w:rPr>
        <w:t>“</w:t>
      </w:r>
      <w:r w:rsidRPr="003E158A">
        <w:rPr>
          <w:rFonts w:ascii="Arial Narrow" w:hAnsi="Arial Narrow"/>
          <w:lang w:val="es-ES" w:eastAsia="es-DO"/>
        </w:rPr>
        <w:t xml:space="preserve">Sobre B”  el Notario Público actuante en presencia del Comité de Compras y Contrataciones, debidamente conformado y de la Unidad Operativa de Compras y Contrataciones de la Institución, en acto Público y en el lugar, fecha y hora fijada, procederá a la verificación de la integridad de la propuestas económicas </w:t>
      </w:r>
      <w:r>
        <w:rPr>
          <w:rFonts w:ascii="Arial Narrow" w:hAnsi="Arial Narrow"/>
          <w:lang w:val="es-ES" w:eastAsia="es-DO"/>
        </w:rPr>
        <w:t>“</w:t>
      </w:r>
      <w:r w:rsidRPr="003E158A">
        <w:rPr>
          <w:rFonts w:ascii="Arial Narrow" w:hAnsi="Arial Narrow"/>
          <w:lang w:val="es-ES" w:eastAsia="es-DO"/>
        </w:rPr>
        <w:t>Sobre B”, verificando que las mismas no han sido violada</w:t>
      </w:r>
      <w:r>
        <w:rPr>
          <w:rFonts w:ascii="Arial Narrow" w:hAnsi="Arial Narrow"/>
          <w:lang w:val="es-ES" w:eastAsia="es-DO"/>
        </w:rPr>
        <w:t>s</w:t>
      </w:r>
      <w:r w:rsidRPr="003E158A">
        <w:rPr>
          <w:rFonts w:ascii="Arial Narrow" w:hAnsi="Arial Narrow"/>
          <w:lang w:val="es-ES" w:eastAsia="es-DO"/>
        </w:rPr>
        <w:t>, solicitando a los oferentes que certifiquen su conformidad.</w:t>
      </w:r>
    </w:p>
    <w:p w14:paraId="45EB19BD" w14:textId="77777777" w:rsidR="008C38DD" w:rsidRPr="003E158A" w:rsidRDefault="008C38DD" w:rsidP="008C38DD">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67472FD0" w14:textId="77777777" w:rsidR="008C38DD" w:rsidRPr="003E158A" w:rsidRDefault="008C38DD" w:rsidP="008C38DD">
      <w:pPr>
        <w:jc w:val="both"/>
        <w:rPr>
          <w:rFonts w:ascii="Arial Narrow" w:hAnsi="Arial Narrow"/>
          <w:lang w:val="es-ES" w:eastAsia="es-DO"/>
        </w:rPr>
      </w:pPr>
      <w:r w:rsidRPr="003E158A">
        <w:rPr>
          <w:rFonts w:ascii="Arial Narrow" w:hAnsi="Arial Narrow"/>
          <w:lang w:val="es-ES" w:eastAsia="es-DO"/>
        </w:rPr>
        <w:t>De inmediato</w:t>
      </w:r>
      <w:r>
        <w:rPr>
          <w:rFonts w:ascii="Arial Narrow" w:hAnsi="Arial Narrow"/>
          <w:lang w:val="es-ES" w:eastAsia="es-DO"/>
        </w:rPr>
        <w:t>,</w:t>
      </w:r>
      <w:r w:rsidRPr="003E158A">
        <w:rPr>
          <w:rFonts w:ascii="Arial Narrow" w:hAnsi="Arial Narrow"/>
          <w:lang w:val="es-ES" w:eastAsia="es-DO"/>
        </w:rPr>
        <w:t xml:space="preserve"> procederá a la apertura y lectura de las mismas de ac</w:t>
      </w:r>
      <w:r>
        <w:rPr>
          <w:rFonts w:ascii="Arial Narrow" w:hAnsi="Arial Narrow"/>
          <w:lang w:val="es-ES" w:eastAsia="es-DO"/>
        </w:rPr>
        <w:t>uerdo a las condiciones fijadas. Luego elaborará</w:t>
      </w:r>
      <w:r w:rsidRPr="003E158A">
        <w:rPr>
          <w:rFonts w:ascii="Arial Narrow" w:hAnsi="Arial Narrow"/>
          <w:lang w:val="es-ES" w:eastAsia="es-DO"/>
        </w:rPr>
        <w:t xml:space="preserve"> el acta notarial, incluyendo las observaciones realizadas </w:t>
      </w:r>
      <w:r>
        <w:rPr>
          <w:rFonts w:ascii="Arial Narrow" w:hAnsi="Arial Narrow"/>
          <w:lang w:val="es-ES" w:eastAsia="es-DO"/>
        </w:rPr>
        <w:t>desde</w:t>
      </w:r>
      <w:r w:rsidR="00C006A3">
        <w:rPr>
          <w:rFonts w:ascii="Arial Narrow" w:hAnsi="Arial Narrow"/>
          <w:lang w:val="es-ES" w:eastAsia="es-DO"/>
        </w:rPr>
        <w:t xml:space="preserve"> el</w:t>
      </w:r>
      <w:r w:rsidRPr="003E158A">
        <w:rPr>
          <w:rFonts w:ascii="Arial Narrow" w:hAnsi="Arial Narrow"/>
          <w:lang w:val="es-ES" w:eastAsia="es-DO"/>
        </w:rPr>
        <w:t>inst</w:t>
      </w:r>
      <w:r>
        <w:rPr>
          <w:rFonts w:ascii="Arial Narrow" w:hAnsi="Arial Narrow"/>
          <w:lang w:val="es-ES" w:eastAsia="es-DO"/>
        </w:rPr>
        <w:t xml:space="preserve">ante de la apertura del Sobre B, </w:t>
      </w:r>
      <w:r w:rsidR="00C006A3">
        <w:rPr>
          <w:rFonts w:ascii="Arial Narrow" w:hAnsi="Arial Narrow"/>
          <w:lang w:val="es-ES" w:eastAsia="es-DO"/>
        </w:rPr>
        <w:t xml:space="preserve">la </w:t>
      </w:r>
      <w:r>
        <w:rPr>
          <w:rFonts w:ascii="Arial Narrow" w:hAnsi="Arial Narrow"/>
          <w:lang w:val="es-ES" w:eastAsia="es-DO"/>
        </w:rPr>
        <w:t xml:space="preserve">identificación de su contenido y en caso de conformidad </w:t>
      </w:r>
      <w:r w:rsidRPr="003E158A">
        <w:rPr>
          <w:rFonts w:ascii="Arial Narrow" w:hAnsi="Arial Narrow"/>
          <w:lang w:val="es-ES" w:eastAsia="es-DO"/>
        </w:rPr>
        <w:t xml:space="preserve">por parte de los oferentes, sus representantes legales, </w:t>
      </w:r>
      <w:r>
        <w:rPr>
          <w:rFonts w:ascii="Arial Narrow" w:hAnsi="Arial Narrow"/>
          <w:lang w:val="es-ES" w:eastAsia="es-DO"/>
        </w:rPr>
        <w:t xml:space="preserve">procederá a </w:t>
      </w:r>
      <w:r w:rsidRPr="003E158A">
        <w:rPr>
          <w:rFonts w:ascii="Arial Narrow" w:hAnsi="Arial Narrow"/>
          <w:lang w:val="es-ES" w:eastAsia="es-DO"/>
        </w:rPr>
        <w:t>clausurar el acto.</w:t>
      </w:r>
    </w:p>
    <w:p w14:paraId="31023BB2" w14:textId="77777777" w:rsidR="00AB4846" w:rsidRPr="002D3199" w:rsidRDefault="00AB4846" w:rsidP="00F4136F">
      <w:pPr>
        <w:jc w:val="both"/>
        <w:rPr>
          <w:rFonts w:ascii="Arial Narrow" w:hAnsi="Arial Narrow" w:cs="Arial"/>
        </w:rPr>
      </w:pPr>
    </w:p>
    <w:p w14:paraId="3DB8DC2E" w14:textId="77777777" w:rsidR="00C96076" w:rsidRDefault="007719C7" w:rsidP="00C96076">
      <w:pPr>
        <w:jc w:val="both"/>
        <w:rPr>
          <w:rFonts w:ascii="Arial Narrow" w:hAnsi="Arial Narrow" w:cs="Arial"/>
        </w:rPr>
      </w:pPr>
      <w:r w:rsidRPr="008674AA">
        <w:rPr>
          <w:rFonts w:ascii="Arial Narrow" w:hAnsi="Arial Narrow" w:cs="Arial Narrow"/>
        </w:rPr>
        <w:t xml:space="preserve">La apertura de los Sobres B será </w:t>
      </w:r>
      <w:r w:rsidR="00C96076" w:rsidRPr="00C96076">
        <w:rPr>
          <w:rFonts w:ascii="Arial Narrow" w:hAnsi="Arial Narrow" w:cs="Arial"/>
        </w:rPr>
        <w:t>en las instalaciones del Club de la CDEEE:</w:t>
      </w:r>
    </w:p>
    <w:p w14:paraId="77E3933F" w14:textId="77777777" w:rsidR="00C96076" w:rsidRPr="00F85AE2" w:rsidRDefault="00C96076" w:rsidP="00C96076">
      <w:pPr>
        <w:jc w:val="both"/>
        <w:rPr>
          <w:rFonts w:ascii="Arial Narrow" w:hAnsi="Arial Narrow" w:cs="Arial"/>
        </w:rPr>
      </w:pPr>
    </w:p>
    <w:p w14:paraId="7094BD1D" w14:textId="47C4E7C7" w:rsidR="00C96076" w:rsidRPr="00043D7F" w:rsidRDefault="00C96076" w:rsidP="00C96076">
      <w:pPr>
        <w:ind w:left="708" w:firstLine="708"/>
        <w:jc w:val="both"/>
        <w:rPr>
          <w:rFonts w:ascii="Arial Narrow" w:hAnsi="Arial Narrow" w:cs="Arial"/>
          <w:b/>
        </w:rPr>
      </w:pPr>
      <w:r w:rsidRPr="008325C4">
        <w:rPr>
          <w:rFonts w:ascii="Arial Narrow" w:hAnsi="Arial Narrow" w:cs="Arial"/>
        </w:rPr>
        <w:t xml:space="preserve">Dirección:          </w:t>
      </w:r>
      <w:r w:rsidR="009042B0">
        <w:rPr>
          <w:rFonts w:ascii="Arial Narrow" w:hAnsi="Arial Narrow" w:cs="Arial"/>
        </w:rPr>
        <w:t>Av. Isabel Aguiar No. 108, frente al Country Club, Zona Industrial de Herrera (Sujeto a confirmación)</w:t>
      </w:r>
      <w:r>
        <w:rPr>
          <w:rFonts w:ascii="Arial Narrow" w:hAnsi="Arial Narrow" w:cs="Arial"/>
        </w:rPr>
        <w:t>.</w:t>
      </w:r>
    </w:p>
    <w:p w14:paraId="1527EAAA" w14:textId="77777777" w:rsidR="00E86711" w:rsidRPr="00E86711" w:rsidRDefault="00E86711" w:rsidP="00C96076">
      <w:pPr>
        <w:ind w:left="708" w:firstLine="708"/>
        <w:jc w:val="both"/>
        <w:rPr>
          <w:rFonts w:ascii="Arial Narrow" w:hAnsi="Arial Narrow" w:cs="Arial"/>
        </w:rPr>
      </w:pPr>
      <w:r w:rsidRPr="00E86711">
        <w:rPr>
          <w:rFonts w:ascii="Arial Narrow" w:hAnsi="Arial Narrow" w:cs="Arial"/>
        </w:rPr>
        <w:t xml:space="preserve">Teléfonos:      </w:t>
      </w:r>
      <w:r w:rsidRPr="00E86711">
        <w:rPr>
          <w:rFonts w:ascii="Arial Narrow" w:hAnsi="Arial Narrow" w:cs="Arial"/>
        </w:rPr>
        <w:tab/>
      </w:r>
      <w:r w:rsidR="00C96076">
        <w:rPr>
          <w:rFonts w:ascii="Arial Narrow" w:hAnsi="Arial Narrow" w:cs="Arial"/>
        </w:rPr>
        <w:t>809-732-2750 Extensión 445</w:t>
      </w:r>
      <w:r w:rsidRPr="00E86711">
        <w:rPr>
          <w:rFonts w:ascii="Arial Narrow" w:hAnsi="Arial Narrow" w:cs="Arial"/>
        </w:rPr>
        <w:t xml:space="preserve"> (Santo Domingo)</w:t>
      </w:r>
    </w:p>
    <w:p w14:paraId="3762293D" w14:textId="77777777" w:rsidR="00F14C3F" w:rsidRDefault="00E86711" w:rsidP="00E86711">
      <w:pPr>
        <w:jc w:val="both"/>
        <w:rPr>
          <w:rFonts w:ascii="Arial Narrow" w:hAnsi="Arial Narrow" w:cs="Arial"/>
        </w:rPr>
      </w:pPr>
      <w:r>
        <w:rPr>
          <w:rFonts w:ascii="Arial Narrow" w:hAnsi="Arial Narrow" w:cs="Arial"/>
        </w:rPr>
        <w:tab/>
      </w:r>
      <w:r>
        <w:rPr>
          <w:rFonts w:ascii="Arial Narrow" w:hAnsi="Arial Narrow" w:cs="Arial"/>
        </w:rPr>
        <w:tab/>
      </w:r>
      <w:r w:rsidRPr="00E86711">
        <w:rPr>
          <w:rFonts w:ascii="Arial Narrow" w:hAnsi="Arial Narrow" w:cs="Arial"/>
        </w:rPr>
        <w:tab/>
        <w:t>809-724-2750 Extensión 304 (Santiago)</w:t>
      </w:r>
    </w:p>
    <w:p w14:paraId="4BD4ECD0" w14:textId="77777777" w:rsidR="00FE2DD3" w:rsidRDefault="00FE2DD3" w:rsidP="00E86711">
      <w:pPr>
        <w:jc w:val="both"/>
        <w:rPr>
          <w:rFonts w:ascii="Arial Narrow" w:hAnsi="Arial Narrow" w:cs="Arial Narrow"/>
        </w:rPr>
      </w:pPr>
    </w:p>
    <w:p w14:paraId="428DD7BB" w14:textId="77777777" w:rsidR="008C38DD" w:rsidRPr="002D3199" w:rsidRDefault="008C38DD" w:rsidP="008C38DD">
      <w:pPr>
        <w:jc w:val="both"/>
        <w:rPr>
          <w:rFonts w:ascii="Arial Narrow" w:hAnsi="Arial Narrow" w:cs="Arial"/>
        </w:rPr>
      </w:pPr>
      <w:bookmarkStart w:id="187" w:name="_Toc271530531"/>
      <w:r>
        <w:rPr>
          <w:rFonts w:ascii="Arial Narrow" w:hAnsi="Arial Narrow" w:cs="Arial Narrow"/>
        </w:rPr>
        <w:t>No se permitirá a ninguno de los presentes exteriorizar opiniones de tipo personal o calificativos peyorativos en contra de cualquiera de los Oferentes participantes</w:t>
      </w:r>
      <w:r w:rsidRPr="002D3199">
        <w:rPr>
          <w:rFonts w:ascii="Arial Narrow" w:hAnsi="Arial Narrow" w:cs="Arial"/>
        </w:rPr>
        <w:t>.</w:t>
      </w:r>
    </w:p>
    <w:p w14:paraId="5699F78D" w14:textId="77777777" w:rsidR="008C38DD" w:rsidRPr="002D3199" w:rsidRDefault="008C38DD" w:rsidP="008C38DD">
      <w:pPr>
        <w:jc w:val="both"/>
        <w:rPr>
          <w:rFonts w:ascii="Arial Narrow" w:hAnsi="Arial Narrow" w:cs="Arial"/>
        </w:rPr>
      </w:pPr>
    </w:p>
    <w:p w14:paraId="6BBAB529" w14:textId="77777777" w:rsidR="008C38DD" w:rsidRDefault="008C38DD" w:rsidP="008C38DD">
      <w:pPr>
        <w:widowControl w:val="0"/>
        <w:overflowPunct w:val="0"/>
        <w:autoSpaceDE w:val="0"/>
        <w:autoSpaceDN w:val="0"/>
        <w:adjustRightInd w:val="0"/>
        <w:spacing w:line="225" w:lineRule="auto"/>
        <w:jc w:val="both"/>
      </w:pPr>
      <w:r>
        <w:rPr>
          <w:rFonts w:ascii="Arial Narrow" w:hAnsi="Arial Narrow" w:cs="Arial Narrow"/>
        </w:rPr>
        <w:t>El Oferente/Proponente o su representante que durante el proceso de la Licitación tome la palabra sin ser autorizado o exteriorice opiniones despectivas sobre algún producto o compañía, será sancionado con el retiro de su presencia del salón, con la finalidad de mantener el orden.</w:t>
      </w:r>
    </w:p>
    <w:p w14:paraId="74C4D709" w14:textId="77777777" w:rsidR="008C38DD" w:rsidRDefault="008C38DD" w:rsidP="008C38DD">
      <w:pPr>
        <w:widowControl w:val="0"/>
        <w:autoSpaceDE w:val="0"/>
        <w:autoSpaceDN w:val="0"/>
        <w:adjustRightInd w:val="0"/>
        <w:spacing w:line="327" w:lineRule="exact"/>
      </w:pPr>
    </w:p>
    <w:p w14:paraId="3E7A58E6" w14:textId="77777777" w:rsidR="008C38DD" w:rsidRDefault="008C38DD" w:rsidP="008C38DD">
      <w:pPr>
        <w:jc w:val="both"/>
        <w:rPr>
          <w:rFonts w:ascii="Arial Narrow" w:hAnsi="Arial Narrow" w:cs="Arial Narrow"/>
        </w:rPr>
      </w:pPr>
      <w:r>
        <w:rPr>
          <w:rFonts w:ascii="Arial Narrow" w:hAnsi="Arial Narrow" w:cs="Arial Narrow"/>
        </w:rPr>
        <w:t xml:space="preserve">El o los Notarios Públicos actuantes elaborarán el acta notarial correspondiente, incluyendo las observaciones realizadas al desarrollo del acto de apertura, si las hubiera, por parte de los Representantes Legales de los Oferentes/ Proponentes. </w:t>
      </w:r>
    </w:p>
    <w:p w14:paraId="76B1474B" w14:textId="77777777" w:rsidR="00EB43A1" w:rsidRDefault="00EB43A1" w:rsidP="00B53042">
      <w:pPr>
        <w:pStyle w:val="Heading3"/>
      </w:pPr>
    </w:p>
    <w:p w14:paraId="0A08FCFD" w14:textId="77777777" w:rsidR="00DA1CF7" w:rsidRPr="001A036A" w:rsidRDefault="00883802" w:rsidP="00B53042">
      <w:pPr>
        <w:pStyle w:val="Heading3"/>
      </w:pPr>
      <w:bookmarkStart w:id="188" w:name="_Toc24377102"/>
      <w:r w:rsidRPr="001A036A">
        <w:rPr>
          <w:lang w:val="es-DO"/>
        </w:rPr>
        <w:t>3.7</w:t>
      </w:r>
      <w:r w:rsidR="002A71DD">
        <w:rPr>
          <w:lang w:val="es-DO"/>
        </w:rPr>
        <w:t xml:space="preserve"> </w:t>
      </w:r>
      <w:r w:rsidR="00D41053" w:rsidRPr="001A036A">
        <w:t>Confidencialidad del P</w:t>
      </w:r>
      <w:r w:rsidR="00DA1CF7" w:rsidRPr="001A036A">
        <w:t>roceso</w:t>
      </w:r>
      <w:bookmarkEnd w:id="187"/>
      <w:r w:rsidR="002A71DD">
        <w:t>.</w:t>
      </w:r>
      <w:bookmarkEnd w:id="188"/>
    </w:p>
    <w:p w14:paraId="15DE2964" w14:textId="77777777" w:rsidR="00D41053" w:rsidRPr="001A036A" w:rsidRDefault="00D41053" w:rsidP="00F4136F">
      <w:pPr>
        <w:rPr>
          <w:rFonts w:ascii="Arial Narrow" w:hAnsi="Arial Narrow"/>
          <w:sz w:val="14"/>
          <w:lang w:val="es-ES"/>
        </w:rPr>
      </w:pPr>
    </w:p>
    <w:p w14:paraId="06E68CA4" w14:textId="77777777" w:rsidR="00DA1CF7" w:rsidRPr="001A036A" w:rsidRDefault="00564EE3" w:rsidP="00F4136F">
      <w:pPr>
        <w:jc w:val="both"/>
        <w:rPr>
          <w:rFonts w:ascii="Arial Narrow" w:hAnsi="Arial Narrow" w:cs="Arial"/>
          <w:sz w:val="22"/>
        </w:rPr>
      </w:pPr>
      <w:r>
        <w:rPr>
          <w:rFonts w:ascii="Arial Narrow" w:hAnsi="Arial Narrow" w:cs="Arial Narrow"/>
        </w:rPr>
        <w:t>Según el Artículo 25 de la Ley 340-06 sobre Compras y Contrataciones Públicas, las informaciones relativas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r w:rsidR="00DA1CF7" w:rsidRPr="001A036A">
        <w:rPr>
          <w:rFonts w:ascii="Arial Narrow" w:hAnsi="Arial Narrow" w:cs="Arial"/>
          <w:sz w:val="22"/>
        </w:rPr>
        <w:t>.</w:t>
      </w:r>
    </w:p>
    <w:p w14:paraId="55AE229A" w14:textId="77777777" w:rsidR="00AB4846" w:rsidRPr="001A036A" w:rsidRDefault="00AB4846" w:rsidP="00F4136F">
      <w:pPr>
        <w:rPr>
          <w:rFonts w:ascii="Arial Narrow" w:hAnsi="Arial Narrow" w:cs="Arial"/>
        </w:rPr>
      </w:pPr>
    </w:p>
    <w:p w14:paraId="14726289" w14:textId="77777777" w:rsidR="00AB4846" w:rsidRPr="001A036A" w:rsidRDefault="00883802" w:rsidP="00B53042">
      <w:pPr>
        <w:pStyle w:val="Heading3"/>
      </w:pPr>
      <w:bookmarkStart w:id="189" w:name="_Toc271530535"/>
      <w:bookmarkStart w:id="190" w:name="_Toc24377103"/>
      <w:r w:rsidRPr="001A036A">
        <w:t>3.8</w:t>
      </w:r>
      <w:r w:rsidR="002A71DD">
        <w:t xml:space="preserve"> </w:t>
      </w:r>
      <w:r w:rsidR="00AB4846" w:rsidRPr="001A036A">
        <w:t xml:space="preserve">Plazo de Mantenimiento de </w:t>
      </w:r>
      <w:r w:rsidR="00BB04C4">
        <w:t xml:space="preserve">la </w:t>
      </w:r>
      <w:r w:rsidR="00AB4846" w:rsidRPr="001A036A">
        <w:t>Oferta</w:t>
      </w:r>
      <w:bookmarkEnd w:id="189"/>
      <w:r w:rsidR="002A71DD">
        <w:t>.</w:t>
      </w:r>
      <w:bookmarkEnd w:id="190"/>
    </w:p>
    <w:p w14:paraId="033AED87" w14:textId="77777777" w:rsidR="00AB4846" w:rsidRPr="001A036A" w:rsidRDefault="00AB4846" w:rsidP="00F4136F">
      <w:pPr>
        <w:rPr>
          <w:rFonts w:ascii="Arial Narrow" w:hAnsi="Arial Narrow" w:cs="Arial"/>
          <w:sz w:val="14"/>
          <w:lang w:val="es-ES"/>
        </w:rPr>
      </w:pPr>
    </w:p>
    <w:p w14:paraId="06B6F9A9" w14:textId="051F5575" w:rsidR="00150BA6" w:rsidRDefault="00084D2D" w:rsidP="00150BA6">
      <w:pPr>
        <w:widowControl w:val="0"/>
        <w:overflowPunct w:val="0"/>
        <w:autoSpaceDE w:val="0"/>
        <w:autoSpaceDN w:val="0"/>
        <w:adjustRightInd w:val="0"/>
        <w:spacing w:line="233" w:lineRule="auto"/>
        <w:jc w:val="both"/>
      </w:pPr>
      <w:r w:rsidRPr="00B07352">
        <w:rPr>
          <w:rFonts w:ascii="Arial Narrow" w:hAnsi="Arial Narrow" w:cs="Arial Narrow"/>
        </w:rPr>
        <w:t xml:space="preserve">Según establece el Artículo 115 del Reglamento 543-12, los Oferentes/Proponentes deberán mantener las Ofertas por </w:t>
      </w:r>
      <w:r w:rsidRPr="00C133A4">
        <w:rPr>
          <w:rFonts w:ascii="Arial Narrow" w:hAnsi="Arial Narrow" w:cs="Arial Narrow"/>
        </w:rPr>
        <w:t xml:space="preserve">el término </w:t>
      </w:r>
      <w:r w:rsidRPr="00805C88">
        <w:rPr>
          <w:rFonts w:ascii="Arial Narrow" w:hAnsi="Arial Narrow" w:cs="Arial Narrow"/>
        </w:rPr>
        <w:t xml:space="preserve">de </w:t>
      </w:r>
      <w:r w:rsidRPr="00805C88">
        <w:rPr>
          <w:rFonts w:ascii="Arial Narrow" w:hAnsi="Arial Narrow" w:cs="Arial Narrow"/>
          <w:b/>
        </w:rPr>
        <w:t>Cincuenta (50</w:t>
      </w:r>
      <w:r w:rsidRPr="00581F05">
        <w:rPr>
          <w:rFonts w:ascii="Arial Narrow" w:hAnsi="Arial Narrow" w:cs="Arial Narrow"/>
          <w:b/>
        </w:rPr>
        <w:t>)</w:t>
      </w:r>
      <w:r w:rsidRPr="00581F05">
        <w:rPr>
          <w:rFonts w:ascii="Arial Narrow" w:hAnsi="Arial Narrow" w:cs="Arial Narrow"/>
        </w:rPr>
        <w:t xml:space="preserve"> días hábiles contados a partir de la fecha del acto de apertura </w:t>
      </w:r>
      <w:r w:rsidRPr="0021488A">
        <w:rPr>
          <w:rFonts w:ascii="Arial Narrow" w:hAnsi="Arial Narrow" w:cs="Arial Narrow"/>
        </w:rPr>
        <w:t xml:space="preserve">realizado el </w:t>
      </w:r>
      <w:r w:rsidR="009924E0">
        <w:rPr>
          <w:rFonts w:ascii="Arial Narrow" w:hAnsi="Arial Narrow" w:cs="Arial Narrow"/>
          <w:b/>
        </w:rPr>
        <w:t>Viernes 27 de diciembre</w:t>
      </w:r>
      <w:r w:rsidR="00280E9E" w:rsidRPr="0021488A">
        <w:rPr>
          <w:rFonts w:ascii="Arial Narrow" w:hAnsi="Arial Narrow" w:cs="Arial Narrow"/>
          <w:b/>
        </w:rPr>
        <w:t xml:space="preserve"> </w:t>
      </w:r>
      <w:r w:rsidR="00830653" w:rsidRPr="0021488A">
        <w:rPr>
          <w:rFonts w:ascii="Arial Narrow" w:hAnsi="Arial Narrow" w:cs="Arial Narrow"/>
          <w:b/>
        </w:rPr>
        <w:t xml:space="preserve">hasta el </w:t>
      </w:r>
      <w:r w:rsidR="00FA2B44">
        <w:rPr>
          <w:rFonts w:ascii="Arial Narrow" w:hAnsi="Arial Narrow" w:cs="Arial Narrow"/>
          <w:b/>
        </w:rPr>
        <w:t>17 de marzo</w:t>
      </w:r>
      <w:r w:rsidR="00B53042" w:rsidRPr="0021488A">
        <w:rPr>
          <w:rFonts w:ascii="Arial Narrow" w:hAnsi="Arial Narrow" w:cs="Arial Narrow"/>
          <w:b/>
        </w:rPr>
        <w:t xml:space="preserve"> de 201</w:t>
      </w:r>
      <w:r w:rsidR="0021488A" w:rsidRPr="0021488A">
        <w:rPr>
          <w:rFonts w:ascii="Arial Narrow" w:hAnsi="Arial Narrow" w:cs="Arial Narrow"/>
          <w:b/>
        </w:rPr>
        <w:t>9</w:t>
      </w:r>
      <w:r w:rsidRPr="0021488A">
        <w:rPr>
          <w:rFonts w:ascii="Arial Narrow" w:hAnsi="Arial Narrow" w:cs="Arial Narrow"/>
        </w:rPr>
        <w:t>, fecha en la cual se habrá publicado los Oferentes que resulten adjudicatarios y se habrá constituido la Garantía</w:t>
      </w:r>
      <w:r w:rsidRPr="00C133A4">
        <w:rPr>
          <w:rFonts w:ascii="Arial Narrow" w:hAnsi="Arial Narrow" w:cs="Arial Narrow"/>
        </w:rPr>
        <w:t xml:space="preserve"> de Fiel Cumplimiento del Contrato. Si no manifiesta en forma fehaciente su voluntad de no renovar la </w:t>
      </w:r>
      <w:r w:rsidRPr="00B07352">
        <w:rPr>
          <w:rFonts w:ascii="Arial Narrow" w:hAnsi="Arial Narrow" w:cs="Arial Narrow"/>
        </w:rPr>
        <w:t xml:space="preserve">Oferta con una antelación mínima de </w:t>
      </w:r>
      <w:r w:rsidRPr="00B07352">
        <w:rPr>
          <w:rFonts w:ascii="Arial Narrow" w:hAnsi="Arial Narrow" w:cs="Arial Narrow"/>
          <w:b/>
          <w:bCs/>
        </w:rPr>
        <w:t>diez (10)</w:t>
      </w:r>
      <w:r w:rsidRPr="00B07352">
        <w:rPr>
          <w:rFonts w:ascii="Arial Narrow" w:hAnsi="Arial Narrow" w:cs="Arial Narrow"/>
        </w:rPr>
        <w:t xml:space="preserve"> días hábiles al vencimiento del plazo, aquella se considerará prorrogada automáticamente por el mismo plazo original o el que fije la Entidad Contratante y así sucesivamente</w:t>
      </w:r>
      <w:r w:rsidR="00150BA6">
        <w:rPr>
          <w:rFonts w:ascii="Arial Narrow" w:hAnsi="Arial Narrow" w:cs="Arial Narrow"/>
        </w:rPr>
        <w:t>.</w:t>
      </w:r>
    </w:p>
    <w:p w14:paraId="349482EB" w14:textId="77777777" w:rsidR="00150BA6" w:rsidRDefault="00150BA6" w:rsidP="00150BA6">
      <w:pPr>
        <w:widowControl w:val="0"/>
        <w:autoSpaceDE w:val="0"/>
        <w:autoSpaceDN w:val="0"/>
        <w:adjustRightInd w:val="0"/>
        <w:spacing w:line="332" w:lineRule="exact"/>
      </w:pPr>
    </w:p>
    <w:p w14:paraId="406F3685" w14:textId="77777777" w:rsidR="00AB4846" w:rsidRDefault="00150BA6" w:rsidP="00150BA6">
      <w:pPr>
        <w:jc w:val="both"/>
        <w:rPr>
          <w:rFonts w:ascii="Arial Narrow" w:hAnsi="Arial Narrow" w:cs="Arial"/>
        </w:rPr>
      </w:pPr>
      <w:r>
        <w:rPr>
          <w:rFonts w:ascii="Arial Narrow" w:hAnsi="Arial Narrow" w:cs="Arial Narrow"/>
        </w:rPr>
        <w:t>La Entidad Contratante, excepcionalmente podrá solicitar a los Oferentes/Proponentes una prórroga, antes del vencimiento del período de validez de sus Ofertas, con indicación del plazo, según lo establece el Artículo 22 de la Ley 340-06.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la Oferta oportunamente constituida</w:t>
      </w:r>
      <w:r w:rsidR="00AB4846" w:rsidRPr="001A036A">
        <w:rPr>
          <w:rFonts w:ascii="Arial Narrow" w:hAnsi="Arial Narrow" w:cs="Arial"/>
        </w:rPr>
        <w:t xml:space="preserve">. </w:t>
      </w:r>
    </w:p>
    <w:p w14:paraId="058B7003" w14:textId="77777777" w:rsidR="005278A7" w:rsidRPr="005278A7" w:rsidRDefault="005278A7" w:rsidP="005278A7">
      <w:bookmarkStart w:id="191" w:name="_Toc271530536"/>
    </w:p>
    <w:p w14:paraId="5154DD3C" w14:textId="77777777" w:rsidR="00AB4846" w:rsidRPr="005B0A9C" w:rsidRDefault="00883802" w:rsidP="00B53042">
      <w:pPr>
        <w:pStyle w:val="Heading3"/>
      </w:pPr>
      <w:bookmarkStart w:id="192" w:name="_Toc24377104"/>
      <w:r w:rsidRPr="005B0A9C">
        <w:t>3.9</w:t>
      </w:r>
      <w:r w:rsidR="00AB4846" w:rsidRPr="005B0A9C">
        <w:t xml:space="preserve"> Evaluación Oferta Económica</w:t>
      </w:r>
      <w:bookmarkEnd w:id="191"/>
      <w:r w:rsidR="002B6696">
        <w:t xml:space="preserve"> (Documentos contenidos en el Sobre B)</w:t>
      </w:r>
      <w:r w:rsidR="002A71DD">
        <w:t>.</w:t>
      </w:r>
      <w:bookmarkEnd w:id="192"/>
    </w:p>
    <w:p w14:paraId="3FB81ED7" w14:textId="77777777" w:rsidR="00AB4846" w:rsidRPr="005B0A9C" w:rsidRDefault="00AB4846" w:rsidP="00F4136F">
      <w:pPr>
        <w:rPr>
          <w:rFonts w:ascii="Arial Narrow" w:hAnsi="Arial Narrow" w:cs="Arial"/>
          <w:color w:val="B8CCE4" w:themeColor="accent1" w:themeTint="66"/>
          <w:sz w:val="14"/>
        </w:rPr>
      </w:pPr>
    </w:p>
    <w:p w14:paraId="1583E1FE" w14:textId="77777777" w:rsidR="008B1348" w:rsidRPr="00B53042" w:rsidRDefault="00305FF8" w:rsidP="00B53042">
      <w:pPr>
        <w:jc w:val="both"/>
        <w:rPr>
          <w:rFonts w:ascii="Arial Narrow" w:hAnsi="Arial Narrow" w:cs="Arial"/>
        </w:rPr>
      </w:pPr>
      <w:r w:rsidRPr="00DC205A">
        <w:rPr>
          <w:rFonts w:ascii="Arial Narrow" w:hAnsi="Arial Narrow" w:cs="Arial"/>
        </w:rPr>
        <w:lastRenderedPageBreak/>
        <w:t xml:space="preserve">El Comité de Compras y Contrataciones </w:t>
      </w:r>
      <w:r>
        <w:rPr>
          <w:rFonts w:ascii="Arial Narrow" w:hAnsi="Arial Narrow" w:cs="Arial"/>
        </w:rPr>
        <w:t>comprobará la presentación o no de la Garant</w:t>
      </w:r>
      <w:r w:rsidR="001040B7">
        <w:rPr>
          <w:rFonts w:ascii="Arial Narrow" w:hAnsi="Arial Narrow" w:cs="Arial"/>
        </w:rPr>
        <w:t>ía de Seriedad de la Oferta; la cual deberá ser presentada</w:t>
      </w:r>
      <w:r>
        <w:rPr>
          <w:rFonts w:ascii="Arial Narrow" w:hAnsi="Arial Narrow" w:cs="Arial"/>
        </w:rPr>
        <w:t xml:space="preserve"> en los </w:t>
      </w:r>
      <w:r w:rsidRPr="00305FF8">
        <w:rPr>
          <w:rFonts w:ascii="Arial Narrow" w:hAnsi="Arial Narrow" w:cs="Arial"/>
        </w:rPr>
        <w:t>formatos y condicionantes establecidos para estos fines en el presente Pliego de Condiciones y verificará el cumplimiento de los mismos</w:t>
      </w:r>
      <w:r w:rsidR="009B7E80" w:rsidRPr="00305FF8">
        <w:rPr>
          <w:rFonts w:ascii="Arial Narrow" w:hAnsi="Arial Narrow" w:cs="Arial"/>
        </w:rPr>
        <w:t>.</w:t>
      </w:r>
    </w:p>
    <w:p w14:paraId="7F81967A" w14:textId="77777777" w:rsidR="008B1348" w:rsidRDefault="008B1348" w:rsidP="00830653">
      <w:pPr>
        <w:pStyle w:val="Heading2"/>
      </w:pPr>
    </w:p>
    <w:p w14:paraId="2976B1EB" w14:textId="77777777" w:rsidR="0017690D" w:rsidRDefault="0017690D" w:rsidP="0017690D">
      <w:pPr>
        <w:rPr>
          <w:lang w:val="es-MX"/>
        </w:rPr>
      </w:pPr>
    </w:p>
    <w:p w14:paraId="499457EA" w14:textId="77777777" w:rsidR="006016A3" w:rsidRDefault="006016A3" w:rsidP="0017690D">
      <w:pPr>
        <w:rPr>
          <w:lang w:val="es-MX"/>
        </w:rPr>
      </w:pPr>
    </w:p>
    <w:p w14:paraId="5AFD9A27" w14:textId="77777777" w:rsidR="00C96076" w:rsidRDefault="00C96076" w:rsidP="0017690D">
      <w:pPr>
        <w:rPr>
          <w:lang w:val="es-MX"/>
        </w:rPr>
      </w:pPr>
    </w:p>
    <w:p w14:paraId="4E0FA475" w14:textId="77777777" w:rsidR="00C96076" w:rsidRDefault="00C96076" w:rsidP="0017690D">
      <w:pPr>
        <w:rPr>
          <w:lang w:val="es-MX"/>
        </w:rPr>
      </w:pPr>
    </w:p>
    <w:p w14:paraId="4924F19F" w14:textId="77777777" w:rsidR="00C96076" w:rsidRDefault="00C96076" w:rsidP="0017690D">
      <w:pPr>
        <w:rPr>
          <w:lang w:val="es-MX"/>
        </w:rPr>
      </w:pPr>
    </w:p>
    <w:p w14:paraId="295647CA" w14:textId="77777777" w:rsidR="0017690D" w:rsidRPr="0017690D" w:rsidRDefault="0017690D" w:rsidP="0017690D">
      <w:pPr>
        <w:rPr>
          <w:lang w:val="es-MX"/>
        </w:rPr>
      </w:pPr>
    </w:p>
    <w:p w14:paraId="6E0CE0DA" w14:textId="77777777" w:rsidR="00AF653E" w:rsidRDefault="00B81AB7" w:rsidP="00830653">
      <w:pPr>
        <w:pStyle w:val="Heading2"/>
      </w:pPr>
      <w:bookmarkStart w:id="193" w:name="_Toc24377105"/>
      <w:r w:rsidRPr="00CC43F8">
        <w:t>Sección IV</w:t>
      </w:r>
      <w:bookmarkEnd w:id="193"/>
    </w:p>
    <w:p w14:paraId="7F1B0E8B" w14:textId="77777777" w:rsidR="00B81AB7" w:rsidRPr="00CC43F8" w:rsidRDefault="00545528" w:rsidP="00830653">
      <w:pPr>
        <w:pStyle w:val="Heading2"/>
      </w:pPr>
      <w:bookmarkStart w:id="194" w:name="_Toc24377106"/>
      <w:r w:rsidRPr="00CC43F8">
        <w:t>Adjudicación</w:t>
      </w:r>
      <w:bookmarkEnd w:id="194"/>
    </w:p>
    <w:p w14:paraId="4C09D45F" w14:textId="77777777" w:rsidR="00EB43A1" w:rsidRPr="001A036A" w:rsidRDefault="00EB43A1" w:rsidP="00B53042">
      <w:pPr>
        <w:pStyle w:val="Heading3"/>
      </w:pPr>
    </w:p>
    <w:p w14:paraId="30250D51" w14:textId="77777777" w:rsidR="00AB4846" w:rsidRDefault="00883802" w:rsidP="00B53042">
      <w:pPr>
        <w:pStyle w:val="Heading3"/>
      </w:pPr>
      <w:bookmarkStart w:id="195" w:name="_Toc24377107"/>
      <w:r w:rsidRPr="001A036A">
        <w:t>4</w:t>
      </w:r>
      <w:r w:rsidR="00D41053" w:rsidRPr="001A036A">
        <w:t xml:space="preserve">.1 </w:t>
      </w:r>
      <w:r w:rsidR="00B81AB7" w:rsidRPr="001A036A">
        <w:t xml:space="preserve">Criterios de </w:t>
      </w:r>
      <w:r w:rsidR="00545528" w:rsidRPr="001A036A">
        <w:t>Adjudicación</w:t>
      </w:r>
      <w:r w:rsidR="002A71DD">
        <w:t>.</w:t>
      </w:r>
      <w:bookmarkEnd w:id="195"/>
    </w:p>
    <w:p w14:paraId="187C96DF" w14:textId="77777777" w:rsidR="00EB1EA9" w:rsidRPr="00EB1EA9" w:rsidRDefault="00EB1EA9" w:rsidP="00EB1EA9"/>
    <w:p w14:paraId="7EB4B68F" w14:textId="77777777" w:rsidR="009D5F90" w:rsidRPr="009D5F90" w:rsidRDefault="009D5F90" w:rsidP="009D5F90">
      <w:pPr>
        <w:jc w:val="both"/>
        <w:rPr>
          <w:rFonts w:ascii="Arial Narrow" w:hAnsi="Arial Narrow" w:cs="Arial"/>
        </w:rPr>
      </w:pPr>
      <w:r w:rsidRPr="009D5F90">
        <w:rPr>
          <w:rFonts w:ascii="Arial Narrow" w:hAnsi="Arial Narrow" w:cs="Arial Narrow"/>
        </w:rPr>
        <w:t>Según establece el Artículo 26 de la Ley 340-06 el 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técnicos y financieros más favorables,</w:t>
      </w:r>
      <w:r w:rsidRPr="009D5F90">
        <w:rPr>
          <w:rFonts w:ascii="Arial Narrow" w:hAnsi="Arial Narrow" w:cs="Arial"/>
        </w:rPr>
        <w:t xml:space="preserve"> establecidos en el </w:t>
      </w:r>
      <w:r w:rsidRPr="009D5F90">
        <w:rPr>
          <w:rFonts w:ascii="Arial Narrow" w:hAnsi="Arial Narrow" w:cs="Arial"/>
          <w:b/>
        </w:rPr>
        <w:t>Acápite 2.14: Documentación a Presentar en SOBRE A(Oferta Técnica)</w:t>
      </w:r>
      <w:r w:rsidRPr="009D5F90">
        <w:rPr>
          <w:rFonts w:ascii="Arial Narrow" w:hAnsi="Arial Narrow" w:cs="Arial"/>
        </w:rPr>
        <w:t>, de este Pliego de Condiciones Específicas.</w:t>
      </w:r>
    </w:p>
    <w:p w14:paraId="75CC8C13" w14:textId="77777777" w:rsidR="009D5F90" w:rsidRPr="009D5F90" w:rsidRDefault="009D5F90" w:rsidP="009D5F90">
      <w:pPr>
        <w:jc w:val="both"/>
        <w:rPr>
          <w:rFonts w:ascii="Arial Narrow" w:hAnsi="Arial Narrow" w:cs="Arial"/>
        </w:rPr>
      </w:pPr>
    </w:p>
    <w:p w14:paraId="4326A61E" w14:textId="77777777" w:rsidR="006016A3" w:rsidRPr="001A036A" w:rsidRDefault="006016A3" w:rsidP="006016A3">
      <w:pPr>
        <w:jc w:val="both"/>
        <w:rPr>
          <w:rFonts w:ascii="Arial Narrow" w:hAnsi="Arial Narrow" w:cs="Arial"/>
        </w:rPr>
      </w:pPr>
      <w:r>
        <w:rPr>
          <w:rFonts w:ascii="Arial Narrow" w:hAnsi="Arial Narrow" w:cs="Arial"/>
        </w:rPr>
        <w:t>Los criterios a continuación expuestos no habilitan o inhabilitan a una empresa. Las empresas habilitadas técnica y económicamente serán adjudicadas sin excepción de acuerdo a su capacidad instalada (CI), experiencia y disponibilidad de entrega, la cual se presenta de acuerdo a los contratos con otras empresas y a los volúmenes de entrega.</w:t>
      </w:r>
    </w:p>
    <w:p w14:paraId="3CBFB86C" w14:textId="77777777" w:rsidR="009D5F90" w:rsidRPr="009D5F90" w:rsidRDefault="009D5F90" w:rsidP="009D5F90">
      <w:pPr>
        <w:jc w:val="both"/>
        <w:rPr>
          <w:rFonts w:ascii="Arial Narrow" w:hAnsi="Arial Narrow" w:cs="Arial"/>
        </w:rPr>
      </w:pPr>
    </w:p>
    <w:p w14:paraId="2212D3D0" w14:textId="77777777" w:rsidR="009D5F90" w:rsidRPr="009D5F90" w:rsidRDefault="009D5F90" w:rsidP="009D5F90">
      <w:pPr>
        <w:jc w:val="both"/>
        <w:rPr>
          <w:rFonts w:ascii="Arial Narrow" w:hAnsi="Arial Narrow" w:cs="Arial"/>
          <w:b/>
        </w:rPr>
      </w:pPr>
      <w:r w:rsidRPr="009D5F90">
        <w:rPr>
          <w:rFonts w:ascii="Arial Narrow" w:hAnsi="Arial Narrow" w:cs="Arial"/>
          <w:b/>
        </w:rPr>
        <w:t xml:space="preserve">Se procederá al cálculo de Capacidad Instalada considerando los siguientes dos aspectos: </w:t>
      </w:r>
    </w:p>
    <w:p w14:paraId="47549E77" w14:textId="77777777" w:rsidR="009D5F90" w:rsidRPr="009D5F90" w:rsidRDefault="009D5F90" w:rsidP="009D5F90">
      <w:pPr>
        <w:jc w:val="both"/>
        <w:rPr>
          <w:rFonts w:ascii="Arial Narrow" w:hAnsi="Arial Narrow" w:cs="Arial"/>
        </w:rPr>
      </w:pPr>
    </w:p>
    <w:p w14:paraId="14501526" w14:textId="77777777" w:rsidR="009D5F90" w:rsidRPr="009D5F90" w:rsidRDefault="009D5F90" w:rsidP="009D5F90">
      <w:pPr>
        <w:numPr>
          <w:ilvl w:val="0"/>
          <w:numId w:val="32"/>
        </w:numPr>
        <w:ind w:left="567" w:hanging="283"/>
        <w:jc w:val="both"/>
        <w:rPr>
          <w:rFonts w:ascii="Arial Narrow" w:hAnsi="Arial Narrow" w:cs="Arial"/>
        </w:rPr>
      </w:pPr>
      <w:r w:rsidRPr="009D5F90">
        <w:rPr>
          <w:rFonts w:ascii="Arial Narrow" w:hAnsi="Arial Narrow" w:cs="Arial"/>
          <w:b/>
        </w:rPr>
        <w:t>Capacidad Productiva (CP)</w:t>
      </w:r>
      <w:r w:rsidRPr="009D5F90">
        <w:rPr>
          <w:rFonts w:ascii="Arial Narrow" w:hAnsi="Arial Narrow" w:cs="Arial"/>
        </w:rPr>
        <w:t xml:space="preserve"> (Maquinarias y Procesos): Representa por lo menos el 80% de la capacidad instalada total de la empresa y se mide a partir de la visita y el formulario de capacidad instalada en función de las maquinarias y áreas productivas identificadas. </w:t>
      </w:r>
    </w:p>
    <w:p w14:paraId="5F480514" w14:textId="77777777" w:rsidR="009D5F90" w:rsidRDefault="009D5F90" w:rsidP="009D5F90">
      <w:pPr>
        <w:numPr>
          <w:ilvl w:val="0"/>
          <w:numId w:val="32"/>
        </w:numPr>
        <w:ind w:left="567" w:hanging="283"/>
        <w:jc w:val="both"/>
        <w:rPr>
          <w:rFonts w:ascii="Arial Narrow" w:hAnsi="Arial Narrow" w:cs="Arial"/>
        </w:rPr>
      </w:pPr>
      <w:r w:rsidRPr="009D5F90">
        <w:rPr>
          <w:rFonts w:ascii="Arial Narrow" w:hAnsi="Arial Narrow" w:cs="Arial"/>
          <w:b/>
        </w:rPr>
        <w:t xml:space="preserve">Experiencia Acumulada en el Sector (EA): </w:t>
      </w:r>
      <w:r w:rsidRPr="009D5F90">
        <w:rPr>
          <w:rFonts w:ascii="Arial Narrow" w:hAnsi="Arial Narrow" w:cs="Arial"/>
        </w:rPr>
        <w:t xml:space="preserve">Adiciona hasta un 20% a la Capacidad Productiva (CP). </w:t>
      </w:r>
    </w:p>
    <w:p w14:paraId="68F7CBE5" w14:textId="77777777" w:rsidR="006016A3" w:rsidRPr="009D5F90" w:rsidRDefault="006016A3" w:rsidP="006016A3">
      <w:pPr>
        <w:ind w:left="567"/>
        <w:jc w:val="both"/>
        <w:rPr>
          <w:rFonts w:ascii="Arial Narrow" w:hAnsi="Arial Narrow" w:cs="Arial"/>
        </w:rPr>
      </w:pPr>
    </w:p>
    <w:p w14:paraId="05560529" w14:textId="77777777" w:rsidR="006016A3" w:rsidRDefault="006016A3" w:rsidP="006016A3">
      <w:pPr>
        <w:jc w:val="both"/>
        <w:rPr>
          <w:rFonts w:ascii="Arial Narrow" w:hAnsi="Arial Narrow" w:cs="Arial"/>
          <w:b/>
          <w:bCs/>
          <w:lang w:val="es-ES"/>
        </w:rPr>
      </w:pPr>
      <w:r w:rsidRPr="00A94934">
        <w:rPr>
          <w:rFonts w:ascii="Arial Narrow" w:hAnsi="Arial Narrow" w:cs="Arial"/>
          <w:b/>
          <w:bCs/>
          <w:lang w:val="es-ES"/>
        </w:rPr>
        <w:t>En función de lo anterior</w:t>
      </w:r>
      <w:r>
        <w:rPr>
          <w:rFonts w:ascii="Arial Narrow" w:hAnsi="Arial Narrow" w:cs="Arial"/>
          <w:b/>
          <w:bCs/>
          <w:lang w:val="es-ES"/>
        </w:rPr>
        <w:t>,</w:t>
      </w:r>
      <w:r w:rsidRPr="00A94934">
        <w:rPr>
          <w:rFonts w:ascii="Arial Narrow" w:hAnsi="Arial Narrow" w:cs="Arial"/>
          <w:b/>
          <w:bCs/>
          <w:lang w:val="es-ES"/>
        </w:rPr>
        <w:t xml:space="preserve"> la capac</w:t>
      </w:r>
      <w:r>
        <w:rPr>
          <w:rFonts w:ascii="Arial Narrow" w:hAnsi="Arial Narrow" w:cs="Arial"/>
          <w:b/>
          <w:bCs/>
          <w:lang w:val="es-ES"/>
        </w:rPr>
        <w:t>idad instalada total es calculada por el Instituto Nacional de Bienestar Estudiantil a través de la siguiente fórmula:</w:t>
      </w:r>
    </w:p>
    <w:p w14:paraId="501097C3" w14:textId="77777777" w:rsidR="009D5F90" w:rsidRPr="009D5F90" w:rsidRDefault="009D5F90" w:rsidP="009D5F90">
      <w:pPr>
        <w:jc w:val="both"/>
        <w:rPr>
          <w:rFonts w:ascii="Arial Narrow" w:hAnsi="Arial Narrow" w:cs="Arial"/>
          <w:b/>
          <w:bCs/>
          <w:lang w:val="es-ES"/>
        </w:rPr>
      </w:pPr>
    </w:p>
    <w:p w14:paraId="279AF194" w14:textId="77777777" w:rsidR="009D5F90" w:rsidRPr="009D5F90" w:rsidRDefault="009D5F90" w:rsidP="009D5F90">
      <w:pPr>
        <w:jc w:val="both"/>
        <w:rPr>
          <w:rFonts w:ascii="Arial Narrow" w:hAnsi="Arial Narrow" w:cs="Arial"/>
          <w:b/>
          <w:bCs/>
          <w:lang w:val="es-ES"/>
        </w:rPr>
      </w:pPr>
      <w:r w:rsidRPr="009D5F90">
        <w:rPr>
          <w:rFonts w:ascii="Arial Narrow" w:hAnsi="Arial Narrow" w:cs="Arial"/>
          <w:b/>
          <w:bCs/>
          <w:lang w:val="es-ES"/>
        </w:rPr>
        <w:t xml:space="preserve">CI = CP + CP * [EA/100] </w:t>
      </w:r>
    </w:p>
    <w:p w14:paraId="7E327728" w14:textId="77777777" w:rsidR="009D5F90" w:rsidRPr="009D5F90" w:rsidRDefault="009D5F90" w:rsidP="009D5F90">
      <w:pPr>
        <w:jc w:val="both"/>
        <w:rPr>
          <w:rFonts w:ascii="Arial Narrow" w:hAnsi="Arial Narrow" w:cs="Arial"/>
          <w:b/>
          <w:bCs/>
          <w:lang w:val="es-ES"/>
        </w:rPr>
      </w:pPr>
    </w:p>
    <w:p w14:paraId="711222CE" w14:textId="77777777" w:rsidR="009D5F90" w:rsidRPr="009D5F90" w:rsidRDefault="009D5F90" w:rsidP="009D5F90">
      <w:pPr>
        <w:keepNext/>
        <w:tabs>
          <w:tab w:val="left" w:pos="7920"/>
          <w:tab w:val="left" w:pos="9895"/>
        </w:tabs>
        <w:autoSpaceDE w:val="0"/>
        <w:autoSpaceDN w:val="0"/>
        <w:adjustRightInd w:val="0"/>
        <w:jc w:val="both"/>
        <w:outlineLvl w:val="2"/>
        <w:rPr>
          <w:rFonts w:ascii="Arial Narrow" w:hAnsi="Arial Narrow" w:cs="Arial"/>
          <w:b/>
        </w:rPr>
      </w:pPr>
      <w:bookmarkStart w:id="196" w:name="_Toc24377108"/>
      <w:r w:rsidRPr="009D5F90">
        <w:rPr>
          <w:rFonts w:ascii="Arial Narrow" w:hAnsi="Arial Narrow" w:cs="Arial"/>
          <w:b/>
        </w:rPr>
        <w:t>O lo que es igual:</w:t>
      </w:r>
      <w:bookmarkEnd w:id="196"/>
    </w:p>
    <w:p w14:paraId="5FCE1A9E" w14:textId="77777777" w:rsidR="009D5F90" w:rsidRPr="009D5F90" w:rsidRDefault="009D5F90" w:rsidP="009D5F90">
      <w:pPr>
        <w:keepNext/>
        <w:tabs>
          <w:tab w:val="left" w:pos="7920"/>
          <w:tab w:val="left" w:pos="9895"/>
        </w:tabs>
        <w:autoSpaceDE w:val="0"/>
        <w:autoSpaceDN w:val="0"/>
        <w:adjustRightInd w:val="0"/>
        <w:jc w:val="both"/>
        <w:outlineLvl w:val="2"/>
        <w:rPr>
          <w:rFonts w:ascii="Arial Narrow" w:hAnsi="Arial Narrow" w:cs="Arial"/>
          <w:b/>
        </w:rPr>
      </w:pPr>
    </w:p>
    <w:p w14:paraId="00DFFAE4" w14:textId="77777777" w:rsidR="009D5F90" w:rsidRPr="009D5F90" w:rsidRDefault="009D5F90" w:rsidP="009D5F90">
      <w:pPr>
        <w:jc w:val="both"/>
        <w:rPr>
          <w:rFonts w:ascii="Arial Narrow" w:hAnsi="Arial Narrow" w:cs="Arial"/>
          <w:b/>
          <w:bCs/>
          <w:lang w:val="es-ES"/>
        </w:rPr>
      </w:pPr>
      <w:r w:rsidRPr="009D5F90">
        <w:rPr>
          <w:rFonts w:ascii="Arial Narrow" w:hAnsi="Arial Narrow" w:cs="Arial"/>
          <w:b/>
          <w:bCs/>
          <w:lang w:val="es-ES"/>
        </w:rPr>
        <w:t xml:space="preserve">CI = CP * {[1 + EA/100] </w:t>
      </w:r>
    </w:p>
    <w:p w14:paraId="2BA8A7FD" w14:textId="77777777" w:rsidR="009D5F90" w:rsidRPr="009D5F90" w:rsidRDefault="009D5F90" w:rsidP="009D5F90">
      <w:pPr>
        <w:keepNext/>
        <w:tabs>
          <w:tab w:val="left" w:pos="7920"/>
          <w:tab w:val="left" w:pos="9895"/>
        </w:tabs>
        <w:autoSpaceDE w:val="0"/>
        <w:autoSpaceDN w:val="0"/>
        <w:adjustRightInd w:val="0"/>
        <w:jc w:val="both"/>
        <w:outlineLvl w:val="2"/>
        <w:rPr>
          <w:rFonts w:ascii="Arial Narrow" w:hAnsi="Arial Narrow" w:cs="Arial"/>
          <w:b/>
          <w:lang w:val="es-ES"/>
        </w:rPr>
      </w:pPr>
    </w:p>
    <w:p w14:paraId="0041605E" w14:textId="77777777" w:rsidR="006016A3" w:rsidRPr="00A94934" w:rsidRDefault="006016A3" w:rsidP="006016A3">
      <w:pPr>
        <w:jc w:val="both"/>
        <w:rPr>
          <w:rFonts w:ascii="Arial Narrow" w:hAnsi="Arial Narrow" w:cs="Arial"/>
        </w:rPr>
      </w:pPr>
      <w:r w:rsidRPr="00A94934">
        <w:rPr>
          <w:rFonts w:ascii="Arial Narrow" w:hAnsi="Arial Narrow" w:cs="Arial"/>
        </w:rPr>
        <w:t>La Capacidad Productiva se ponderará a partir de las maquinarias y procesos identificados en el formulario de capacidad instalada y verificad</w:t>
      </w:r>
      <w:r>
        <w:rPr>
          <w:rFonts w:ascii="Arial Narrow" w:hAnsi="Arial Narrow" w:cs="Arial"/>
        </w:rPr>
        <w:t>os</w:t>
      </w:r>
      <w:r w:rsidRPr="00A94934">
        <w:rPr>
          <w:rFonts w:ascii="Arial Narrow" w:hAnsi="Arial Narrow" w:cs="Arial"/>
        </w:rPr>
        <w:t xml:space="preserve"> en la visita técnica</w:t>
      </w:r>
      <w:r>
        <w:rPr>
          <w:rFonts w:ascii="Arial Narrow" w:hAnsi="Arial Narrow" w:cs="Arial"/>
        </w:rPr>
        <w:t xml:space="preserve"> en la cual se tomarán fotos de todos los hallazgos encontrados durante la misma</w:t>
      </w:r>
      <w:r w:rsidRPr="00A94934">
        <w:rPr>
          <w:rFonts w:ascii="Arial Narrow" w:hAnsi="Arial Narrow" w:cs="Arial"/>
        </w:rPr>
        <w:t xml:space="preserve">. Esta capacidad productiva se verá limitada por el proceso o maquinaria con </w:t>
      </w:r>
      <w:r w:rsidRPr="00A94934">
        <w:rPr>
          <w:rFonts w:ascii="Arial Narrow" w:hAnsi="Arial Narrow" w:cs="Arial"/>
        </w:rPr>
        <w:lastRenderedPageBreak/>
        <w:t xml:space="preserve">menor capacidad de producción, de modo que la capacidad productiva máxima de un oferente será exactamente igual a </w:t>
      </w:r>
      <w:r>
        <w:rPr>
          <w:rFonts w:ascii="Arial Narrow" w:hAnsi="Arial Narrow" w:cs="Arial"/>
        </w:rPr>
        <w:t>la capacidad productiva de la má</w:t>
      </w:r>
      <w:r w:rsidRPr="00A94934">
        <w:rPr>
          <w:rFonts w:ascii="Arial Narrow" w:hAnsi="Arial Narrow" w:cs="Arial"/>
        </w:rPr>
        <w:t>quina o proceso con menor capacidad.</w:t>
      </w:r>
    </w:p>
    <w:p w14:paraId="671AB1C0" w14:textId="77777777" w:rsidR="009D5F90" w:rsidRPr="006016A3" w:rsidRDefault="009D5F90" w:rsidP="009D5F90">
      <w:pPr>
        <w:jc w:val="both"/>
        <w:rPr>
          <w:rFonts w:ascii="Arial Narrow" w:hAnsi="Arial Narrow"/>
        </w:rPr>
      </w:pPr>
    </w:p>
    <w:p w14:paraId="062212C5" w14:textId="77777777" w:rsidR="009D5F90" w:rsidRPr="009D5F90" w:rsidRDefault="009D5F90" w:rsidP="009D5F90">
      <w:pPr>
        <w:jc w:val="both"/>
        <w:rPr>
          <w:rFonts w:ascii="Arial Narrow" w:hAnsi="Arial Narrow" w:cs="Arial"/>
        </w:rPr>
      </w:pPr>
      <w:r w:rsidRPr="009D5F90">
        <w:rPr>
          <w:rFonts w:ascii="Arial Narrow" w:hAnsi="Arial Narrow" w:cs="Arial"/>
        </w:rPr>
        <w:t xml:space="preserve">A esta capacidad se adicionara hasta un 20% adicional por requerimientos de experiencia, de acuerdo a la siguiente escala. La experiencia se determinara con la </w:t>
      </w:r>
      <w:r w:rsidRPr="009D5F90">
        <w:rPr>
          <w:rFonts w:ascii="Arial Narrow" w:hAnsi="Arial Narrow"/>
        </w:rPr>
        <w:t>certificación de experiencia de trabajos similares realizados hasta en los últimos 10 años (Las empresas de reciente instalación no tienen que presentar esta certificación, ver numeral 2.14 en esta enmienda).</w:t>
      </w:r>
    </w:p>
    <w:p w14:paraId="6436CAFC" w14:textId="77777777" w:rsidR="009D5F90" w:rsidRPr="009D5F90" w:rsidRDefault="009D5F90" w:rsidP="009D5F90">
      <w:pPr>
        <w:rPr>
          <w:rFonts w:ascii="Arial Narrow" w:hAnsi="Arial Narrow" w:cs="Arial"/>
        </w:rPr>
      </w:pPr>
    </w:p>
    <w:p w14:paraId="251600F6" w14:textId="77777777" w:rsidR="009D5F90" w:rsidRPr="009D5F90" w:rsidRDefault="009D5F90" w:rsidP="009D5F90">
      <w:pPr>
        <w:numPr>
          <w:ilvl w:val="0"/>
          <w:numId w:val="32"/>
        </w:numPr>
        <w:rPr>
          <w:rFonts w:ascii="Arial Narrow" w:hAnsi="Arial Narrow"/>
        </w:rPr>
      </w:pPr>
      <w:r w:rsidRPr="009D5F90">
        <w:rPr>
          <w:rFonts w:ascii="Arial Narrow" w:hAnsi="Arial Narrow"/>
        </w:rPr>
        <w:t xml:space="preserve">Menos de 2 Años adicionará un 3% a la CP </w:t>
      </w:r>
    </w:p>
    <w:p w14:paraId="582FA7EB" w14:textId="77777777" w:rsidR="009D5F90" w:rsidRPr="009D5F90" w:rsidRDefault="009D5F90" w:rsidP="009D5F90">
      <w:pPr>
        <w:numPr>
          <w:ilvl w:val="0"/>
          <w:numId w:val="32"/>
        </w:numPr>
        <w:rPr>
          <w:rFonts w:ascii="Arial Narrow" w:hAnsi="Arial Narrow"/>
        </w:rPr>
      </w:pPr>
      <w:r w:rsidRPr="009D5F90">
        <w:rPr>
          <w:rFonts w:ascii="Arial Narrow" w:hAnsi="Arial Narrow"/>
        </w:rPr>
        <w:t>3 a 5 Años adicionará un 7% a la CP</w:t>
      </w:r>
    </w:p>
    <w:p w14:paraId="3749D84F" w14:textId="77777777" w:rsidR="009D5F90" w:rsidRPr="009D5F90" w:rsidRDefault="009D5F90" w:rsidP="009D5F90">
      <w:pPr>
        <w:numPr>
          <w:ilvl w:val="0"/>
          <w:numId w:val="32"/>
        </w:numPr>
        <w:rPr>
          <w:rFonts w:ascii="Arial Narrow" w:hAnsi="Arial Narrow"/>
        </w:rPr>
      </w:pPr>
      <w:r w:rsidRPr="009D5F90">
        <w:rPr>
          <w:rFonts w:ascii="Arial Narrow" w:hAnsi="Arial Narrow"/>
        </w:rPr>
        <w:t xml:space="preserve">6 a 8 Años adicionará un 10% a la CP </w:t>
      </w:r>
    </w:p>
    <w:p w14:paraId="26FC24CB" w14:textId="77777777" w:rsidR="009D5F90" w:rsidRPr="009D5F90" w:rsidRDefault="009D5F90" w:rsidP="009D5F90">
      <w:pPr>
        <w:numPr>
          <w:ilvl w:val="0"/>
          <w:numId w:val="32"/>
        </w:numPr>
        <w:rPr>
          <w:rFonts w:ascii="Arial Narrow" w:hAnsi="Arial Narrow"/>
          <w:lang w:val="es-ES"/>
        </w:rPr>
      </w:pPr>
      <w:r w:rsidRPr="009D5F90">
        <w:rPr>
          <w:rFonts w:ascii="Arial Narrow" w:hAnsi="Arial Narrow"/>
        </w:rPr>
        <w:t>Más de 9 Años adicionará un 20% a la CP</w:t>
      </w:r>
    </w:p>
    <w:p w14:paraId="321C4E46" w14:textId="77777777" w:rsidR="009D5F90" w:rsidRPr="009D5F90" w:rsidRDefault="009D5F90" w:rsidP="009D5F90">
      <w:pPr>
        <w:rPr>
          <w:rFonts w:ascii="Arial Narrow" w:hAnsi="Arial Narrow"/>
          <w:lang w:val="es-ES"/>
        </w:rPr>
      </w:pPr>
    </w:p>
    <w:p w14:paraId="02F394B2" w14:textId="77777777" w:rsidR="009D5F90" w:rsidRPr="009D5F90" w:rsidRDefault="009D5F90" w:rsidP="009D5F90">
      <w:pPr>
        <w:keepNext/>
        <w:tabs>
          <w:tab w:val="left" w:pos="7920"/>
          <w:tab w:val="left" w:pos="9895"/>
        </w:tabs>
        <w:autoSpaceDE w:val="0"/>
        <w:autoSpaceDN w:val="0"/>
        <w:adjustRightInd w:val="0"/>
        <w:jc w:val="both"/>
        <w:outlineLvl w:val="2"/>
        <w:rPr>
          <w:rFonts w:ascii="Arial Narrow" w:hAnsi="Arial Narrow" w:cs="Arial"/>
          <w:b/>
        </w:rPr>
      </w:pPr>
      <w:bookmarkStart w:id="197" w:name="_Toc24377109"/>
      <w:r w:rsidRPr="009D5F90">
        <w:rPr>
          <w:rFonts w:ascii="Arial Narrow" w:hAnsi="Arial Narrow" w:cs="Arial"/>
          <w:b/>
        </w:rPr>
        <w:t>Preferencia:</w:t>
      </w:r>
      <w:bookmarkEnd w:id="197"/>
    </w:p>
    <w:p w14:paraId="559C2C28" w14:textId="77777777" w:rsidR="009D5F90" w:rsidRPr="009D5F90" w:rsidRDefault="009D5F90" w:rsidP="009D5F90"/>
    <w:p w14:paraId="6356DCEA" w14:textId="77777777" w:rsidR="006016A3" w:rsidRPr="006016A3" w:rsidRDefault="006016A3" w:rsidP="006016A3">
      <w:pPr>
        <w:keepNext/>
        <w:tabs>
          <w:tab w:val="left" w:pos="7920"/>
          <w:tab w:val="left" w:pos="9895"/>
        </w:tabs>
        <w:autoSpaceDE w:val="0"/>
        <w:autoSpaceDN w:val="0"/>
        <w:adjustRightInd w:val="0"/>
        <w:jc w:val="both"/>
        <w:outlineLvl w:val="2"/>
        <w:rPr>
          <w:rFonts w:ascii="Arial Narrow" w:hAnsi="Arial Narrow" w:cs="Arial"/>
        </w:rPr>
      </w:pPr>
      <w:bookmarkStart w:id="198" w:name="_Toc531098016"/>
      <w:bookmarkStart w:id="199" w:name="_Toc24377110"/>
      <w:r w:rsidRPr="006016A3">
        <w:rPr>
          <w:rFonts w:ascii="Arial Narrow" w:hAnsi="Arial Narrow" w:cs="Arial"/>
        </w:rPr>
        <w:t xml:space="preserve">Tendrán la preferencia los oferentes que presenten un mínimo de 5 años de establecidos y en operación, realizando la confección de </w:t>
      </w:r>
      <w:r>
        <w:rPr>
          <w:rFonts w:ascii="Arial Narrow" w:hAnsi="Arial Narrow" w:cs="Arial"/>
        </w:rPr>
        <w:t xml:space="preserve">Medias </w:t>
      </w:r>
      <w:r w:rsidRPr="006016A3">
        <w:rPr>
          <w:rFonts w:ascii="Arial Narrow" w:hAnsi="Arial Narrow" w:cs="Arial"/>
        </w:rPr>
        <w:t>u otros bienes similares. Para los fines específicos de la presente licitación</w:t>
      </w:r>
      <w:r w:rsidR="0085094C">
        <w:rPr>
          <w:rFonts w:ascii="Arial Narrow" w:hAnsi="Arial Narrow" w:cs="Arial"/>
        </w:rPr>
        <w:t xml:space="preserve"> la adjudicación se hará por </w:t>
      </w:r>
      <w:r w:rsidRPr="006016A3">
        <w:rPr>
          <w:rFonts w:ascii="Arial Narrow" w:hAnsi="Arial Narrow" w:cs="Arial"/>
        </w:rPr>
        <w:t>Lotes y todos los bienes deberán cumplir con las especificaciones técnicas.</w:t>
      </w:r>
      <w:bookmarkEnd w:id="198"/>
      <w:bookmarkEnd w:id="199"/>
    </w:p>
    <w:p w14:paraId="1665DA72" w14:textId="77777777" w:rsidR="009D5F90" w:rsidRPr="009D5F90" w:rsidRDefault="009D5F90" w:rsidP="009D5F90">
      <w:pPr>
        <w:keepNext/>
        <w:tabs>
          <w:tab w:val="left" w:pos="7920"/>
          <w:tab w:val="left" w:pos="9895"/>
        </w:tabs>
        <w:autoSpaceDE w:val="0"/>
        <w:autoSpaceDN w:val="0"/>
        <w:adjustRightInd w:val="0"/>
        <w:jc w:val="both"/>
        <w:outlineLvl w:val="2"/>
        <w:rPr>
          <w:rFonts w:ascii="Arial Narrow" w:hAnsi="Arial Narrow" w:cs="Arial"/>
          <w:b/>
        </w:rPr>
      </w:pPr>
    </w:p>
    <w:p w14:paraId="5C7A0E4B" w14:textId="77777777" w:rsidR="009D5F90" w:rsidRPr="009D5F90" w:rsidRDefault="009D5F90" w:rsidP="009D5F90">
      <w:pPr>
        <w:keepNext/>
        <w:tabs>
          <w:tab w:val="left" w:pos="7920"/>
          <w:tab w:val="left" w:pos="9895"/>
        </w:tabs>
        <w:autoSpaceDE w:val="0"/>
        <w:autoSpaceDN w:val="0"/>
        <w:adjustRightInd w:val="0"/>
        <w:jc w:val="both"/>
        <w:outlineLvl w:val="2"/>
        <w:rPr>
          <w:rFonts w:ascii="Arial Narrow" w:hAnsi="Arial Narrow" w:cs="Arial"/>
          <w:b/>
        </w:rPr>
      </w:pPr>
      <w:bookmarkStart w:id="200" w:name="_Toc531098017"/>
      <w:bookmarkStart w:id="201" w:name="_Toc24377111"/>
      <w:r w:rsidRPr="009D5F90">
        <w:rPr>
          <w:rFonts w:ascii="Arial Narrow" w:hAnsi="Arial Narrow" w:cs="Arial"/>
          <w:b/>
        </w:rPr>
        <w:t xml:space="preserve">Párrafo 1: </w:t>
      </w:r>
      <w:r w:rsidRPr="009D5F90">
        <w:rPr>
          <w:rFonts w:ascii="Arial Narrow" w:hAnsi="Arial Narrow" w:cs="Arial"/>
        </w:rPr>
        <w:t>Si se presentase una sola Oferta, ella deberá ser considerada y se procederá a la Adjudicación, si habiendo cumplido con lo exigido en el Pliego de Condiciones Específicas, se le considera conveniente a los intereses de la Institución.</w:t>
      </w:r>
      <w:bookmarkEnd w:id="200"/>
      <w:bookmarkEnd w:id="201"/>
    </w:p>
    <w:p w14:paraId="51834D01" w14:textId="77777777" w:rsidR="009D5F90" w:rsidRPr="009D5F90" w:rsidRDefault="009D5F90" w:rsidP="009D5F90">
      <w:pPr>
        <w:keepNext/>
        <w:tabs>
          <w:tab w:val="left" w:pos="7920"/>
          <w:tab w:val="left" w:pos="9895"/>
        </w:tabs>
        <w:autoSpaceDE w:val="0"/>
        <w:autoSpaceDN w:val="0"/>
        <w:adjustRightInd w:val="0"/>
        <w:jc w:val="both"/>
        <w:outlineLvl w:val="2"/>
        <w:rPr>
          <w:rFonts w:ascii="Arial Narrow" w:hAnsi="Arial Narrow" w:cs="Arial"/>
          <w:b/>
        </w:rPr>
      </w:pPr>
    </w:p>
    <w:p w14:paraId="352DFF92" w14:textId="77777777" w:rsidR="009D5F90" w:rsidRPr="009D5F90" w:rsidRDefault="009D5F90" w:rsidP="009D5F90">
      <w:pPr>
        <w:keepNext/>
        <w:tabs>
          <w:tab w:val="left" w:pos="7920"/>
          <w:tab w:val="left" w:pos="9895"/>
        </w:tabs>
        <w:autoSpaceDE w:val="0"/>
        <w:autoSpaceDN w:val="0"/>
        <w:adjustRightInd w:val="0"/>
        <w:jc w:val="both"/>
        <w:outlineLvl w:val="2"/>
        <w:rPr>
          <w:rFonts w:ascii="Arial Narrow" w:hAnsi="Arial Narrow" w:cs="Arial"/>
          <w:b/>
        </w:rPr>
      </w:pPr>
      <w:bookmarkStart w:id="202" w:name="_Toc531098018"/>
      <w:bookmarkStart w:id="203" w:name="_Toc24377112"/>
      <w:r w:rsidRPr="009D5F90">
        <w:rPr>
          <w:rFonts w:ascii="Arial Narrow" w:hAnsi="Arial Narrow" w:cs="Arial"/>
          <w:b/>
        </w:rPr>
        <w:t xml:space="preserve">Párrafo 2: </w:t>
      </w:r>
      <w:r w:rsidRPr="009D5F90">
        <w:rPr>
          <w:rFonts w:ascii="Arial Narrow" w:hAnsi="Arial Narrow" w:cs="Arial"/>
        </w:rPr>
        <w:t>A los fines de garantizar mayor oportunidad a los oferentes participantes, queda limitada la cantidad máxima de Lotes a adjudicar en este procedimiento a un (1) Lote por Oferente. En caso de no contar con suficientes oferentes habilitados, el INABIE procederá a adjudicar más de un Lote a los oferentes habilitados que lo hayan ofertado en función de la capacidad instalada demostrada.</w:t>
      </w:r>
      <w:bookmarkEnd w:id="202"/>
      <w:bookmarkEnd w:id="203"/>
    </w:p>
    <w:p w14:paraId="40B26692" w14:textId="77777777" w:rsidR="009D5F90" w:rsidRPr="009D5F90" w:rsidRDefault="009D5F90" w:rsidP="009D5F90">
      <w:pPr>
        <w:keepNext/>
        <w:tabs>
          <w:tab w:val="left" w:pos="7920"/>
          <w:tab w:val="left" w:pos="9895"/>
        </w:tabs>
        <w:autoSpaceDE w:val="0"/>
        <w:autoSpaceDN w:val="0"/>
        <w:adjustRightInd w:val="0"/>
        <w:jc w:val="both"/>
        <w:outlineLvl w:val="2"/>
        <w:rPr>
          <w:rFonts w:ascii="Arial Narrow" w:hAnsi="Arial Narrow" w:cs="Arial"/>
          <w:b/>
        </w:rPr>
      </w:pPr>
    </w:p>
    <w:p w14:paraId="1715C369" w14:textId="77777777" w:rsidR="009D5F90" w:rsidRPr="009D5F90" w:rsidRDefault="009D5F90" w:rsidP="009D5F90">
      <w:pPr>
        <w:keepNext/>
        <w:tabs>
          <w:tab w:val="left" w:pos="7920"/>
          <w:tab w:val="left" w:pos="9895"/>
        </w:tabs>
        <w:autoSpaceDE w:val="0"/>
        <w:autoSpaceDN w:val="0"/>
        <w:adjustRightInd w:val="0"/>
        <w:jc w:val="both"/>
        <w:outlineLvl w:val="2"/>
        <w:rPr>
          <w:rFonts w:ascii="Arial Narrow" w:hAnsi="Arial Narrow" w:cs="Arial"/>
        </w:rPr>
      </w:pPr>
      <w:bookmarkStart w:id="204" w:name="_Toc531098019"/>
      <w:bookmarkStart w:id="205" w:name="_Toc24377113"/>
      <w:r w:rsidRPr="009D5F90">
        <w:rPr>
          <w:rFonts w:ascii="Arial Narrow" w:hAnsi="Arial Narrow" w:cs="Arial"/>
          <w:b/>
        </w:rPr>
        <w:t xml:space="preserve">Párrafo 3: </w:t>
      </w:r>
      <w:r w:rsidRPr="009D5F90">
        <w:rPr>
          <w:rFonts w:ascii="Arial Narrow" w:hAnsi="Arial Narrow" w:cs="Arial"/>
        </w:rPr>
        <w:t>Las empresas de reciente instalación y sin experiencia previa en procesos de producción similares que resultaren habilitadas durante el proceso de evaluación técnica y económica, serán adjudicadas de acuerdo a su capacidad instalada y hasta un máximo de 4,000 piezas o artículos.</w:t>
      </w:r>
      <w:bookmarkEnd w:id="204"/>
      <w:bookmarkEnd w:id="205"/>
    </w:p>
    <w:p w14:paraId="38F65ADA" w14:textId="77777777" w:rsidR="00997115" w:rsidRPr="00BC1BA6" w:rsidRDefault="00997115" w:rsidP="009D5F90">
      <w:pPr>
        <w:rPr>
          <w:rFonts w:ascii="Arial Narrow" w:hAnsi="Arial Narrow" w:cs="Arial"/>
          <w:b/>
          <w:color w:val="FF0000"/>
        </w:rPr>
      </w:pPr>
    </w:p>
    <w:p w14:paraId="5E083084" w14:textId="77777777" w:rsidR="00B81AB7" w:rsidRPr="008701FE" w:rsidRDefault="00883802" w:rsidP="00B53042">
      <w:pPr>
        <w:pStyle w:val="Heading3"/>
      </w:pPr>
      <w:bookmarkStart w:id="206" w:name="_Toc24377114"/>
      <w:r w:rsidRPr="008701FE">
        <w:t>4.</w:t>
      </w:r>
      <w:r w:rsidR="000E61B6">
        <w:t>2</w:t>
      </w:r>
      <w:r w:rsidRPr="008701FE">
        <w:t xml:space="preserve"> Empate entre Oferente</w:t>
      </w:r>
      <w:r w:rsidR="00C97702" w:rsidRPr="008701FE">
        <w:t>s</w:t>
      </w:r>
      <w:r w:rsidR="002A71DD">
        <w:t>.</w:t>
      </w:r>
      <w:bookmarkEnd w:id="206"/>
    </w:p>
    <w:p w14:paraId="7B3A1130" w14:textId="77777777" w:rsidR="00AB4846" w:rsidRPr="008701FE" w:rsidRDefault="00AB4846" w:rsidP="00F4136F">
      <w:pPr>
        <w:rPr>
          <w:rFonts w:ascii="Arial Narrow" w:hAnsi="Arial Narrow" w:cs="Arial"/>
          <w:color w:val="C00000"/>
          <w:sz w:val="14"/>
        </w:rPr>
      </w:pPr>
    </w:p>
    <w:p w14:paraId="7DB26B73" w14:textId="77777777" w:rsidR="00F14C3F" w:rsidRDefault="003F4B5C" w:rsidP="00F14C3F">
      <w:pPr>
        <w:tabs>
          <w:tab w:val="center" w:pos="4681"/>
        </w:tabs>
        <w:jc w:val="both"/>
        <w:rPr>
          <w:rFonts w:ascii="Arial Narrow" w:hAnsi="Arial Narrow" w:cs="Arial"/>
        </w:rPr>
      </w:pPr>
      <w:r w:rsidRPr="001A036A">
        <w:rPr>
          <w:rFonts w:ascii="Arial Narrow" w:hAnsi="Arial Narrow" w:cs="Arial"/>
        </w:rPr>
        <w:t>En caso de empate entre dos o más Oferentes/Proponentes, se procederá a realizar una distribución proporcional entre los Oferentes/Proponentes empatados,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w:t>
      </w:r>
      <w:r>
        <w:rPr>
          <w:rFonts w:ascii="Arial Narrow" w:hAnsi="Arial Narrow" w:cs="Arial"/>
        </w:rPr>
        <w:t>.</w:t>
      </w:r>
    </w:p>
    <w:p w14:paraId="40D11549" w14:textId="77777777" w:rsidR="00F14C3F" w:rsidRDefault="00F14C3F" w:rsidP="00F14C3F">
      <w:pPr>
        <w:tabs>
          <w:tab w:val="left" w:pos="1920"/>
        </w:tabs>
        <w:jc w:val="both"/>
        <w:rPr>
          <w:rFonts w:ascii="Arial Narrow" w:hAnsi="Arial Narrow" w:cs="Arial"/>
        </w:rPr>
      </w:pPr>
    </w:p>
    <w:p w14:paraId="302A6AC3" w14:textId="77777777" w:rsidR="00F76342" w:rsidRPr="008701FE" w:rsidRDefault="00F76342" w:rsidP="00B53042">
      <w:pPr>
        <w:pStyle w:val="Heading3"/>
      </w:pPr>
      <w:bookmarkStart w:id="207" w:name="_Toc24377115"/>
      <w:r w:rsidRPr="008701FE">
        <w:t>4.</w:t>
      </w:r>
      <w:r>
        <w:t>2.1</w:t>
      </w:r>
      <w:r w:rsidR="00FB317D">
        <w:t xml:space="preserve"> </w:t>
      </w:r>
      <w:r w:rsidR="001D6368">
        <w:t xml:space="preserve">Adjudicación de </w:t>
      </w:r>
      <w:r>
        <w:t>Lotes desiertos</w:t>
      </w:r>
      <w:r w:rsidR="002A71DD">
        <w:t>.</w:t>
      </w:r>
      <w:bookmarkEnd w:id="207"/>
    </w:p>
    <w:p w14:paraId="664E7B20" w14:textId="77777777" w:rsidR="00F76342" w:rsidRDefault="00F76342" w:rsidP="00F747A2">
      <w:pPr>
        <w:jc w:val="both"/>
        <w:rPr>
          <w:rFonts w:ascii="Arial Narrow" w:hAnsi="Arial Narrow" w:cs="Arial"/>
        </w:rPr>
      </w:pPr>
    </w:p>
    <w:p w14:paraId="6BD674FB" w14:textId="77777777" w:rsidR="00AB4846" w:rsidRPr="00CC43F8" w:rsidRDefault="00CC43F8" w:rsidP="00F747A2">
      <w:pPr>
        <w:jc w:val="both"/>
        <w:rPr>
          <w:rFonts w:ascii="Arial Narrow" w:hAnsi="Arial Narrow" w:cs="Arial"/>
        </w:rPr>
      </w:pPr>
      <w:r w:rsidRPr="00CC43F8">
        <w:rPr>
          <w:rFonts w:ascii="Arial Narrow" w:hAnsi="Arial Narrow" w:cs="Arial"/>
        </w:rPr>
        <w:t xml:space="preserve">De acuerdo </w:t>
      </w:r>
      <w:r w:rsidR="00DD6B5A" w:rsidRPr="00CC43F8">
        <w:rPr>
          <w:rFonts w:ascii="Arial Narrow" w:hAnsi="Arial Narrow" w:cs="Arial"/>
        </w:rPr>
        <w:t xml:space="preserve">el </w:t>
      </w:r>
      <w:r w:rsidR="00737DB0">
        <w:rPr>
          <w:rFonts w:ascii="Arial Narrow" w:hAnsi="Arial Narrow" w:cs="Arial"/>
        </w:rPr>
        <w:t>A</w:t>
      </w:r>
      <w:r w:rsidR="00DD6B5A" w:rsidRPr="00CC43F8">
        <w:rPr>
          <w:rFonts w:ascii="Arial Narrow" w:hAnsi="Arial Narrow" w:cs="Arial"/>
        </w:rPr>
        <w:t>rtículo 24 de la Ley 340-06 sobre Compras y Contrataciones Públicas, e</w:t>
      </w:r>
      <w:r w:rsidR="00AB4846" w:rsidRPr="00CC43F8">
        <w:rPr>
          <w:rFonts w:ascii="Arial Narrow" w:hAnsi="Arial Narrow" w:cs="Arial"/>
        </w:rPr>
        <w:t xml:space="preserve">l </w:t>
      </w:r>
      <w:r w:rsidR="004D1BAB" w:rsidRPr="00CC43F8">
        <w:rPr>
          <w:rFonts w:ascii="Arial Narrow" w:hAnsi="Arial Narrow" w:cs="Arial"/>
        </w:rPr>
        <w:t>Comité de Compras y Contrataciones</w:t>
      </w:r>
      <w:r w:rsidR="00AB4846" w:rsidRPr="00CC43F8">
        <w:rPr>
          <w:rFonts w:ascii="Arial Narrow" w:hAnsi="Arial Narrow" w:cs="Arial"/>
        </w:rPr>
        <w:t xml:space="preserve"> podrá declarar desierto el procedimiento, total o parcialmente, en los siguientes casos:</w:t>
      </w:r>
    </w:p>
    <w:p w14:paraId="1D52B2C7" w14:textId="77777777" w:rsidR="00AB4846" w:rsidRPr="00CC43F8" w:rsidRDefault="00AB4846" w:rsidP="00F4136F">
      <w:pPr>
        <w:rPr>
          <w:rFonts w:ascii="Arial Narrow" w:hAnsi="Arial Narrow" w:cs="Arial"/>
          <w:sz w:val="18"/>
        </w:rPr>
      </w:pPr>
    </w:p>
    <w:p w14:paraId="08A13DDC" w14:textId="77777777" w:rsidR="00AB4846" w:rsidRPr="00CC43F8" w:rsidRDefault="00AB4846" w:rsidP="007024FA">
      <w:pPr>
        <w:numPr>
          <w:ilvl w:val="0"/>
          <w:numId w:val="2"/>
        </w:numPr>
        <w:jc w:val="both"/>
        <w:rPr>
          <w:rFonts w:ascii="Arial Narrow" w:hAnsi="Arial Narrow" w:cs="Arial"/>
        </w:rPr>
      </w:pPr>
      <w:r w:rsidRPr="00CC43F8">
        <w:rPr>
          <w:rFonts w:ascii="Arial Narrow" w:hAnsi="Arial Narrow" w:cs="Arial"/>
        </w:rPr>
        <w:lastRenderedPageBreak/>
        <w:t xml:space="preserve">Por no haberse presentado </w:t>
      </w:r>
      <w:r w:rsidR="00B81AB7" w:rsidRPr="00CC43F8">
        <w:rPr>
          <w:rFonts w:ascii="Arial Narrow" w:hAnsi="Arial Narrow" w:cs="Arial"/>
        </w:rPr>
        <w:t>Ofertas</w:t>
      </w:r>
      <w:r w:rsidRPr="00CC43F8">
        <w:rPr>
          <w:rFonts w:ascii="Arial Narrow" w:hAnsi="Arial Narrow" w:cs="Arial"/>
        </w:rPr>
        <w:t>.</w:t>
      </w:r>
    </w:p>
    <w:p w14:paraId="2CCED1ED"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haberse rechazado, descalificado,o porque son inconvenientes para los intereses nacionales o institucionales todas las Ofertas o la única presentada.</w:t>
      </w:r>
    </w:p>
    <w:p w14:paraId="155842FF"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violación sustancial del procedimiento de Licitación.</w:t>
      </w:r>
      <w:bookmarkStart w:id="208" w:name="_Toc271530571"/>
    </w:p>
    <w:p w14:paraId="760EF891" w14:textId="77777777" w:rsidR="003905D9" w:rsidRDefault="003905D9" w:rsidP="00F4136F">
      <w:pPr>
        <w:ind w:left="1190"/>
        <w:jc w:val="both"/>
        <w:rPr>
          <w:rFonts w:ascii="Arial Narrow" w:hAnsi="Arial Narrow" w:cs="Arial"/>
        </w:rPr>
      </w:pPr>
    </w:p>
    <w:p w14:paraId="3762BAE7" w14:textId="77777777" w:rsidR="00F76342" w:rsidRDefault="00F76342" w:rsidP="00F76342">
      <w:pPr>
        <w:jc w:val="both"/>
        <w:rPr>
          <w:rFonts w:ascii="Arial Narrow" w:hAnsi="Arial Narrow" w:cs="Arial"/>
        </w:rPr>
      </w:pPr>
      <w:r>
        <w:rPr>
          <w:rFonts w:ascii="Arial Narrow" w:hAnsi="Arial Narrow" w:cs="Arial"/>
        </w:rPr>
        <w:t xml:space="preserve">En el </w:t>
      </w:r>
      <w:r w:rsidRPr="00FF5E0A">
        <w:rPr>
          <w:rFonts w:ascii="Arial Narrow" w:hAnsi="Arial Narrow" w:cs="Arial"/>
        </w:rPr>
        <w:t xml:space="preserve">caso </w:t>
      </w:r>
      <w:r>
        <w:rPr>
          <w:rFonts w:ascii="Arial Narrow" w:hAnsi="Arial Narrow" w:cs="Arial"/>
        </w:rPr>
        <w:t>de quedar</w:t>
      </w:r>
      <w:r w:rsidRPr="00991B27">
        <w:rPr>
          <w:rFonts w:ascii="Arial Narrow" w:hAnsi="Arial Narrow" w:cs="Arial"/>
        </w:rPr>
        <w:t xml:space="preserve">Lotes desiertos, ya sea porque no se </w:t>
      </w:r>
      <w:r w:rsidR="00074A8A">
        <w:rPr>
          <w:rFonts w:ascii="Arial Narrow" w:hAnsi="Arial Narrow" w:cs="Arial"/>
        </w:rPr>
        <w:t xml:space="preserve">presentara propuesta para un </w:t>
      </w:r>
      <w:r w:rsidRPr="00991B27">
        <w:rPr>
          <w:rFonts w:ascii="Arial Narrow" w:hAnsi="Arial Narrow" w:cs="Arial"/>
        </w:rPr>
        <w:t>Lote determinado o no existiera la disponibilid</w:t>
      </w:r>
      <w:r w:rsidRPr="00FF5E0A">
        <w:rPr>
          <w:rFonts w:ascii="Arial Narrow" w:hAnsi="Arial Narrow" w:cs="Arial"/>
        </w:rPr>
        <w:t xml:space="preserve">ad de </w:t>
      </w:r>
      <w:r>
        <w:rPr>
          <w:rFonts w:ascii="Arial Narrow" w:hAnsi="Arial Narrow" w:cs="Arial"/>
        </w:rPr>
        <w:t>proveedores fabricantes</w:t>
      </w:r>
      <w:r w:rsidRPr="00FF5E0A">
        <w:rPr>
          <w:rFonts w:ascii="Arial Narrow" w:hAnsi="Arial Narrow" w:cs="Arial"/>
        </w:rPr>
        <w:t xml:space="preserve"> que cumplan con los requisitos establecidos en el pliego de condiciones; se procederá de la manera siguiente:</w:t>
      </w:r>
    </w:p>
    <w:p w14:paraId="61A8FCDE" w14:textId="77777777" w:rsidR="00F76342" w:rsidRDefault="00F76342" w:rsidP="00F76342">
      <w:pPr>
        <w:rPr>
          <w:rFonts w:ascii="Arial Narrow" w:hAnsi="Arial Narrow" w:cs="Arial"/>
        </w:rPr>
      </w:pPr>
    </w:p>
    <w:p w14:paraId="2AF9BF65" w14:textId="77777777" w:rsidR="00F76342" w:rsidRDefault="00F76342" w:rsidP="00F76342">
      <w:pPr>
        <w:jc w:val="both"/>
        <w:rPr>
          <w:rFonts w:ascii="Arial Narrow" w:hAnsi="Arial Narrow" w:cs="Arial"/>
          <w:color w:val="0033CC"/>
        </w:rPr>
      </w:pPr>
      <w:r w:rsidRPr="007151B3">
        <w:rPr>
          <w:rFonts w:ascii="Arial Narrow" w:hAnsi="Arial Narrow" w:cs="Arial"/>
        </w:rPr>
        <w:t xml:space="preserve">La </w:t>
      </w:r>
      <w:r w:rsidR="00FB317D" w:rsidRPr="007151B3">
        <w:rPr>
          <w:rFonts w:ascii="Arial Narrow" w:hAnsi="Arial Narrow" w:cs="Arial"/>
          <w:b/>
        </w:rPr>
        <w:t>e</w:t>
      </w:r>
      <w:r w:rsidRPr="007151B3">
        <w:rPr>
          <w:rFonts w:ascii="Arial Narrow" w:hAnsi="Arial Narrow" w:cs="Arial"/>
        </w:rPr>
        <w:t xml:space="preserve">ntidad </w:t>
      </w:r>
      <w:r w:rsidR="00FB317D" w:rsidRPr="007151B3">
        <w:rPr>
          <w:rFonts w:ascii="Arial Narrow" w:hAnsi="Arial Narrow" w:cs="Arial"/>
        </w:rPr>
        <w:t>c</w:t>
      </w:r>
      <w:r w:rsidRPr="007151B3">
        <w:rPr>
          <w:rFonts w:ascii="Arial Narrow" w:hAnsi="Arial Narrow" w:cs="Arial"/>
        </w:rPr>
        <w:t>ontratante procedería a fragmentar la cantidad licitada del Lote desierto en partes equitativas con fines de distribuirlo entre</w:t>
      </w:r>
      <w:r w:rsidRPr="00991B27">
        <w:rPr>
          <w:rFonts w:ascii="Arial Narrow" w:hAnsi="Arial Narrow" w:cs="Arial"/>
        </w:rPr>
        <w:t xml:space="preserve"> los oferentes habilitados; lo cual procederá</w:t>
      </w:r>
      <w:r w:rsidRPr="00FF5E0A">
        <w:rPr>
          <w:rFonts w:ascii="Arial Narrow" w:hAnsi="Arial Narrow" w:cs="Arial"/>
        </w:rPr>
        <w:t xml:space="preserve"> a notificar a los mismos para </w:t>
      </w:r>
      <w:r w:rsidRPr="007172E8">
        <w:rPr>
          <w:rFonts w:ascii="Arial Narrow" w:hAnsi="Arial Narrow" w:cs="Arial"/>
        </w:rPr>
        <w:t>que en un plazo no mayor de un (1) día, expresen su interés de participar en dicha distribución. La distribución se haría en acto público y ante notario en la fecha y hora establecidas entre los oferentes habilitados que se declararon interesados</w:t>
      </w:r>
      <w:r>
        <w:rPr>
          <w:rFonts w:ascii="Arial Narrow" w:hAnsi="Arial Narrow" w:cs="Arial"/>
        </w:rPr>
        <w:t>.</w:t>
      </w:r>
    </w:p>
    <w:p w14:paraId="4A304B00" w14:textId="77777777" w:rsidR="007779E1" w:rsidRDefault="007779E1" w:rsidP="007779E1">
      <w:pPr>
        <w:rPr>
          <w:rFonts w:ascii="Arial Narrow" w:hAnsi="Arial Narrow" w:cs="Arial"/>
        </w:rPr>
      </w:pPr>
    </w:p>
    <w:p w14:paraId="39BA1984" w14:textId="77777777" w:rsidR="007779E1" w:rsidRDefault="007779E1" w:rsidP="007779E1">
      <w:pPr>
        <w:rPr>
          <w:rFonts w:ascii="Arial Narrow" w:hAnsi="Arial Narrow" w:cs="Arial"/>
        </w:rPr>
      </w:pPr>
      <w:r w:rsidRPr="001F5A76">
        <w:rPr>
          <w:rFonts w:ascii="Arial Narrow" w:hAnsi="Arial Narrow" w:cs="Arial"/>
        </w:rPr>
        <w:t>Párrafo 1: Tendrán preferencia los oferentes interesados cuyas instalacionesestén ubicad</w:t>
      </w:r>
      <w:r>
        <w:rPr>
          <w:rFonts w:ascii="Arial Narrow" w:hAnsi="Arial Narrow" w:cs="Arial"/>
        </w:rPr>
        <w:t>a</w:t>
      </w:r>
      <w:r w:rsidRPr="001F5A76">
        <w:rPr>
          <w:rFonts w:ascii="Arial Narrow" w:hAnsi="Arial Narrow" w:cs="Arial"/>
        </w:rPr>
        <w:t>s en una de las provincias</w:t>
      </w:r>
      <w:r w:rsidR="00074A8A">
        <w:rPr>
          <w:rFonts w:ascii="Arial Narrow" w:hAnsi="Arial Narrow" w:cs="Arial"/>
        </w:rPr>
        <w:t xml:space="preserve"> pertenecientes al </w:t>
      </w:r>
      <w:r w:rsidRPr="001F5A76">
        <w:rPr>
          <w:rFonts w:ascii="Arial Narrow" w:hAnsi="Arial Narrow" w:cs="Arial"/>
        </w:rPr>
        <w:t>Lote desierto</w:t>
      </w:r>
      <w:r>
        <w:rPr>
          <w:rFonts w:ascii="Arial Narrow" w:hAnsi="Arial Narrow" w:cs="Arial"/>
          <w:color w:val="0000FF"/>
        </w:rPr>
        <w:t>.</w:t>
      </w:r>
    </w:p>
    <w:p w14:paraId="3371A09D" w14:textId="77777777" w:rsidR="00F76342" w:rsidRDefault="00F76342" w:rsidP="00F76342">
      <w:pPr>
        <w:jc w:val="both"/>
        <w:rPr>
          <w:rFonts w:ascii="Arial Narrow" w:hAnsi="Arial Narrow" w:cs="Arial"/>
          <w:color w:val="0033CC"/>
        </w:rPr>
      </w:pPr>
    </w:p>
    <w:p w14:paraId="292B81B3" w14:textId="77777777" w:rsidR="00F76342" w:rsidRDefault="00F76342" w:rsidP="006A17E1">
      <w:pPr>
        <w:jc w:val="both"/>
        <w:rPr>
          <w:rFonts w:ascii="Arial Narrow" w:hAnsi="Arial Narrow" w:cs="Arial"/>
        </w:rPr>
      </w:pPr>
      <w:r w:rsidRPr="00FF5E0A">
        <w:rPr>
          <w:rFonts w:ascii="Arial Narrow" w:hAnsi="Arial Narrow" w:cs="Arial"/>
        </w:rPr>
        <w:t>En caso de exis</w:t>
      </w:r>
      <w:r>
        <w:rPr>
          <w:rFonts w:ascii="Arial Narrow" w:hAnsi="Arial Narrow" w:cs="Arial"/>
        </w:rPr>
        <w:t>tir algún desacuerdo entre los O</w:t>
      </w:r>
      <w:r w:rsidRPr="00FF5E0A">
        <w:rPr>
          <w:rFonts w:ascii="Arial Narrow" w:hAnsi="Arial Narrow" w:cs="Arial"/>
        </w:rPr>
        <w:t>ferentes intere</w:t>
      </w:r>
      <w:r>
        <w:rPr>
          <w:rFonts w:ascii="Arial Narrow" w:hAnsi="Arial Narrow" w:cs="Arial"/>
        </w:rPr>
        <w:t xml:space="preserve">sados en la distribución de las cantidades </w:t>
      </w:r>
      <w:r w:rsidR="00074A8A">
        <w:rPr>
          <w:rFonts w:ascii="Arial Narrow" w:hAnsi="Arial Narrow" w:cs="Arial"/>
        </w:rPr>
        <w:t xml:space="preserve">del </w:t>
      </w:r>
      <w:r w:rsidRPr="00991B27">
        <w:rPr>
          <w:rFonts w:ascii="Arial Narrow" w:hAnsi="Arial Narrow" w:cs="Arial"/>
        </w:rPr>
        <w:t>Lote desierto</w:t>
      </w:r>
      <w:r w:rsidRPr="00FF5E0A">
        <w:rPr>
          <w:rFonts w:ascii="Arial Narrow" w:hAnsi="Arial Narrow" w:cs="Arial"/>
        </w:rPr>
        <w:t xml:space="preserve">, se procederá a una distribución al azar de </w:t>
      </w:r>
      <w:r>
        <w:rPr>
          <w:rFonts w:ascii="Arial Narrow" w:hAnsi="Arial Narrow" w:cs="Arial"/>
        </w:rPr>
        <w:t>dicha cantidad</w:t>
      </w:r>
      <w:r w:rsidRPr="00FF5E0A">
        <w:rPr>
          <w:rFonts w:ascii="Arial Narrow" w:hAnsi="Arial Narrow" w:cs="Arial"/>
        </w:rPr>
        <w:t>.</w:t>
      </w:r>
      <w:r>
        <w:rPr>
          <w:rFonts w:ascii="Arial Narrow" w:hAnsi="Arial Narrow" w:cs="Arial"/>
        </w:rPr>
        <w:t xml:space="preserve"> En caso de </w:t>
      </w:r>
      <w:r w:rsidRPr="00B41C76">
        <w:rPr>
          <w:rFonts w:ascii="Arial Narrow" w:hAnsi="Arial Narrow" w:cs="Arial"/>
        </w:rPr>
        <w:t>desistimiento</w:t>
      </w:r>
      <w:r>
        <w:rPr>
          <w:rFonts w:ascii="Arial Narrow" w:hAnsi="Arial Narrow" w:cs="Arial"/>
        </w:rPr>
        <w:t xml:space="preserve"> de alguno de los adjudicatarios de la fracción asignada, esta se asignará automáticamente al Oferente habilitado interesado </w:t>
      </w:r>
      <w:r w:rsidRPr="003A0ECA">
        <w:rPr>
          <w:rFonts w:ascii="Arial Narrow" w:hAnsi="Arial Narrow" w:cs="Arial"/>
        </w:rPr>
        <w:t>que tenga el menor monto total correspondiente a otros contratos vigentes con el INABIE</w:t>
      </w:r>
      <w:r>
        <w:rPr>
          <w:rFonts w:ascii="Arial Narrow" w:hAnsi="Arial Narrow" w:cs="Arial"/>
        </w:rPr>
        <w:t>.</w:t>
      </w:r>
      <w:r w:rsidR="007779E1">
        <w:rPr>
          <w:rFonts w:ascii="Arial Narrow" w:hAnsi="Arial Narrow" w:cs="Arial"/>
        </w:rPr>
        <w:t xml:space="preserve"> Lo anterior se aplica, siempre y cuando el oferente presente mayor nivel de cumplimiento. En caso de que sea un oferente nuevo en el proceso, se aplicaría siempre y cuando presente mayor capacidad instalada.</w:t>
      </w:r>
    </w:p>
    <w:p w14:paraId="051B81A1" w14:textId="77777777" w:rsidR="00F76342" w:rsidRPr="001A036A" w:rsidRDefault="00F76342" w:rsidP="00862D1E">
      <w:pPr>
        <w:jc w:val="both"/>
        <w:rPr>
          <w:rFonts w:ascii="Arial Narrow" w:hAnsi="Arial Narrow" w:cs="Arial"/>
        </w:rPr>
      </w:pPr>
    </w:p>
    <w:p w14:paraId="0B48A98D" w14:textId="77777777" w:rsidR="00AB4846" w:rsidRDefault="00F643AF" w:rsidP="00B53042">
      <w:pPr>
        <w:pStyle w:val="Heading3"/>
      </w:pPr>
      <w:bookmarkStart w:id="209" w:name="_Toc271530540"/>
      <w:bookmarkStart w:id="210" w:name="_Toc24377116"/>
      <w:bookmarkEnd w:id="208"/>
      <w:r w:rsidRPr="001A036A">
        <w:t>4.3 Acuerdo</w:t>
      </w:r>
      <w:r w:rsidR="00AB4846" w:rsidRPr="001A036A">
        <w:t xml:space="preserve"> de Adjudicación</w:t>
      </w:r>
      <w:bookmarkEnd w:id="209"/>
      <w:r w:rsidR="002A71DD">
        <w:t>.</w:t>
      </w:r>
      <w:bookmarkEnd w:id="210"/>
    </w:p>
    <w:p w14:paraId="7D9D3234" w14:textId="77777777" w:rsidR="00862D1E" w:rsidRPr="00862D1E" w:rsidRDefault="00862D1E" w:rsidP="00862D1E">
      <w:pPr>
        <w:rPr>
          <w:lang w:val="es-ES"/>
        </w:rPr>
      </w:pPr>
    </w:p>
    <w:p w14:paraId="129BE6A3" w14:textId="77777777" w:rsidR="00D41053" w:rsidRPr="001A036A" w:rsidRDefault="00D41053" w:rsidP="00F4136F">
      <w:pPr>
        <w:rPr>
          <w:rFonts w:ascii="Arial Narrow" w:hAnsi="Arial Narrow"/>
          <w:sz w:val="14"/>
          <w:lang w:val="es-ES"/>
        </w:rPr>
      </w:pPr>
    </w:p>
    <w:p w14:paraId="01EBA481"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El </w:t>
      </w:r>
      <w:r w:rsidR="00ED772C" w:rsidRPr="001A036A">
        <w:rPr>
          <w:rFonts w:ascii="Arial Narrow" w:hAnsi="Arial Narrow" w:cs="Arial"/>
        </w:rPr>
        <w:t>Comité de Compras y Contrataciones</w:t>
      </w:r>
      <w:r w:rsidRPr="001A036A">
        <w:rPr>
          <w:rFonts w:ascii="Arial Narrow" w:hAnsi="Arial Narrow" w:cs="Arial"/>
        </w:rPr>
        <w:t xml:space="preserve"> luego de</w:t>
      </w:r>
      <w:r w:rsidR="00C97702" w:rsidRPr="001A036A">
        <w:rPr>
          <w:rFonts w:ascii="Arial Narrow" w:hAnsi="Arial Narrow" w:cs="Arial"/>
        </w:rPr>
        <w:t>l</w:t>
      </w:r>
      <w:r w:rsidRPr="001A036A">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14:paraId="48129F90" w14:textId="77777777" w:rsidR="00545528" w:rsidRPr="001A036A" w:rsidRDefault="00545528" w:rsidP="00F4136F">
      <w:pPr>
        <w:tabs>
          <w:tab w:val="left" w:pos="1452"/>
        </w:tabs>
        <w:jc w:val="both"/>
        <w:rPr>
          <w:rFonts w:ascii="Arial Narrow" w:hAnsi="Arial Narrow" w:cs="Arial"/>
        </w:rPr>
      </w:pPr>
    </w:p>
    <w:p w14:paraId="0D8021B9"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0E61B6" w:rsidRPr="001A036A">
        <w:rPr>
          <w:rFonts w:ascii="Arial Narrow" w:hAnsi="Arial Narrow" w:cs="Arial"/>
        </w:rPr>
        <w:t>Específicas</w:t>
      </w:r>
      <w:r w:rsidRPr="001A036A">
        <w:rPr>
          <w:rFonts w:ascii="Arial Narrow" w:hAnsi="Arial Narrow" w:cs="Arial"/>
        </w:rPr>
        <w:t xml:space="preserve">.  </w:t>
      </w:r>
    </w:p>
    <w:p w14:paraId="079A687D" w14:textId="77777777" w:rsidR="00545528" w:rsidRPr="001A036A" w:rsidRDefault="00545528" w:rsidP="00F4136F">
      <w:pPr>
        <w:jc w:val="both"/>
        <w:rPr>
          <w:rFonts w:ascii="Arial Narrow" w:hAnsi="Arial Narrow" w:cs="Arial"/>
        </w:rPr>
      </w:pPr>
    </w:p>
    <w:p w14:paraId="49A73251" w14:textId="77777777" w:rsidR="0096076A" w:rsidRDefault="00AB4846" w:rsidP="00F4136F">
      <w:pPr>
        <w:jc w:val="both"/>
        <w:rPr>
          <w:rFonts w:ascii="Arial Narrow" w:hAnsi="Arial Narrow" w:cs="Arial"/>
        </w:rPr>
      </w:pPr>
      <w:r w:rsidRPr="001A036A">
        <w:rPr>
          <w:rFonts w:ascii="Arial Narrow" w:hAnsi="Arial Narrow" w:cs="Arial"/>
        </w:rPr>
        <w:t xml:space="preserve">Concluido el proceso de evaluación, el </w:t>
      </w:r>
      <w:r w:rsidR="00ED772C" w:rsidRPr="001A036A">
        <w:rPr>
          <w:rFonts w:ascii="Arial Narrow" w:hAnsi="Arial Narrow" w:cs="Arial"/>
        </w:rPr>
        <w:t>Comité de Compras y Contrataciones</w:t>
      </w:r>
      <w:r w:rsidRPr="001A036A">
        <w:rPr>
          <w:rFonts w:ascii="Arial Narrow" w:hAnsi="Arial Narrow" w:cs="Arial"/>
        </w:rPr>
        <w:t xml:space="preserve"> dictará la Resolución Definitiva de Adjudicación y </w:t>
      </w:r>
      <w:r w:rsidR="00545528" w:rsidRPr="001A036A">
        <w:rPr>
          <w:rFonts w:ascii="Arial Narrow" w:hAnsi="Arial Narrow" w:cs="Arial"/>
        </w:rPr>
        <w:t>ordena a la Unidad Operativa de Compras y Contrataciones la Notificación de la Adjudicación y sus anexos a todos los Oferentes participantes, conforme al procedimiento y plazo establecido en el Cronograma de Actividades del Pliego de Condiciones.</w:t>
      </w:r>
    </w:p>
    <w:p w14:paraId="2E421C07" w14:textId="77777777" w:rsidR="00AC4BC7" w:rsidRDefault="00AC4BC7" w:rsidP="00F4136F">
      <w:pPr>
        <w:jc w:val="both"/>
        <w:rPr>
          <w:rFonts w:ascii="Arial Narrow" w:hAnsi="Arial Narrow" w:cs="Arial"/>
        </w:rPr>
      </w:pPr>
    </w:p>
    <w:p w14:paraId="393A00C6" w14:textId="77777777" w:rsidR="0096076A" w:rsidRPr="001A036A" w:rsidRDefault="00883802" w:rsidP="00B53042">
      <w:pPr>
        <w:pStyle w:val="Heading3"/>
      </w:pPr>
      <w:bookmarkStart w:id="211" w:name="_Toc24377117"/>
      <w:r w:rsidRPr="001A036A">
        <w:t>4.4</w:t>
      </w:r>
      <w:r w:rsidR="002A71DD">
        <w:t xml:space="preserve"> </w:t>
      </w:r>
      <w:r w:rsidR="0096076A" w:rsidRPr="001A036A">
        <w:t>Adjudicaciones Posteriores</w:t>
      </w:r>
      <w:r w:rsidR="002A71DD">
        <w:t>.</w:t>
      </w:r>
      <w:bookmarkEnd w:id="211"/>
    </w:p>
    <w:p w14:paraId="013C89AB" w14:textId="77777777" w:rsidR="0096076A" w:rsidRPr="001A036A" w:rsidRDefault="0096076A" w:rsidP="00F4136F">
      <w:pPr>
        <w:jc w:val="both"/>
        <w:rPr>
          <w:rFonts w:ascii="Arial Narrow" w:hAnsi="Arial Narrow" w:cs="Arial"/>
          <w:sz w:val="14"/>
        </w:rPr>
      </w:pPr>
    </w:p>
    <w:p w14:paraId="0A7A2184" w14:textId="77777777" w:rsidR="007779E1" w:rsidRPr="00F5472B" w:rsidRDefault="007779E1" w:rsidP="007779E1">
      <w:pPr>
        <w:jc w:val="both"/>
        <w:rPr>
          <w:rFonts w:ascii="Arial Narrow" w:hAnsi="Arial Narrow" w:cs="Arial"/>
        </w:rPr>
      </w:pPr>
      <w:r>
        <w:rPr>
          <w:rFonts w:ascii="Arial Narrow" w:hAnsi="Arial Narrow" w:cs="Arial Narrow"/>
        </w:rPr>
        <w:t xml:space="preserve">En caso de incumplimiento del Oferente Adjudicatario, por presentarse algunas de las causas de incumplimiento contractual establecidas en el numeral 5.1.5. del Presente Pliego, la entidad Contratante procederá a solicitar, mediante </w:t>
      </w:r>
      <w:r>
        <w:rPr>
          <w:rFonts w:ascii="Arial Narrow" w:hAnsi="Arial Narrow" w:cs="Arial Narrow"/>
          <w:b/>
          <w:bCs/>
          <w:i/>
          <w:iCs/>
        </w:rPr>
        <w:t>“Carta de Solicitud de Disponibilidad”</w:t>
      </w:r>
      <w:r>
        <w:rPr>
          <w:rFonts w:ascii="Arial Narrow" w:hAnsi="Arial Narrow" w:cs="Arial Narrow"/>
        </w:rPr>
        <w:t xml:space="preserve">, al siguiente Oferente/Proponente </w:t>
      </w:r>
      <w:r>
        <w:rPr>
          <w:rFonts w:ascii="Arial Narrow" w:hAnsi="Arial Narrow" w:cs="Arial Narrow"/>
        </w:rPr>
        <w:lastRenderedPageBreak/>
        <w:t xml:space="preserve">que certifique si está en capacidad de suplir los Artículos que le fueren indicados, en un plazo no mayor </w:t>
      </w:r>
      <w:r w:rsidRPr="003A0ECA">
        <w:rPr>
          <w:rFonts w:ascii="Arial Narrow" w:hAnsi="Arial Narrow" w:cs="Arial Narrow"/>
        </w:rPr>
        <w:t xml:space="preserve">de sesenta (60) días </w:t>
      </w:r>
      <w:r>
        <w:rPr>
          <w:rFonts w:ascii="Arial Narrow" w:hAnsi="Arial Narrow" w:cs="Arial Narrow"/>
        </w:rPr>
        <w:t xml:space="preserve">a partir de la notificación de la adjudicación. Dicho Oferente/Proponente contará con un plazo de </w:t>
      </w:r>
      <w:r w:rsidR="00CC64DD">
        <w:rPr>
          <w:rFonts w:ascii="Arial Narrow" w:hAnsi="Arial Narrow" w:cs="Arial Narrow"/>
          <w:b/>
          <w:bCs/>
        </w:rPr>
        <w:t>veinticuatro</w:t>
      </w:r>
      <w:r>
        <w:rPr>
          <w:rFonts w:ascii="Arial Narrow" w:hAnsi="Arial Narrow" w:cs="Arial Narrow"/>
          <w:b/>
          <w:bCs/>
        </w:rPr>
        <w:t xml:space="preserve"> (</w:t>
      </w:r>
      <w:r w:rsidR="00CC64DD">
        <w:rPr>
          <w:rFonts w:ascii="Arial Narrow" w:hAnsi="Arial Narrow" w:cs="Arial Narrow"/>
          <w:b/>
          <w:bCs/>
        </w:rPr>
        <w:t>24</w:t>
      </w:r>
      <w:r>
        <w:rPr>
          <w:rFonts w:ascii="Arial Narrow" w:hAnsi="Arial Narrow" w:cs="Arial Narrow"/>
          <w:b/>
          <w:bCs/>
        </w:rPr>
        <w:t xml:space="preserve">) horas </w:t>
      </w:r>
      <w:r>
        <w:rPr>
          <w:rFonts w:ascii="Arial Narrow" w:hAnsi="Arial Narrow" w:cs="Arial Narrow"/>
        </w:rPr>
        <w:t>para responder la referida solicitud. En caso de respuesta afirmativa, el</w:t>
      </w:r>
      <w:r w:rsidR="002A71DD">
        <w:rPr>
          <w:rFonts w:ascii="Arial Narrow" w:hAnsi="Arial Narrow" w:cs="Arial Narrow"/>
        </w:rPr>
        <w:t xml:space="preserve"> </w:t>
      </w:r>
      <w:r>
        <w:rPr>
          <w:rFonts w:ascii="Arial Narrow" w:hAnsi="Arial Narrow" w:cs="Arial Narrow"/>
        </w:rPr>
        <w:t xml:space="preserve">Oferente/Proponente deberá presentar la Garantía de Fiel Cumplimiento de Contrato, conforme se establece en los </w:t>
      </w:r>
      <w:r>
        <w:rPr>
          <w:rFonts w:ascii="Arial Narrow" w:hAnsi="Arial Narrow" w:cs="Arial Narrow"/>
          <w:b/>
          <w:bCs/>
        </w:rPr>
        <w:t>DDL</w:t>
      </w:r>
      <w:r w:rsidRPr="00056764">
        <w:rPr>
          <w:rFonts w:ascii="Arial Narrow" w:hAnsi="Arial Narrow" w:cs="Arial"/>
          <w:b/>
        </w:rPr>
        <w:t>.</w:t>
      </w:r>
    </w:p>
    <w:p w14:paraId="0A6487DE" w14:textId="77777777" w:rsidR="00325F3A" w:rsidRPr="000D5B40" w:rsidRDefault="00747D0F" w:rsidP="0051029B">
      <w:pPr>
        <w:pStyle w:val="Heading1"/>
        <w:rPr>
          <w:lang w:val="es-MX"/>
        </w:rPr>
      </w:pPr>
      <w:r>
        <w:br w:type="page"/>
      </w:r>
      <w:bookmarkStart w:id="212" w:name="_Toc24377118"/>
      <w:r w:rsidR="00325F3A" w:rsidRPr="000D5B40">
        <w:rPr>
          <w:lang w:val="es-MX"/>
        </w:rPr>
        <w:lastRenderedPageBreak/>
        <w:t>PARTE 2</w:t>
      </w:r>
      <w:bookmarkEnd w:id="212"/>
    </w:p>
    <w:p w14:paraId="4DBD167E" w14:textId="77777777" w:rsidR="00325F3A" w:rsidRPr="00FC4DB8" w:rsidRDefault="00325F3A" w:rsidP="00B71B08">
      <w:pPr>
        <w:pStyle w:val="Heading1"/>
      </w:pPr>
      <w:bookmarkStart w:id="213" w:name="_Toc24377119"/>
      <w:r w:rsidRPr="00FC4DB8">
        <w:t>CONTRATO</w:t>
      </w:r>
      <w:bookmarkEnd w:id="213"/>
    </w:p>
    <w:p w14:paraId="6A14C2DD" w14:textId="77777777" w:rsidR="00325F3A" w:rsidRPr="001A036A" w:rsidRDefault="00325F3A" w:rsidP="00F4136F">
      <w:pPr>
        <w:rPr>
          <w:rFonts w:ascii="Arial Narrow" w:hAnsi="Arial Narrow"/>
          <w:lang w:val="es-MX"/>
        </w:rPr>
      </w:pPr>
    </w:p>
    <w:p w14:paraId="39848DC6" w14:textId="77777777" w:rsidR="00787C6C" w:rsidRDefault="00545528" w:rsidP="00830653">
      <w:pPr>
        <w:pStyle w:val="Heading2"/>
      </w:pPr>
      <w:bookmarkStart w:id="214" w:name="_Toc24377120"/>
      <w:r w:rsidRPr="00747D0F">
        <w:t>Sección V</w:t>
      </w:r>
      <w:bookmarkEnd w:id="214"/>
    </w:p>
    <w:p w14:paraId="2D3FB794" w14:textId="77777777" w:rsidR="00AB4846" w:rsidRPr="00747D0F" w:rsidRDefault="00545528" w:rsidP="00830653">
      <w:pPr>
        <w:pStyle w:val="Heading2"/>
      </w:pPr>
      <w:bookmarkStart w:id="215" w:name="_Toc24377121"/>
      <w:r w:rsidRPr="00747D0F">
        <w:t>Disposiciones Sobre los Contratos</w:t>
      </w:r>
      <w:r w:rsidR="002A71DD">
        <w:t>.</w:t>
      </w:r>
      <w:bookmarkEnd w:id="215"/>
    </w:p>
    <w:p w14:paraId="007269A8" w14:textId="77777777" w:rsidR="00D41053" w:rsidRPr="001A036A" w:rsidRDefault="00D41053" w:rsidP="00F4136F">
      <w:pPr>
        <w:jc w:val="center"/>
        <w:rPr>
          <w:rFonts w:ascii="Arial Narrow" w:hAnsi="Arial Narrow" w:cs="Arial"/>
        </w:rPr>
      </w:pPr>
    </w:p>
    <w:p w14:paraId="404C110C" w14:textId="77777777" w:rsidR="00AB4846" w:rsidRPr="001A036A" w:rsidRDefault="00AB4846" w:rsidP="00F4136F">
      <w:pPr>
        <w:rPr>
          <w:rFonts w:ascii="Arial Narrow" w:hAnsi="Arial Narrow" w:cs="Arial"/>
        </w:rPr>
      </w:pPr>
    </w:p>
    <w:p w14:paraId="4136C9FC" w14:textId="77777777" w:rsidR="00890E9B" w:rsidRPr="001A036A" w:rsidRDefault="00883802" w:rsidP="00B53042">
      <w:pPr>
        <w:pStyle w:val="Heading3"/>
      </w:pPr>
      <w:bookmarkStart w:id="216" w:name="_Toc24377122"/>
      <w:bookmarkStart w:id="217" w:name="_Toc271530544"/>
      <w:r w:rsidRPr="001A036A">
        <w:t>5</w:t>
      </w:r>
      <w:r w:rsidR="00D41053" w:rsidRPr="001A036A">
        <w:t xml:space="preserve">.1 </w:t>
      </w:r>
      <w:r w:rsidR="00890E9B" w:rsidRPr="001A036A">
        <w:t>Condiciones Generales del Contrato</w:t>
      </w:r>
      <w:r w:rsidR="002A71DD">
        <w:t>.</w:t>
      </w:r>
      <w:bookmarkEnd w:id="216"/>
    </w:p>
    <w:p w14:paraId="6DEF9891" w14:textId="77777777" w:rsidR="00D41053" w:rsidRDefault="00D41053" w:rsidP="00F4136F">
      <w:pPr>
        <w:rPr>
          <w:rFonts w:ascii="Arial Narrow" w:hAnsi="Arial Narrow"/>
          <w:lang w:val="es-ES"/>
        </w:rPr>
      </w:pPr>
    </w:p>
    <w:p w14:paraId="1BBCF295" w14:textId="77777777" w:rsidR="00E8498E" w:rsidRPr="00E8498E" w:rsidRDefault="0070560B" w:rsidP="00E8498E">
      <w:pPr>
        <w:autoSpaceDE w:val="0"/>
        <w:autoSpaceDN w:val="0"/>
        <w:adjustRightInd w:val="0"/>
        <w:rPr>
          <w:rFonts w:ascii="Arial Narrow" w:hAnsi="Arial Narrow" w:cs="Arial"/>
        </w:rPr>
      </w:pPr>
      <w:r>
        <w:rPr>
          <w:rFonts w:ascii="Arial Narrow" w:hAnsi="Arial Narrow" w:cs="Arial"/>
        </w:rPr>
        <w:t>Según el A</w:t>
      </w:r>
      <w:r w:rsidR="00434449">
        <w:rPr>
          <w:rFonts w:ascii="Arial Narrow" w:hAnsi="Arial Narrow" w:cs="Arial"/>
        </w:rPr>
        <w:t xml:space="preserve">rtículo 28 de </w:t>
      </w:r>
      <w:r w:rsidR="00C23894">
        <w:rPr>
          <w:rFonts w:ascii="Arial Narrow" w:hAnsi="Arial Narrow" w:cs="Arial"/>
        </w:rPr>
        <w:t xml:space="preserve">la </w:t>
      </w:r>
      <w:r w:rsidR="00434449" w:rsidRPr="00747D0F">
        <w:rPr>
          <w:rFonts w:ascii="Arial Narrow" w:hAnsi="Arial Narrow" w:cs="Arial"/>
          <w:b/>
        </w:rPr>
        <w:t>Ley 340-06 sobre Compras y Contrataciones Públicas</w:t>
      </w:r>
      <w:r w:rsidR="00434449" w:rsidRPr="00747D0F">
        <w:rPr>
          <w:rFonts w:ascii="Arial Narrow" w:hAnsi="Arial Narrow" w:cs="Arial"/>
        </w:rPr>
        <w:t>,</w:t>
      </w:r>
      <w:r w:rsidR="00434449">
        <w:rPr>
          <w:rFonts w:ascii="Arial Narrow" w:hAnsi="Arial Narrow" w:cs="Arial"/>
        </w:rPr>
        <w:t xml:space="preserve"> e</w:t>
      </w:r>
      <w:r w:rsidR="00E8498E" w:rsidRPr="00E8498E">
        <w:rPr>
          <w:rFonts w:ascii="Arial Narrow" w:hAnsi="Arial Narrow" w:cs="Arial"/>
        </w:rPr>
        <w:t>l contrato para considerarse válido deberá contener las siguientes cláusulas, las</w:t>
      </w:r>
      <w:r w:rsidR="00E8498E">
        <w:rPr>
          <w:rFonts w:ascii="Arial Narrow" w:hAnsi="Arial Narrow" w:cs="Arial"/>
        </w:rPr>
        <w:t xml:space="preserve"> c</w:t>
      </w:r>
      <w:r w:rsidR="00E8498E" w:rsidRPr="00E8498E">
        <w:rPr>
          <w:rFonts w:ascii="Arial Narrow" w:hAnsi="Arial Narrow" w:cs="Arial"/>
        </w:rPr>
        <w:t>uales son enunciativas no limitativas.</w:t>
      </w:r>
    </w:p>
    <w:p w14:paraId="3AB2F401" w14:textId="77777777" w:rsidR="00E8498E" w:rsidRPr="00E8498E" w:rsidRDefault="00E8498E" w:rsidP="00E8498E">
      <w:pPr>
        <w:autoSpaceDE w:val="0"/>
        <w:autoSpaceDN w:val="0"/>
        <w:adjustRightInd w:val="0"/>
        <w:rPr>
          <w:rFonts w:ascii="Arial Narrow" w:hAnsi="Arial Narrow" w:cs="Arial"/>
        </w:rPr>
      </w:pPr>
    </w:p>
    <w:p w14:paraId="7E4794D7" w14:textId="77777777" w:rsidR="00E8498E" w:rsidRPr="00E8498E" w:rsidRDefault="00E8498E" w:rsidP="00E8498E">
      <w:pPr>
        <w:autoSpaceDE w:val="0"/>
        <w:autoSpaceDN w:val="0"/>
        <w:adjustRightInd w:val="0"/>
        <w:rPr>
          <w:rFonts w:ascii="Arial Narrow" w:hAnsi="Arial Narrow" w:cs="Arial"/>
        </w:rPr>
        <w:sectPr w:rsidR="00E8498E" w:rsidRPr="00E8498E" w:rsidSect="00B71B08">
          <w:headerReference w:type="even" r:id="rId15"/>
          <w:headerReference w:type="default" r:id="rId16"/>
          <w:footerReference w:type="even" r:id="rId17"/>
          <w:footerReference w:type="default" r:id="rId18"/>
          <w:headerReference w:type="first" r:id="rId19"/>
          <w:footerReference w:type="first" r:id="rId20"/>
          <w:pgSz w:w="12242" w:h="15842" w:code="1"/>
          <w:pgMar w:top="1240" w:right="1440" w:bottom="1440" w:left="1440" w:header="720" w:footer="720" w:gutter="0"/>
          <w:cols w:space="720"/>
          <w:titlePg/>
          <w:docGrid w:linePitch="360"/>
        </w:sectPr>
      </w:pPr>
    </w:p>
    <w:p w14:paraId="1B25EB1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lastRenderedPageBreak/>
        <w:t>1) Antecedentes.</w:t>
      </w:r>
    </w:p>
    <w:p w14:paraId="18B81232"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 Objeto.</w:t>
      </w:r>
    </w:p>
    <w:p w14:paraId="689EB6EB"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3) Interpretación del Contrato.</w:t>
      </w:r>
    </w:p>
    <w:p w14:paraId="2BDC3C66"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4) Idioma predominante.</w:t>
      </w:r>
    </w:p>
    <w:p w14:paraId="3B05E58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5) Condiciones de Pago.</w:t>
      </w:r>
    </w:p>
    <w:p w14:paraId="6C43490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 xml:space="preserve">6) </w:t>
      </w:r>
      <w:r w:rsidR="0070560B">
        <w:rPr>
          <w:rFonts w:ascii="Arial Narrow" w:hAnsi="Arial Narrow" w:cs="Arial"/>
        </w:rPr>
        <w:t xml:space="preserve">Precio y </w:t>
      </w:r>
      <w:r w:rsidRPr="00E8498E">
        <w:rPr>
          <w:rFonts w:ascii="Arial Narrow" w:hAnsi="Arial Narrow" w:cs="Arial"/>
        </w:rPr>
        <w:t>Cláusula de actualización de</w:t>
      </w:r>
      <w:r w:rsidR="00D92A0A">
        <w:rPr>
          <w:rFonts w:ascii="Arial Narrow" w:hAnsi="Arial Narrow" w:cs="Arial"/>
        </w:rPr>
        <w:t xml:space="preserve"> precios.</w:t>
      </w:r>
    </w:p>
    <w:p w14:paraId="6C557B5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7) Plazo de entrega.</w:t>
      </w:r>
    </w:p>
    <w:p w14:paraId="2669A4BB"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8) Obligaciones de las partes.</w:t>
      </w:r>
    </w:p>
    <w:p w14:paraId="3DE1519B"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9) Garantías.</w:t>
      </w:r>
    </w:p>
    <w:p w14:paraId="08047F9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10) Incumplimiento del</w:t>
      </w:r>
      <w:r w:rsidR="00D92A0A">
        <w:rPr>
          <w:rFonts w:ascii="Arial Narrow" w:hAnsi="Arial Narrow" w:cs="Arial"/>
        </w:rPr>
        <w:t xml:space="preserve"> Oferente.</w:t>
      </w:r>
    </w:p>
    <w:p w14:paraId="2F9F0332"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11) Efectos del Incumplimiento.</w:t>
      </w:r>
    </w:p>
    <w:p w14:paraId="024A5203"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lastRenderedPageBreak/>
        <w:t>12) Fuerza Mayor.</w:t>
      </w:r>
    </w:p>
    <w:p w14:paraId="7838DD15"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13) Finalización del Contrato.</w:t>
      </w:r>
    </w:p>
    <w:p w14:paraId="38865DFA"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14) Prorroga al Contrato.</w:t>
      </w:r>
    </w:p>
    <w:p w14:paraId="15D0073B"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15) Modificaciones a l Contrato.</w:t>
      </w:r>
    </w:p>
    <w:p w14:paraId="68B219E1"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16) Derecho Supletorio.</w:t>
      </w:r>
    </w:p>
    <w:p w14:paraId="1397B67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17) Acuerdo Integro.</w:t>
      </w:r>
    </w:p>
    <w:p w14:paraId="3E3FB205"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18) Rescisión del Contrato.</w:t>
      </w:r>
    </w:p>
    <w:p w14:paraId="2C9D4BE6"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19) Nulidad.</w:t>
      </w:r>
    </w:p>
    <w:p w14:paraId="2975877B"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20) Legislación aplicable.</w:t>
      </w:r>
    </w:p>
    <w:p w14:paraId="1CDB33C1"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21) Conflicto de intereses.</w:t>
      </w:r>
    </w:p>
    <w:p w14:paraId="205D4430" w14:textId="77777777" w:rsidR="0060717F" w:rsidRPr="00E8498E" w:rsidRDefault="00E8498E" w:rsidP="00E8498E">
      <w:pPr>
        <w:rPr>
          <w:rFonts w:ascii="Arial Narrow" w:hAnsi="Arial Narrow" w:cs="Arial"/>
        </w:rPr>
      </w:pPr>
      <w:r w:rsidRPr="00E8498E">
        <w:rPr>
          <w:rFonts w:ascii="Arial Narrow" w:hAnsi="Arial Narrow" w:cs="Arial"/>
        </w:rPr>
        <w:t>22) Arreglo de disputas</w:t>
      </w:r>
    </w:p>
    <w:p w14:paraId="350DAD72" w14:textId="77777777" w:rsidR="00E8498E" w:rsidRPr="00E8498E" w:rsidRDefault="00E8498E" w:rsidP="00F4136F">
      <w:pPr>
        <w:rPr>
          <w:rFonts w:ascii="Arial Narrow" w:hAnsi="Arial Narrow" w:cs="Arial"/>
        </w:rPr>
        <w:sectPr w:rsidR="00E8498E" w:rsidRPr="00E8498E" w:rsidSect="00E8498E">
          <w:type w:val="continuous"/>
          <w:pgSz w:w="12242" w:h="15842" w:code="1"/>
          <w:pgMar w:top="1440" w:right="1440" w:bottom="1440" w:left="1440" w:header="720" w:footer="720" w:gutter="0"/>
          <w:cols w:num="2" w:space="720"/>
          <w:titlePg/>
          <w:docGrid w:linePitch="360"/>
        </w:sectPr>
      </w:pPr>
    </w:p>
    <w:p w14:paraId="68C3B73E" w14:textId="77777777" w:rsidR="0060717F" w:rsidRPr="001A036A" w:rsidRDefault="0060717F" w:rsidP="00F4136F">
      <w:pPr>
        <w:rPr>
          <w:rFonts w:ascii="Arial Narrow" w:hAnsi="Arial Narrow"/>
          <w:lang w:val="es-ES"/>
        </w:rPr>
      </w:pPr>
    </w:p>
    <w:p w14:paraId="3759B4A5" w14:textId="77777777" w:rsidR="00AB4846" w:rsidRPr="001A036A" w:rsidRDefault="00883802" w:rsidP="00B53042">
      <w:pPr>
        <w:pStyle w:val="Heading3"/>
      </w:pPr>
      <w:bookmarkStart w:id="219" w:name="_Toc24377123"/>
      <w:r w:rsidRPr="001A036A">
        <w:t>5</w:t>
      </w:r>
      <w:r w:rsidR="00D41053" w:rsidRPr="001A036A">
        <w:t xml:space="preserve">.1.1 </w:t>
      </w:r>
      <w:r w:rsidR="00AB4846" w:rsidRPr="001A036A">
        <w:t>Validez del Contrato</w:t>
      </w:r>
      <w:bookmarkEnd w:id="217"/>
      <w:r w:rsidR="002A71DD">
        <w:t>.</w:t>
      </w:r>
      <w:bookmarkEnd w:id="219"/>
    </w:p>
    <w:p w14:paraId="0773DFBB" w14:textId="77777777" w:rsidR="00AB4846" w:rsidRPr="001A036A" w:rsidRDefault="00AB4846" w:rsidP="00F4136F">
      <w:pPr>
        <w:rPr>
          <w:rFonts w:ascii="Arial Narrow" w:hAnsi="Arial Narrow" w:cs="Arial"/>
          <w:color w:val="0000FF"/>
          <w:sz w:val="14"/>
        </w:rPr>
      </w:pPr>
    </w:p>
    <w:p w14:paraId="035ACED9"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Contrato será válido cuando se realice conforme al ordenamiento jurídico y cuando el acto definitivo de Adjudicación y la constitución de la Garantía de Fiel Cumplimiento de Contrato sean cumplidos. </w:t>
      </w:r>
    </w:p>
    <w:p w14:paraId="4DBDFA00" w14:textId="77777777" w:rsidR="00A4744A" w:rsidRPr="001A036A" w:rsidRDefault="00A4744A" w:rsidP="00F4136F">
      <w:pPr>
        <w:jc w:val="both"/>
        <w:rPr>
          <w:rFonts w:ascii="Arial Narrow" w:hAnsi="Arial Narrow" w:cs="Arial"/>
        </w:rPr>
      </w:pPr>
    </w:p>
    <w:p w14:paraId="0C2CC16C" w14:textId="77777777" w:rsidR="00A4744A" w:rsidRPr="001A036A" w:rsidRDefault="00A4744A" w:rsidP="00B53042">
      <w:pPr>
        <w:pStyle w:val="Heading3"/>
      </w:pPr>
      <w:bookmarkStart w:id="220" w:name="_Toc24377124"/>
      <w:r w:rsidRPr="001A036A">
        <w:t>5.1.2 Garantía de Fiel Cumplimiento de Contrato</w:t>
      </w:r>
      <w:r w:rsidR="002A71DD">
        <w:t>.</w:t>
      </w:r>
      <w:bookmarkEnd w:id="220"/>
    </w:p>
    <w:p w14:paraId="2C050388" w14:textId="77777777" w:rsidR="00A4744A" w:rsidRPr="001A036A" w:rsidRDefault="00A4744A" w:rsidP="00F4136F">
      <w:pPr>
        <w:jc w:val="both"/>
        <w:rPr>
          <w:rFonts w:ascii="Arial Narrow" w:hAnsi="Arial Narrow" w:cs="Arial"/>
        </w:rPr>
      </w:pPr>
    </w:p>
    <w:p w14:paraId="57655431" w14:textId="77777777" w:rsidR="001C34A8" w:rsidRDefault="00D2729F" w:rsidP="00885992">
      <w:pPr>
        <w:autoSpaceDE w:val="0"/>
        <w:autoSpaceDN w:val="0"/>
        <w:adjustRightInd w:val="0"/>
        <w:jc w:val="both"/>
        <w:rPr>
          <w:rFonts w:ascii="Arial Narrow" w:hAnsi="Arial Narrow" w:cs="Arial"/>
          <w:lang w:val="es-ES"/>
        </w:rPr>
      </w:pPr>
      <w:r w:rsidRPr="001C34A8">
        <w:rPr>
          <w:rFonts w:ascii="Arial Narrow" w:hAnsi="Arial Narrow" w:cs="Arial"/>
        </w:rPr>
        <w:t xml:space="preserve">Se deberá presentar una Póliza de Seguro a la Entidad Contratante </w:t>
      </w:r>
      <w:r w:rsidRPr="001C34A8">
        <w:rPr>
          <w:rFonts w:ascii="Arial Narrow" w:hAnsi="Arial Narrow" w:cs="Arial"/>
          <w:lang w:val="es-ES"/>
        </w:rPr>
        <w:t>(Referencia: MOD-INABIE-02),</w:t>
      </w:r>
      <w:r w:rsidR="001C34A8" w:rsidRPr="001C34A8">
        <w:rPr>
          <w:rFonts w:ascii="Arial Narrow" w:hAnsi="Arial Narrow"/>
        </w:rPr>
        <w:t xml:space="preserve">por un monto equivalente al Cuatro por Ciento (4%) del monto del contrato, </w:t>
      </w:r>
      <w:r w:rsidRPr="001C34A8">
        <w:rPr>
          <w:rFonts w:ascii="Arial Narrow" w:hAnsi="Arial Narrow" w:cs="Arial"/>
          <w:lang w:val="es-ES"/>
        </w:rPr>
        <w:t>en el plazo de cinco (5) días hábiles, contados a partir de la notificación de la adjudicación. Para el caso de las MIPYMES el monto de la garantía será de Uno por Ciento (1%) del monto total del contrato</w:t>
      </w:r>
      <w:r>
        <w:rPr>
          <w:rFonts w:ascii="Arial Narrow" w:hAnsi="Arial Narrow" w:cs="Arial"/>
          <w:lang w:val="es-ES"/>
        </w:rPr>
        <w:t>.</w:t>
      </w:r>
    </w:p>
    <w:p w14:paraId="655BC932" w14:textId="77777777" w:rsidR="001C34A8" w:rsidRDefault="001C34A8" w:rsidP="00885992">
      <w:pPr>
        <w:autoSpaceDE w:val="0"/>
        <w:autoSpaceDN w:val="0"/>
        <w:adjustRightInd w:val="0"/>
        <w:jc w:val="both"/>
        <w:rPr>
          <w:rFonts w:ascii="Arial Narrow" w:hAnsi="Arial Narrow" w:cs="Arial"/>
          <w:lang w:val="es-ES"/>
        </w:rPr>
      </w:pPr>
    </w:p>
    <w:p w14:paraId="0D426480" w14:textId="77777777" w:rsidR="00AB4846" w:rsidRPr="00D77BF4" w:rsidRDefault="00D2729F" w:rsidP="00885992">
      <w:pPr>
        <w:autoSpaceDE w:val="0"/>
        <w:autoSpaceDN w:val="0"/>
        <w:adjustRightInd w:val="0"/>
        <w:jc w:val="both"/>
        <w:rPr>
          <w:rFonts w:ascii="Arial Narrow" w:hAnsi="Arial Narrow" w:cs="Arial"/>
          <w:lang w:val="es-ES_tradnl"/>
        </w:rPr>
      </w:pPr>
      <w:r w:rsidRPr="00F26E08">
        <w:rPr>
          <w:rFonts w:ascii="Arial Narrow" w:hAnsi="Arial Narrow" w:cs="Arial"/>
          <w:lang w:val="es-ES"/>
        </w:rPr>
        <w:t xml:space="preserve">La </w:t>
      </w:r>
      <w:r w:rsidR="001C34A8" w:rsidRPr="004478D2">
        <w:rPr>
          <w:rFonts w:ascii="Arial Narrow" w:hAnsi="Arial Narrow" w:cs="Arial"/>
        </w:rPr>
        <w:t>Póliza de Seguro</w:t>
      </w:r>
      <w:r w:rsidRPr="00F26E08">
        <w:rPr>
          <w:rFonts w:ascii="Arial Narrow" w:hAnsi="Arial Narrow" w:cs="Arial"/>
          <w:lang w:val="es-ES"/>
        </w:rPr>
        <w:t xml:space="preserve"> debe estar vigente hasta la liquidación del Contrato</w:t>
      </w:r>
      <w:r>
        <w:rPr>
          <w:rFonts w:ascii="Arial Narrow" w:hAnsi="Arial Narrow" w:cs="Arial"/>
          <w:lang w:val="es-ES"/>
        </w:rPr>
        <w:t xml:space="preserve">, según lo indicado en el </w:t>
      </w:r>
      <w:r w:rsidRPr="00F26E08">
        <w:rPr>
          <w:rFonts w:ascii="Arial Narrow" w:hAnsi="Arial Narrow" w:cs="Arial"/>
          <w:lang w:val="es-ES"/>
        </w:rPr>
        <w:t>Art</w:t>
      </w:r>
      <w:r>
        <w:rPr>
          <w:rFonts w:ascii="Arial Narrow" w:hAnsi="Arial Narrow" w:cs="Arial"/>
          <w:lang w:val="es-ES"/>
        </w:rPr>
        <w:t>ículo</w:t>
      </w:r>
      <w:r w:rsidRPr="00F26E08">
        <w:rPr>
          <w:rFonts w:ascii="Arial Narrow" w:hAnsi="Arial Narrow" w:cs="Arial"/>
          <w:lang w:val="es-ES"/>
        </w:rPr>
        <w:t xml:space="preserve"> 1</w:t>
      </w:r>
      <w:r>
        <w:rPr>
          <w:rFonts w:ascii="Arial Narrow" w:hAnsi="Arial Narrow" w:cs="Arial"/>
          <w:lang w:val="es-ES"/>
        </w:rPr>
        <w:t xml:space="preserve">15del </w:t>
      </w:r>
      <w:r w:rsidRPr="00F26E08">
        <w:rPr>
          <w:rFonts w:ascii="Arial Narrow" w:hAnsi="Arial Narrow" w:cs="Arial"/>
          <w:lang w:val="es-ES"/>
        </w:rPr>
        <w:t xml:space="preserve">Reglamento </w:t>
      </w:r>
      <w:r>
        <w:rPr>
          <w:rFonts w:ascii="Arial Narrow" w:hAnsi="Arial Narrow" w:cs="Arial"/>
          <w:lang w:val="es-ES"/>
        </w:rPr>
        <w:t>543-12 de la Ley 340-06 sobre Compras y Contrataciones Públicas</w:t>
      </w:r>
      <w:r w:rsidR="00F26E08">
        <w:rPr>
          <w:rFonts w:ascii="Arial Narrow" w:hAnsi="Arial Narrow" w:cs="Arial"/>
          <w:lang w:val="es-ES"/>
        </w:rPr>
        <w:t>.</w:t>
      </w:r>
    </w:p>
    <w:p w14:paraId="4716341A" w14:textId="77777777" w:rsidR="00885992" w:rsidRPr="00F26E08" w:rsidRDefault="00885992" w:rsidP="00885992">
      <w:pPr>
        <w:autoSpaceDE w:val="0"/>
        <w:autoSpaceDN w:val="0"/>
        <w:adjustRightInd w:val="0"/>
        <w:jc w:val="both"/>
        <w:rPr>
          <w:rFonts w:ascii="Arial Narrow" w:hAnsi="Arial Narrow" w:cs="Arial"/>
          <w:lang w:val="es-ES_tradnl"/>
        </w:rPr>
      </w:pPr>
    </w:p>
    <w:p w14:paraId="39D9ACBA" w14:textId="77777777" w:rsidR="00AB4846" w:rsidRPr="001A036A" w:rsidRDefault="00883802" w:rsidP="00B53042">
      <w:pPr>
        <w:pStyle w:val="Heading3"/>
      </w:pPr>
      <w:bookmarkStart w:id="221" w:name="_Toc271530545"/>
      <w:bookmarkStart w:id="222" w:name="_Toc24377125"/>
      <w:r w:rsidRPr="001A036A">
        <w:t>5</w:t>
      </w:r>
      <w:r w:rsidR="00D41053" w:rsidRPr="001A036A">
        <w:t>.1.</w:t>
      </w:r>
      <w:r w:rsidR="00140BB0" w:rsidRPr="001A036A">
        <w:t>3</w:t>
      </w:r>
      <w:r w:rsidR="002A71DD">
        <w:t xml:space="preserve"> </w:t>
      </w:r>
      <w:r w:rsidR="00AB4846" w:rsidRPr="001A036A">
        <w:t>Perfeccionamiento del Contrato</w:t>
      </w:r>
      <w:bookmarkEnd w:id="221"/>
      <w:r w:rsidR="002A71DD">
        <w:t>.</w:t>
      </w:r>
      <w:bookmarkEnd w:id="222"/>
    </w:p>
    <w:p w14:paraId="6EC428E5" w14:textId="77777777" w:rsidR="00AB4846" w:rsidRPr="001A036A" w:rsidRDefault="00AB4846" w:rsidP="00F4136F">
      <w:pPr>
        <w:rPr>
          <w:rFonts w:ascii="Arial Narrow" w:hAnsi="Arial Narrow" w:cs="Arial"/>
          <w:sz w:val="14"/>
        </w:rPr>
      </w:pPr>
    </w:p>
    <w:p w14:paraId="7661C469"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Para su perfeccionamiento deberán seguirse los procedimientos de contrataciones vigentes, cumpliendo con todas </w:t>
      </w:r>
      <w:r w:rsidR="00545528" w:rsidRPr="001A036A">
        <w:rPr>
          <w:rFonts w:ascii="Arial Narrow" w:hAnsi="Arial Narrow" w:cs="Arial"/>
        </w:rPr>
        <w:t xml:space="preserve">y cada una de sus disposiciones y el mismo deberá ajustarse al modelo que se adjunte al presente Pliego de Condiciones </w:t>
      </w:r>
      <w:r w:rsidR="006D7555" w:rsidRPr="001A036A">
        <w:rPr>
          <w:rFonts w:ascii="Arial Narrow" w:hAnsi="Arial Narrow" w:cs="Arial"/>
        </w:rPr>
        <w:t>Específicas</w:t>
      </w:r>
      <w:r w:rsidR="00545528" w:rsidRPr="001A036A">
        <w:rPr>
          <w:rFonts w:ascii="Arial Narrow" w:hAnsi="Arial Narrow" w:cs="Arial"/>
        </w:rPr>
        <w:t xml:space="preserve">, conforme al modelo estándar </w:t>
      </w:r>
      <w:r w:rsidR="003A417C">
        <w:rPr>
          <w:rFonts w:ascii="Arial Narrow" w:hAnsi="Arial Narrow" w:cs="Arial"/>
        </w:rPr>
        <w:t>d</w:t>
      </w:r>
      <w:r w:rsidR="00545528" w:rsidRPr="001A036A">
        <w:rPr>
          <w:rFonts w:ascii="Arial Narrow" w:hAnsi="Arial Narrow" w:cs="Arial"/>
        </w:rPr>
        <w:t>el Sistema Nacional de Compras y Contrataciones Públicas.</w:t>
      </w:r>
    </w:p>
    <w:p w14:paraId="1FB8EDA7" w14:textId="77777777" w:rsidR="00ED25EB" w:rsidRDefault="00ED25EB" w:rsidP="00F4136F">
      <w:pPr>
        <w:jc w:val="both"/>
        <w:rPr>
          <w:rFonts w:ascii="Arial Narrow" w:hAnsi="Arial Narrow" w:cs="Arial"/>
        </w:rPr>
      </w:pPr>
    </w:p>
    <w:p w14:paraId="1481DCBD" w14:textId="77777777" w:rsidR="003A417C" w:rsidRPr="001A036A" w:rsidRDefault="003A417C" w:rsidP="00F4136F">
      <w:pPr>
        <w:jc w:val="both"/>
        <w:rPr>
          <w:rFonts w:ascii="Arial Narrow" w:hAnsi="Arial Narrow" w:cs="Arial"/>
        </w:rPr>
      </w:pPr>
      <w:r w:rsidRPr="003A417C">
        <w:rPr>
          <w:rFonts w:ascii="Arial Narrow" w:hAnsi="Arial Narrow" w:cs="Arial"/>
        </w:rPr>
        <w:lastRenderedPageBreak/>
        <w:t>El Contrato se perfecc</w:t>
      </w:r>
      <w:r>
        <w:rPr>
          <w:rFonts w:ascii="Arial Narrow" w:hAnsi="Arial Narrow" w:cs="Arial"/>
        </w:rPr>
        <w:t xml:space="preserve">ionará </w:t>
      </w:r>
      <w:r w:rsidRPr="003A417C">
        <w:rPr>
          <w:rFonts w:ascii="Arial Narrow" w:hAnsi="Arial Narrow" w:cs="Arial"/>
        </w:rPr>
        <w:t>por la suscripción del Contrato a intervenir</w:t>
      </w:r>
      <w:r>
        <w:rPr>
          <w:rFonts w:ascii="Arial Narrow" w:hAnsi="Arial Narrow" w:cs="Arial"/>
        </w:rPr>
        <w:t>.</w:t>
      </w:r>
    </w:p>
    <w:p w14:paraId="54FDF38F" w14:textId="77777777" w:rsidR="00890E9B" w:rsidRPr="001A036A" w:rsidRDefault="00890E9B" w:rsidP="00F4136F">
      <w:pPr>
        <w:jc w:val="both"/>
        <w:rPr>
          <w:rFonts w:ascii="Arial Narrow" w:hAnsi="Arial Narrow" w:cs="Arial"/>
        </w:rPr>
      </w:pPr>
      <w:bookmarkStart w:id="223" w:name="_Toc212602285"/>
      <w:bookmarkStart w:id="224" w:name="_Toc212620790"/>
    </w:p>
    <w:p w14:paraId="2D7597EE" w14:textId="77777777" w:rsidR="00890E9B" w:rsidRPr="001A036A" w:rsidRDefault="00883802" w:rsidP="00B53042">
      <w:pPr>
        <w:pStyle w:val="Heading3"/>
      </w:pPr>
      <w:bookmarkStart w:id="225" w:name="_Toc24377126"/>
      <w:r w:rsidRPr="00BB0772">
        <w:t>5</w:t>
      </w:r>
      <w:r w:rsidR="00D41053" w:rsidRPr="00BB0772">
        <w:t>.1.</w:t>
      </w:r>
      <w:r w:rsidR="00140BB0" w:rsidRPr="00BB0772">
        <w:t>4</w:t>
      </w:r>
      <w:r w:rsidR="002A71DD">
        <w:t xml:space="preserve"> </w:t>
      </w:r>
      <w:r w:rsidR="00890E9B" w:rsidRPr="00BB0772">
        <w:t>Plazo p</w:t>
      </w:r>
      <w:r w:rsidR="00D41053" w:rsidRPr="00BB0772">
        <w:t>ara la Suscripción del Contrato</w:t>
      </w:r>
      <w:r w:rsidR="002A71DD">
        <w:t>.</w:t>
      </w:r>
      <w:bookmarkEnd w:id="225"/>
    </w:p>
    <w:p w14:paraId="13525D48" w14:textId="77777777" w:rsidR="00890E9B" w:rsidRPr="001A036A" w:rsidRDefault="00890E9B" w:rsidP="00F4136F">
      <w:pPr>
        <w:jc w:val="both"/>
        <w:rPr>
          <w:rFonts w:ascii="Arial Narrow" w:hAnsi="Arial Narrow" w:cs="Arial"/>
          <w:sz w:val="14"/>
        </w:rPr>
      </w:pPr>
    </w:p>
    <w:p w14:paraId="59D14223" w14:textId="77777777" w:rsidR="00890E9B" w:rsidRDefault="00434449" w:rsidP="00F4136F">
      <w:pPr>
        <w:jc w:val="both"/>
        <w:rPr>
          <w:rFonts w:ascii="Arial Narrow" w:hAnsi="Arial Narrow" w:cs="Arial"/>
        </w:rPr>
      </w:pPr>
      <w:r w:rsidRPr="00CC43F8">
        <w:rPr>
          <w:rFonts w:ascii="Arial Narrow" w:hAnsi="Arial Narrow" w:cs="Arial"/>
        </w:rPr>
        <w:t xml:space="preserve">Según el </w:t>
      </w:r>
      <w:r w:rsidR="0000673C">
        <w:rPr>
          <w:rFonts w:ascii="Arial Narrow" w:hAnsi="Arial Narrow" w:cs="Arial"/>
        </w:rPr>
        <w:t>A</w:t>
      </w:r>
      <w:r w:rsidRPr="00CC43F8">
        <w:rPr>
          <w:rFonts w:ascii="Arial Narrow" w:hAnsi="Arial Narrow" w:cs="Arial"/>
        </w:rPr>
        <w:t>rtículo 106 del Reglamento 543-12 de la Ley 340-06 sobre Compras y Contrataciones Públicas l</w:t>
      </w:r>
      <w:r w:rsidR="00890E9B" w:rsidRPr="00CC43F8">
        <w:rPr>
          <w:rFonts w:ascii="Arial Narrow" w:hAnsi="Arial Narrow" w:cs="Arial"/>
        </w:rPr>
        <w:t xml:space="preserve">os Contratos deberán celebrarse en el plazo que se indique en el presente Pliego de Condiciones </w:t>
      </w:r>
      <w:r w:rsidR="006D7555" w:rsidRPr="00CC43F8">
        <w:rPr>
          <w:rFonts w:ascii="Arial Narrow" w:hAnsi="Arial Narrow" w:cs="Arial"/>
        </w:rPr>
        <w:t>Específicas</w:t>
      </w:r>
      <w:r w:rsidR="00890E9B" w:rsidRPr="00CC43F8">
        <w:rPr>
          <w:rFonts w:ascii="Arial Narrow" w:hAnsi="Arial Narrow" w:cs="Arial"/>
        </w:rPr>
        <w:t>; no obstante a ello, deberán suscribirse en un plazo no mayor de veinte (20) días hábiles, contados a partir de  la fecha de Notificación de la Adjudicación</w:t>
      </w:r>
      <w:bookmarkStart w:id="226" w:name="_Toc271530547"/>
      <w:bookmarkEnd w:id="223"/>
      <w:bookmarkEnd w:id="224"/>
      <w:r w:rsidR="00890E9B" w:rsidRPr="00CC43F8">
        <w:rPr>
          <w:rFonts w:ascii="Arial Narrow" w:hAnsi="Arial Narrow" w:cs="Arial"/>
        </w:rPr>
        <w:t>.</w:t>
      </w:r>
    </w:p>
    <w:p w14:paraId="4BE30E48" w14:textId="77777777" w:rsidR="0030794F" w:rsidRDefault="0030794F" w:rsidP="00F4136F">
      <w:pPr>
        <w:jc w:val="both"/>
        <w:rPr>
          <w:rFonts w:ascii="Arial Narrow" w:hAnsi="Arial Narrow" w:cs="Arial"/>
        </w:rPr>
      </w:pPr>
    </w:p>
    <w:p w14:paraId="60A7CAA1" w14:textId="77777777" w:rsidR="0099212E" w:rsidRPr="00BB0772" w:rsidRDefault="0030794F" w:rsidP="0099212E">
      <w:pPr>
        <w:jc w:val="both"/>
        <w:rPr>
          <w:rFonts w:ascii="Arial Narrow" w:hAnsi="Arial Narrow" w:cs="Arial"/>
        </w:rPr>
      </w:pPr>
      <w:r w:rsidRPr="00BB0772">
        <w:rPr>
          <w:rFonts w:ascii="Arial Narrow" w:hAnsi="Arial Narrow" w:cs="Arial"/>
        </w:rPr>
        <w:t xml:space="preserve">Al momento de la suscripción del contrato el adjudicatario </w:t>
      </w:r>
      <w:r w:rsidR="0099212E" w:rsidRPr="00BB0772">
        <w:rPr>
          <w:rFonts w:ascii="Arial Narrow" w:hAnsi="Arial Narrow" w:cs="Arial"/>
          <w:lang w:val="es-MX"/>
        </w:rPr>
        <w:t xml:space="preserve">debe presentar toda la documentación requerida para firma de contrato al día, es decir,  deberá verificar y presentar los siguientes documentos actualizados: </w:t>
      </w:r>
    </w:p>
    <w:p w14:paraId="2015609A" w14:textId="77777777" w:rsidR="0099212E" w:rsidRPr="00BB0772" w:rsidRDefault="0099212E" w:rsidP="0099212E">
      <w:pPr>
        <w:pStyle w:val="ListParagraph"/>
        <w:numPr>
          <w:ilvl w:val="0"/>
          <w:numId w:val="40"/>
        </w:numPr>
        <w:jc w:val="both"/>
        <w:rPr>
          <w:rFonts w:ascii="Arial Narrow" w:hAnsi="Arial Narrow" w:cs="Arial"/>
          <w:lang w:val="es-MX"/>
        </w:rPr>
      </w:pPr>
      <w:r w:rsidRPr="00BB0772">
        <w:rPr>
          <w:rFonts w:ascii="Arial Narrow" w:hAnsi="Arial Narrow" w:cs="Arial"/>
          <w:lang w:val="es-MX"/>
        </w:rPr>
        <w:t>Póliza de Fiel Cumplimiento de Contrato</w:t>
      </w:r>
    </w:p>
    <w:p w14:paraId="6F27ACD0" w14:textId="77777777" w:rsidR="0099212E" w:rsidRPr="00BB0772" w:rsidRDefault="0099212E" w:rsidP="0099212E">
      <w:pPr>
        <w:pStyle w:val="ListParagraph"/>
        <w:numPr>
          <w:ilvl w:val="0"/>
          <w:numId w:val="40"/>
        </w:numPr>
        <w:jc w:val="both"/>
        <w:rPr>
          <w:rFonts w:ascii="Arial Narrow" w:hAnsi="Arial Narrow" w:cs="Arial"/>
          <w:lang w:val="es-MX"/>
        </w:rPr>
      </w:pPr>
      <w:r w:rsidRPr="00BB0772">
        <w:rPr>
          <w:rFonts w:ascii="Arial Narrow" w:hAnsi="Arial Narrow" w:cs="Arial"/>
          <w:lang w:val="es-MX"/>
        </w:rPr>
        <w:t>Póliza de Buen Uso del Anticipo (20%).</w:t>
      </w:r>
    </w:p>
    <w:p w14:paraId="601DA298" w14:textId="77777777" w:rsidR="0099212E" w:rsidRPr="00BB0772" w:rsidRDefault="0099212E" w:rsidP="0099212E">
      <w:pPr>
        <w:pStyle w:val="ListParagraph"/>
        <w:numPr>
          <w:ilvl w:val="0"/>
          <w:numId w:val="40"/>
        </w:numPr>
        <w:jc w:val="both"/>
        <w:rPr>
          <w:rFonts w:ascii="Arial Narrow" w:hAnsi="Arial Narrow" w:cs="Arial"/>
          <w:lang w:val="es-MX"/>
        </w:rPr>
      </w:pPr>
      <w:r w:rsidRPr="00BB0772">
        <w:rPr>
          <w:rFonts w:ascii="Arial Narrow" w:hAnsi="Arial Narrow" w:cs="Arial"/>
          <w:lang w:val="es-MX"/>
        </w:rPr>
        <w:t>Certificación MIPYME (Si aplica)</w:t>
      </w:r>
    </w:p>
    <w:p w14:paraId="6BF384F2" w14:textId="77777777" w:rsidR="0099212E" w:rsidRPr="00BB0772" w:rsidRDefault="0099212E" w:rsidP="0099212E">
      <w:pPr>
        <w:pStyle w:val="ListParagraph"/>
        <w:numPr>
          <w:ilvl w:val="0"/>
          <w:numId w:val="40"/>
        </w:numPr>
        <w:jc w:val="both"/>
        <w:rPr>
          <w:rFonts w:ascii="Arial Narrow" w:hAnsi="Arial Narrow" w:cs="Arial"/>
          <w:lang w:val="es-MX"/>
        </w:rPr>
      </w:pPr>
      <w:r w:rsidRPr="00BB0772">
        <w:rPr>
          <w:rFonts w:ascii="Arial Narrow" w:hAnsi="Arial Narrow" w:cs="Arial"/>
          <w:lang w:val="es-MX"/>
        </w:rPr>
        <w:t>Certificación de la TSS</w:t>
      </w:r>
    </w:p>
    <w:p w14:paraId="78402F0C" w14:textId="77777777" w:rsidR="0099212E" w:rsidRPr="00BB0772" w:rsidRDefault="0099212E" w:rsidP="0099212E">
      <w:pPr>
        <w:pStyle w:val="ListParagraph"/>
        <w:numPr>
          <w:ilvl w:val="0"/>
          <w:numId w:val="40"/>
        </w:numPr>
        <w:jc w:val="both"/>
        <w:rPr>
          <w:rFonts w:ascii="Arial Narrow" w:hAnsi="Arial Narrow" w:cs="Arial"/>
          <w:lang w:val="es-MX"/>
        </w:rPr>
      </w:pPr>
      <w:r w:rsidRPr="00BB0772">
        <w:rPr>
          <w:rFonts w:ascii="Arial Narrow" w:hAnsi="Arial Narrow" w:cs="Arial"/>
          <w:lang w:val="es-MX"/>
        </w:rPr>
        <w:t>Certificación de la DGII</w:t>
      </w:r>
    </w:p>
    <w:p w14:paraId="5159D85E" w14:textId="77777777" w:rsidR="0099212E" w:rsidRDefault="0099212E" w:rsidP="00F4136F">
      <w:pPr>
        <w:pStyle w:val="ListParagraph"/>
        <w:numPr>
          <w:ilvl w:val="0"/>
          <w:numId w:val="40"/>
        </w:numPr>
        <w:jc w:val="both"/>
        <w:rPr>
          <w:rFonts w:ascii="Arial Narrow" w:hAnsi="Arial Narrow" w:cs="Arial"/>
          <w:lang w:val="es-MX"/>
        </w:rPr>
      </w:pPr>
      <w:r w:rsidRPr="00BB0772">
        <w:rPr>
          <w:rFonts w:ascii="Arial Narrow" w:hAnsi="Arial Narrow" w:cs="Arial"/>
          <w:lang w:val="es-MX"/>
        </w:rPr>
        <w:t>Registro de Proveedor del Estado</w:t>
      </w:r>
      <w:r w:rsidR="00913876">
        <w:rPr>
          <w:rFonts w:ascii="Arial Narrow" w:hAnsi="Arial Narrow" w:cs="Arial"/>
          <w:lang w:val="es-MX"/>
        </w:rPr>
        <w:t>.</w:t>
      </w:r>
    </w:p>
    <w:p w14:paraId="7ECE7579" w14:textId="77777777" w:rsidR="00913876" w:rsidRPr="00913876" w:rsidRDefault="00913876" w:rsidP="00913876">
      <w:pPr>
        <w:pStyle w:val="ListParagraph"/>
        <w:jc w:val="both"/>
        <w:rPr>
          <w:rFonts w:ascii="Arial Narrow" w:hAnsi="Arial Narrow" w:cs="Arial"/>
          <w:lang w:val="es-MX"/>
        </w:rPr>
      </w:pPr>
    </w:p>
    <w:p w14:paraId="517D8F4D" w14:textId="77777777" w:rsidR="0030794F" w:rsidRPr="00BB0772" w:rsidRDefault="0030794F" w:rsidP="00F4136F">
      <w:pPr>
        <w:jc w:val="both"/>
        <w:rPr>
          <w:rFonts w:ascii="Arial Narrow" w:hAnsi="Arial Narrow" w:cs="Arial"/>
        </w:rPr>
      </w:pPr>
      <w:r w:rsidRPr="00BB0772">
        <w:rPr>
          <w:rFonts w:ascii="Arial Narrow" w:hAnsi="Arial Narrow" w:cs="Arial"/>
        </w:rPr>
        <w:t>En el caso de</w:t>
      </w:r>
      <w:r w:rsidR="00B71063" w:rsidRPr="00BB0772">
        <w:rPr>
          <w:rFonts w:ascii="Arial Narrow" w:hAnsi="Arial Narrow" w:cs="Arial"/>
        </w:rPr>
        <w:t>l</w:t>
      </w:r>
      <w:r w:rsidRPr="00BB0772">
        <w:rPr>
          <w:rFonts w:ascii="Arial Narrow" w:hAnsi="Arial Narrow" w:cs="Arial"/>
        </w:rPr>
        <w:t xml:space="preserve"> INABIE el plazo para la suscripción del contrato será de 5 días calendario. </w:t>
      </w:r>
    </w:p>
    <w:p w14:paraId="58EF6FFD" w14:textId="77777777" w:rsidR="00ED25EB" w:rsidRPr="00BB0772" w:rsidRDefault="00ED25EB" w:rsidP="00B53042">
      <w:pPr>
        <w:pStyle w:val="Heading3"/>
      </w:pPr>
    </w:p>
    <w:p w14:paraId="74A80FC7" w14:textId="77777777" w:rsidR="00890E9B" w:rsidRPr="00BB0772" w:rsidRDefault="00883802" w:rsidP="00B53042">
      <w:pPr>
        <w:pStyle w:val="Heading3"/>
      </w:pPr>
      <w:bookmarkStart w:id="227" w:name="_Toc271530548"/>
      <w:bookmarkStart w:id="228" w:name="_Toc24377127"/>
      <w:bookmarkEnd w:id="226"/>
      <w:r w:rsidRPr="00BB0772">
        <w:t>5</w:t>
      </w:r>
      <w:r w:rsidR="00D41053" w:rsidRPr="00BB0772">
        <w:t>.1.</w:t>
      </w:r>
      <w:r w:rsidR="00140BB0" w:rsidRPr="00BB0772">
        <w:t>5</w:t>
      </w:r>
      <w:r w:rsidR="002A71DD">
        <w:t xml:space="preserve"> </w:t>
      </w:r>
      <w:r w:rsidR="00890E9B" w:rsidRPr="00BB0772">
        <w:t>Incumplimiento del Contrato</w:t>
      </w:r>
      <w:bookmarkEnd w:id="227"/>
      <w:r w:rsidR="002A71DD">
        <w:t>.</w:t>
      </w:r>
      <w:bookmarkEnd w:id="228"/>
    </w:p>
    <w:p w14:paraId="6E724172" w14:textId="77777777" w:rsidR="00890E9B" w:rsidRPr="00BB0772" w:rsidRDefault="00890E9B" w:rsidP="00F4136F">
      <w:pPr>
        <w:rPr>
          <w:rFonts w:ascii="Arial Narrow" w:hAnsi="Arial Narrow" w:cs="Arial"/>
          <w:sz w:val="14"/>
        </w:rPr>
      </w:pPr>
    </w:p>
    <w:p w14:paraId="3045B1DE" w14:textId="77777777" w:rsidR="00890E9B" w:rsidRPr="00BB0772" w:rsidRDefault="00A77A17" w:rsidP="00F4136F">
      <w:pPr>
        <w:rPr>
          <w:rFonts w:ascii="Arial Narrow" w:hAnsi="Arial Narrow" w:cs="Arial"/>
        </w:rPr>
      </w:pPr>
      <w:r w:rsidRPr="00BB0772">
        <w:rPr>
          <w:rFonts w:ascii="Arial Narrow" w:hAnsi="Arial Narrow" w:cs="Arial"/>
        </w:rPr>
        <w:t xml:space="preserve">Según el </w:t>
      </w:r>
      <w:r w:rsidR="003F06E6" w:rsidRPr="00BB0772">
        <w:rPr>
          <w:rFonts w:ascii="Arial Narrow" w:hAnsi="Arial Narrow" w:cs="Arial"/>
        </w:rPr>
        <w:t>A</w:t>
      </w:r>
      <w:r w:rsidRPr="00BB0772">
        <w:rPr>
          <w:rFonts w:ascii="Arial Narrow" w:hAnsi="Arial Narrow" w:cs="Arial"/>
        </w:rPr>
        <w:t>rtículo 128 del Reglamento 543-12, s</w:t>
      </w:r>
      <w:r w:rsidR="00890E9B" w:rsidRPr="00BB0772">
        <w:rPr>
          <w:rFonts w:ascii="Arial Narrow" w:hAnsi="Arial Narrow" w:cs="Arial"/>
        </w:rPr>
        <w:t>e considerará incumplimiento del Contrato:</w:t>
      </w:r>
    </w:p>
    <w:p w14:paraId="7CC56A6F" w14:textId="77777777" w:rsidR="00890E9B" w:rsidRPr="00BB0772" w:rsidRDefault="00890E9B" w:rsidP="00F4136F">
      <w:pPr>
        <w:rPr>
          <w:rFonts w:ascii="Arial Narrow" w:hAnsi="Arial Narrow" w:cs="Arial"/>
        </w:rPr>
      </w:pPr>
    </w:p>
    <w:p w14:paraId="3C912DE5" w14:textId="77777777" w:rsidR="00890E9B" w:rsidRPr="00BB0772" w:rsidRDefault="00890E9B" w:rsidP="007024FA">
      <w:pPr>
        <w:numPr>
          <w:ilvl w:val="1"/>
          <w:numId w:val="3"/>
        </w:numPr>
        <w:jc w:val="both"/>
        <w:rPr>
          <w:rFonts w:ascii="Arial Narrow" w:hAnsi="Arial Narrow" w:cs="Arial"/>
        </w:rPr>
      </w:pPr>
      <w:r w:rsidRPr="00BB0772">
        <w:rPr>
          <w:rFonts w:ascii="Arial Narrow" w:hAnsi="Arial Narrow" w:cs="Arial"/>
        </w:rPr>
        <w:t>La mora del Proveedor en la entrega de los Bienes.</w:t>
      </w:r>
    </w:p>
    <w:p w14:paraId="289A708D" w14:textId="77777777" w:rsidR="00890E9B" w:rsidRPr="00BB0772" w:rsidRDefault="00890E9B" w:rsidP="00F4136F">
      <w:pPr>
        <w:rPr>
          <w:rFonts w:ascii="Arial Narrow" w:hAnsi="Arial Narrow" w:cs="Arial"/>
        </w:rPr>
      </w:pPr>
    </w:p>
    <w:p w14:paraId="47DC9A34" w14:textId="77777777" w:rsidR="00890E9B" w:rsidRPr="00BB0772" w:rsidRDefault="00890E9B" w:rsidP="007024FA">
      <w:pPr>
        <w:numPr>
          <w:ilvl w:val="1"/>
          <w:numId w:val="3"/>
        </w:numPr>
        <w:jc w:val="both"/>
        <w:rPr>
          <w:rFonts w:ascii="Arial Narrow" w:hAnsi="Arial Narrow" w:cs="Arial"/>
        </w:rPr>
      </w:pPr>
      <w:r w:rsidRPr="00BB0772">
        <w:rPr>
          <w:rFonts w:ascii="Arial Narrow" w:hAnsi="Arial Narrow" w:cs="Arial"/>
        </w:rPr>
        <w:t>La falta de calidad de los Bienes suministrados.</w:t>
      </w:r>
    </w:p>
    <w:p w14:paraId="75149394" w14:textId="77777777" w:rsidR="00890E9B" w:rsidRPr="00BB0772" w:rsidRDefault="00890E9B" w:rsidP="00F4136F">
      <w:pPr>
        <w:rPr>
          <w:rFonts w:ascii="Arial Narrow" w:hAnsi="Arial Narrow" w:cs="Arial"/>
        </w:rPr>
      </w:pPr>
    </w:p>
    <w:p w14:paraId="316E9B0A" w14:textId="77777777" w:rsidR="00890E9B" w:rsidRPr="00BB0772" w:rsidRDefault="00890E9B" w:rsidP="007024FA">
      <w:pPr>
        <w:numPr>
          <w:ilvl w:val="1"/>
          <w:numId w:val="3"/>
        </w:numPr>
        <w:jc w:val="both"/>
        <w:rPr>
          <w:rFonts w:ascii="Arial Narrow" w:hAnsi="Arial Narrow" w:cs="Arial"/>
        </w:rPr>
      </w:pPr>
      <w:r w:rsidRPr="00BB0772">
        <w:rPr>
          <w:rFonts w:ascii="Arial Narrow" w:hAnsi="Arial Narrow" w:cs="Arial"/>
        </w:rPr>
        <w:t>El Suministro de menos unidades de las solicitadas, no aceptándose partidas incompletas para los adjudicatarios en primer lugar.</w:t>
      </w:r>
    </w:p>
    <w:p w14:paraId="7B3E9549" w14:textId="77777777" w:rsidR="000971C4" w:rsidRPr="00BB0772" w:rsidRDefault="000971C4" w:rsidP="000971C4">
      <w:pPr>
        <w:pStyle w:val="ListParagraph"/>
        <w:rPr>
          <w:rFonts w:ascii="Arial Narrow" w:hAnsi="Arial Narrow" w:cs="Arial"/>
        </w:rPr>
      </w:pPr>
    </w:p>
    <w:p w14:paraId="2AF21CBD" w14:textId="77777777" w:rsidR="000971C4" w:rsidRPr="00BB0772" w:rsidRDefault="000971C4" w:rsidP="007024FA">
      <w:pPr>
        <w:numPr>
          <w:ilvl w:val="1"/>
          <w:numId w:val="3"/>
        </w:numPr>
        <w:jc w:val="both"/>
        <w:rPr>
          <w:rFonts w:ascii="Arial Narrow" w:hAnsi="Arial Narrow" w:cs="Arial"/>
        </w:rPr>
      </w:pPr>
      <w:r w:rsidRPr="00BB0772">
        <w:rPr>
          <w:rFonts w:ascii="Arial Narrow" w:hAnsi="Arial Narrow" w:cs="Arial"/>
        </w:rPr>
        <w:t>No suscripción del contrato en el plazo dado por el INABIE.</w:t>
      </w:r>
    </w:p>
    <w:p w14:paraId="25454505" w14:textId="77777777" w:rsidR="000971C4" w:rsidRPr="00BB0772" w:rsidRDefault="000971C4" w:rsidP="000971C4">
      <w:pPr>
        <w:pStyle w:val="ListParagraph"/>
        <w:rPr>
          <w:rFonts w:ascii="Arial Narrow" w:hAnsi="Arial Narrow" w:cs="Arial"/>
        </w:rPr>
      </w:pPr>
    </w:p>
    <w:p w14:paraId="6D7599CB" w14:textId="77777777" w:rsidR="000971C4" w:rsidRPr="00BB0772" w:rsidRDefault="000971C4" w:rsidP="007024FA">
      <w:pPr>
        <w:numPr>
          <w:ilvl w:val="1"/>
          <w:numId w:val="3"/>
        </w:numPr>
        <w:jc w:val="both"/>
        <w:rPr>
          <w:rFonts w:ascii="Arial Narrow" w:hAnsi="Arial Narrow" w:cs="Arial"/>
        </w:rPr>
      </w:pPr>
      <w:r w:rsidRPr="00BB0772">
        <w:rPr>
          <w:rFonts w:ascii="Arial Narrow" w:hAnsi="Arial Narrow" w:cs="Arial"/>
        </w:rPr>
        <w:t>No estar al día en el pago de sus impuestos o en el Registro de Proveedor del Estado, al momento de registrar el contrato en el Portal Transaccional de la DGCP.</w:t>
      </w:r>
    </w:p>
    <w:p w14:paraId="5399FDCD" w14:textId="77777777" w:rsidR="00C654E5" w:rsidRPr="001A036A" w:rsidRDefault="00C654E5" w:rsidP="00F4136F">
      <w:pPr>
        <w:pStyle w:val="ListParagraph"/>
        <w:rPr>
          <w:rFonts w:ascii="Arial Narrow" w:hAnsi="Arial Narrow" w:cs="Arial"/>
        </w:rPr>
      </w:pPr>
    </w:p>
    <w:p w14:paraId="55AA8174" w14:textId="77777777" w:rsidR="00F91268" w:rsidRPr="00F91268" w:rsidRDefault="00A4744A" w:rsidP="00F91268">
      <w:pPr>
        <w:pStyle w:val="Heading3"/>
      </w:pPr>
      <w:bookmarkStart w:id="229" w:name="_Toc24377128"/>
      <w:r w:rsidRPr="0099212E">
        <w:t>5.1.6 Efectos del Incumplimiento</w:t>
      </w:r>
      <w:r w:rsidR="002A71DD">
        <w:t>.</w:t>
      </w:r>
      <w:bookmarkEnd w:id="229"/>
    </w:p>
    <w:p w14:paraId="09353322" w14:textId="77777777" w:rsidR="00A4744A" w:rsidRPr="001A036A" w:rsidRDefault="00A4744A" w:rsidP="00F4136F">
      <w:pPr>
        <w:rPr>
          <w:sz w:val="14"/>
        </w:rPr>
      </w:pPr>
    </w:p>
    <w:p w14:paraId="58F759B8" w14:textId="77777777" w:rsidR="00EB1EA9" w:rsidRPr="001A036A" w:rsidRDefault="00EB1EA9" w:rsidP="00EB1EA9">
      <w:pPr>
        <w:jc w:val="both"/>
        <w:rPr>
          <w:rFonts w:ascii="Arial Narrow" w:hAnsi="Arial Narrow" w:cs="Arial"/>
        </w:rPr>
      </w:pPr>
      <w:r w:rsidRPr="00FE2DA8">
        <w:rPr>
          <w:rFonts w:ascii="Arial Narrow" w:hAnsi="Arial Narrow" w:cs="Arial"/>
        </w:rPr>
        <w:t xml:space="preserve">El incumplimiento del Contrato por parte del Proveedor determinará su finalización y supondrá para el mismo la ejecución de la Garantía de Fiel Cumplimiento del Contrato, procediéndose a contratar al Adjudicatario que </w:t>
      </w:r>
      <w:r>
        <w:rPr>
          <w:rFonts w:ascii="Arial Narrow" w:hAnsi="Arial Narrow" w:cs="Arial"/>
        </w:rPr>
        <w:t>haya mostrado mayor cumplimiento en la entrega de la mercancía contratada en términos porcentuales y de acuerdo al cronograma establecido.</w:t>
      </w:r>
    </w:p>
    <w:p w14:paraId="2439D4CB" w14:textId="77777777" w:rsidR="00EB1EA9" w:rsidRPr="001A036A" w:rsidRDefault="00EB1EA9" w:rsidP="00EB1EA9">
      <w:pPr>
        <w:jc w:val="both"/>
        <w:rPr>
          <w:rFonts w:ascii="Arial Narrow" w:hAnsi="Arial Narrow" w:cs="Arial"/>
        </w:rPr>
      </w:pPr>
    </w:p>
    <w:p w14:paraId="59A52744" w14:textId="77777777" w:rsidR="00EB1EA9" w:rsidRDefault="00EB1EA9" w:rsidP="00EB1EA9">
      <w:pPr>
        <w:jc w:val="both"/>
        <w:rPr>
          <w:rFonts w:ascii="Arial Narrow" w:hAnsi="Arial Narrow" w:cs="Arial"/>
        </w:rPr>
      </w:pPr>
      <w:r w:rsidRPr="001A036A">
        <w:rPr>
          <w:rFonts w:ascii="Arial Narrow" w:hAnsi="Arial Narrow" w:cs="Arial"/>
        </w:rPr>
        <w:t xml:space="preserve">En los casos en que el incumplimiento del Proveedor constituya falta de calidad de los bienes entregados o causare un daño o perjuicio a la institución, o a terceros, la Entidad Contratante podrá solicitar a la Dirección </w:t>
      </w:r>
      <w:r w:rsidRPr="001A036A">
        <w:rPr>
          <w:rFonts w:ascii="Arial Narrow" w:hAnsi="Arial Narrow" w:cs="Arial"/>
        </w:rPr>
        <w:lastRenderedPageBreak/>
        <w:t>General de Contrataciones Pública, en su calidad de Órgano Rector del Sistema, su inhabilitación temporal o definitiva, dependiendo de la gravedad de la falta.</w:t>
      </w:r>
    </w:p>
    <w:p w14:paraId="2FE04C66" w14:textId="77777777" w:rsidR="004D4BA1" w:rsidRPr="001A036A" w:rsidRDefault="004D4BA1" w:rsidP="00F4136F">
      <w:pPr>
        <w:jc w:val="both"/>
        <w:rPr>
          <w:rFonts w:ascii="Arial Narrow" w:hAnsi="Arial Narrow" w:cs="Arial"/>
        </w:rPr>
      </w:pPr>
    </w:p>
    <w:p w14:paraId="4ADF9FB9" w14:textId="77777777" w:rsidR="00890E9B" w:rsidRPr="001A036A" w:rsidRDefault="00883802" w:rsidP="00B53042">
      <w:pPr>
        <w:pStyle w:val="Heading3"/>
      </w:pPr>
      <w:bookmarkStart w:id="230" w:name="_Toc271530550"/>
      <w:bookmarkStart w:id="231" w:name="_Toc24377129"/>
      <w:r w:rsidRPr="001A036A">
        <w:t>5</w:t>
      </w:r>
      <w:r w:rsidR="004D4BA1" w:rsidRPr="001A036A">
        <w:t>.1.</w:t>
      </w:r>
      <w:r w:rsidR="006D0AC5" w:rsidRPr="001A036A">
        <w:t>7</w:t>
      </w:r>
      <w:r w:rsidR="002A71DD">
        <w:t xml:space="preserve"> </w:t>
      </w:r>
      <w:r w:rsidR="00890E9B" w:rsidRPr="001A036A">
        <w:t>Ampliación o Reducción de la Contratación</w:t>
      </w:r>
      <w:bookmarkEnd w:id="230"/>
      <w:r w:rsidR="002A71DD">
        <w:t>.</w:t>
      </w:r>
      <w:bookmarkEnd w:id="231"/>
    </w:p>
    <w:p w14:paraId="7FFF5EA9" w14:textId="77777777" w:rsidR="00890E9B" w:rsidRPr="001A036A" w:rsidRDefault="00890E9B" w:rsidP="00F4136F">
      <w:pPr>
        <w:jc w:val="both"/>
        <w:rPr>
          <w:rFonts w:ascii="Arial Narrow" w:hAnsi="Arial Narrow" w:cs="Arial"/>
          <w:sz w:val="14"/>
        </w:rPr>
      </w:pPr>
    </w:p>
    <w:p w14:paraId="02DF6D2A" w14:textId="77777777" w:rsidR="00890E9B" w:rsidRDefault="00890E9B" w:rsidP="00F4136F">
      <w:pPr>
        <w:jc w:val="both"/>
        <w:rPr>
          <w:rFonts w:ascii="Arial Narrow" w:hAnsi="Arial Narrow" w:cs="Arial"/>
        </w:rPr>
      </w:pPr>
      <w:r w:rsidRPr="001A036A">
        <w:rPr>
          <w:rFonts w:ascii="Arial Narrow" w:hAnsi="Arial Narrow" w:cs="Arial"/>
        </w:rPr>
        <w:t>La Entidad Contratante no podrá producir modificación alguna de las cantidades previstas en el Pliego de Condiciones Específicas.</w:t>
      </w:r>
    </w:p>
    <w:p w14:paraId="506B89CC" w14:textId="77777777" w:rsidR="00890E9B" w:rsidRPr="001A036A" w:rsidRDefault="00890E9B" w:rsidP="00F4136F">
      <w:pPr>
        <w:rPr>
          <w:rFonts w:ascii="Arial Narrow" w:hAnsi="Arial Narrow" w:cs="Arial"/>
        </w:rPr>
      </w:pPr>
    </w:p>
    <w:p w14:paraId="48923107" w14:textId="77777777" w:rsidR="00890E9B" w:rsidRPr="001A036A" w:rsidRDefault="00883802" w:rsidP="00B53042">
      <w:pPr>
        <w:pStyle w:val="Heading3"/>
      </w:pPr>
      <w:bookmarkStart w:id="232" w:name="_Toc271530551"/>
      <w:bookmarkStart w:id="233" w:name="_Toc24377130"/>
      <w:r w:rsidRPr="001A036A">
        <w:t>5</w:t>
      </w:r>
      <w:r w:rsidR="004D4BA1" w:rsidRPr="001A036A">
        <w:t>.1.</w:t>
      </w:r>
      <w:r w:rsidR="006D0AC5" w:rsidRPr="001A036A">
        <w:t>8</w:t>
      </w:r>
      <w:r w:rsidR="002A71DD">
        <w:t xml:space="preserve"> </w:t>
      </w:r>
      <w:r w:rsidR="00890E9B" w:rsidRPr="001A036A">
        <w:t>Finalización del Contrato</w:t>
      </w:r>
      <w:bookmarkEnd w:id="232"/>
      <w:r w:rsidR="002A71DD">
        <w:t>.</w:t>
      </w:r>
      <w:bookmarkEnd w:id="233"/>
    </w:p>
    <w:p w14:paraId="2B6FA2D3" w14:textId="77777777" w:rsidR="00890E9B" w:rsidRPr="001A036A" w:rsidRDefault="00890E9B" w:rsidP="00F4136F">
      <w:pPr>
        <w:rPr>
          <w:rFonts w:ascii="Arial Narrow" w:hAnsi="Arial Narrow" w:cs="Arial"/>
          <w:sz w:val="14"/>
          <w:lang w:val="es-ES_tradnl"/>
        </w:rPr>
      </w:pPr>
    </w:p>
    <w:p w14:paraId="74C644DA" w14:textId="77777777" w:rsidR="00890E9B" w:rsidRPr="001A036A" w:rsidRDefault="00890E9B" w:rsidP="009D7843">
      <w:pPr>
        <w:jc w:val="both"/>
        <w:rPr>
          <w:rFonts w:ascii="Arial Narrow" w:hAnsi="Arial Narrow" w:cs="Arial"/>
        </w:rPr>
      </w:pPr>
      <w:r w:rsidRPr="001A036A">
        <w:rPr>
          <w:rFonts w:ascii="Arial Narrow" w:hAnsi="Arial Narrow" w:cs="Arial"/>
        </w:rPr>
        <w:t>El Contrato finalizará por vencimiento de su plazo, de su última prórroga, si es el caso, o por la concurrencia de alguna de las siguientes causas de resolución:</w:t>
      </w:r>
    </w:p>
    <w:p w14:paraId="754C54FB" w14:textId="77777777" w:rsidR="00890E9B" w:rsidRPr="001A036A" w:rsidRDefault="00890E9B" w:rsidP="00F4136F">
      <w:pPr>
        <w:rPr>
          <w:rFonts w:ascii="Arial Narrow" w:hAnsi="Arial Narrow" w:cs="Arial"/>
        </w:rPr>
      </w:pPr>
    </w:p>
    <w:p w14:paraId="0C650FB5"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Incumplimiento del Proveedor</w:t>
      </w:r>
      <w:r w:rsidR="00D922B0" w:rsidRPr="001A036A">
        <w:rPr>
          <w:rFonts w:ascii="Arial Narrow" w:hAnsi="Arial Narrow" w:cs="Arial"/>
        </w:rPr>
        <w:t>.</w:t>
      </w:r>
    </w:p>
    <w:p w14:paraId="1C18433C" w14:textId="77777777" w:rsidR="00DE0C49" w:rsidRPr="00D944CA" w:rsidRDefault="002A71DD" w:rsidP="00DE0C49">
      <w:pPr>
        <w:numPr>
          <w:ilvl w:val="0"/>
          <w:numId w:val="4"/>
        </w:numPr>
        <w:jc w:val="both"/>
        <w:rPr>
          <w:rFonts w:ascii="Arial Narrow" w:hAnsi="Arial Narrow" w:cs="Arial"/>
        </w:rPr>
      </w:pPr>
      <w:r>
        <w:rPr>
          <w:rFonts w:ascii="Arial Narrow" w:hAnsi="Arial Narrow" w:cs="Arial"/>
        </w:rPr>
        <w:t xml:space="preserve">Por </w:t>
      </w:r>
      <w:r w:rsidRPr="007151B3">
        <w:rPr>
          <w:rFonts w:ascii="Arial Narrow" w:hAnsi="Arial Narrow" w:cs="Arial"/>
        </w:rPr>
        <w:t>la recisión establecida</w:t>
      </w:r>
      <w:r w:rsidR="00DE0C49" w:rsidRPr="00D944CA">
        <w:rPr>
          <w:rFonts w:ascii="Arial Narrow" w:hAnsi="Arial Narrow" w:cs="Arial"/>
        </w:rPr>
        <w:t xml:space="preserve"> por alguna de las partes.</w:t>
      </w:r>
    </w:p>
    <w:p w14:paraId="69D81C47"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14:paraId="22C1B493" w14:textId="77777777" w:rsidR="00890E9B" w:rsidRPr="001A036A" w:rsidRDefault="00890E9B" w:rsidP="00830653">
      <w:pPr>
        <w:pStyle w:val="Heading2"/>
      </w:pPr>
    </w:p>
    <w:p w14:paraId="7C392AA3" w14:textId="77777777" w:rsidR="00890E9B" w:rsidRPr="001A036A" w:rsidRDefault="00883802" w:rsidP="00B53042">
      <w:pPr>
        <w:pStyle w:val="Heading3"/>
      </w:pPr>
      <w:bookmarkStart w:id="234" w:name="_Toc271530552"/>
      <w:bookmarkStart w:id="235" w:name="_Toc24377131"/>
      <w:r w:rsidRPr="001A036A">
        <w:t>5</w:t>
      </w:r>
      <w:r w:rsidR="004D4BA1" w:rsidRPr="001A036A">
        <w:t>.1.</w:t>
      </w:r>
      <w:r w:rsidR="006D0AC5" w:rsidRPr="001A036A">
        <w:t>9</w:t>
      </w:r>
      <w:r w:rsidR="002A71DD">
        <w:t xml:space="preserve"> </w:t>
      </w:r>
      <w:r w:rsidR="00890E9B" w:rsidRPr="001A036A">
        <w:t>Subcontratos</w:t>
      </w:r>
      <w:bookmarkEnd w:id="234"/>
      <w:r w:rsidR="002A71DD">
        <w:t>.</w:t>
      </w:r>
      <w:bookmarkEnd w:id="235"/>
    </w:p>
    <w:p w14:paraId="3825BB1B" w14:textId="77777777" w:rsidR="00890E9B" w:rsidRPr="001A036A" w:rsidRDefault="00890E9B" w:rsidP="00F4136F">
      <w:pPr>
        <w:rPr>
          <w:rFonts w:ascii="Arial Narrow" w:hAnsi="Arial Narrow" w:cs="Arial"/>
          <w:sz w:val="14"/>
        </w:rPr>
      </w:pPr>
    </w:p>
    <w:p w14:paraId="1A87D972" w14:textId="77777777" w:rsidR="00C94D12" w:rsidRDefault="00C94D12" w:rsidP="00C94D12">
      <w:pPr>
        <w:jc w:val="both"/>
        <w:rPr>
          <w:rFonts w:ascii="Arial Narrow" w:hAnsi="Arial Narrow" w:cs="Arial"/>
        </w:rPr>
      </w:pPr>
      <w:r w:rsidRPr="002D77D4">
        <w:rPr>
          <w:rFonts w:ascii="Arial Narrow" w:hAnsi="Arial Narrow"/>
        </w:rPr>
        <w:t>En ningún caso el Proveedor podrá ceder los derechos y obligaciones del Contrato a favor de un tercero, ni tampoco estará facultado para subcontratarlos sin la autorización previa y por escrito de la Entidad Contratante</w:t>
      </w:r>
      <w:r w:rsidRPr="002D77D4">
        <w:rPr>
          <w:rFonts w:ascii="Arial Narrow" w:hAnsi="Arial Narrow" w:cs="Arial"/>
        </w:rPr>
        <w:t xml:space="preserve">.  </w:t>
      </w:r>
    </w:p>
    <w:p w14:paraId="68ADADB3" w14:textId="77777777" w:rsidR="00C94D12" w:rsidRDefault="00C94D12" w:rsidP="00C94D12">
      <w:pPr>
        <w:jc w:val="both"/>
        <w:rPr>
          <w:rFonts w:ascii="Arial Narrow" w:hAnsi="Arial Narrow" w:cs="Arial"/>
        </w:rPr>
      </w:pPr>
    </w:p>
    <w:p w14:paraId="69ED8A36" w14:textId="77777777" w:rsidR="00C94D12" w:rsidRDefault="00C94D12" w:rsidP="00C94D12">
      <w:pPr>
        <w:jc w:val="both"/>
        <w:rPr>
          <w:rFonts w:ascii="Arial Narrow" w:hAnsi="Arial Narrow" w:cs="Arial"/>
        </w:rPr>
      </w:pPr>
      <w:r>
        <w:rPr>
          <w:rFonts w:ascii="Arial Narrow" w:hAnsi="Arial Narrow" w:cs="Arial"/>
        </w:rPr>
        <w:t xml:space="preserve">En caso de que el INABIE verifique que el Proveedor ha realizado una subcontratación sin su autorización tendrá la </w:t>
      </w:r>
      <w:r w:rsidRPr="009151EE">
        <w:rPr>
          <w:rFonts w:ascii="Arial Narrow" w:hAnsi="Arial Narrow" w:cs="Arial"/>
        </w:rPr>
        <w:t>facultad de dar por</w:t>
      </w:r>
      <w:r>
        <w:rPr>
          <w:rFonts w:ascii="Arial Narrow" w:hAnsi="Arial Narrow" w:cs="Arial"/>
          <w:b/>
        </w:rPr>
        <w:t xml:space="preserve"> conclui</w:t>
      </w:r>
      <w:r w:rsidRPr="009151EE">
        <w:rPr>
          <w:rFonts w:ascii="Arial Narrow" w:hAnsi="Arial Narrow" w:cs="Arial"/>
          <w:b/>
        </w:rPr>
        <w:t>do el contrato,</w:t>
      </w:r>
      <w:r>
        <w:rPr>
          <w:rFonts w:ascii="Arial Narrow" w:hAnsi="Arial Narrow" w:cs="Arial"/>
        </w:rPr>
        <w:t xml:space="preserve"> en virtud de que esto supone un </w:t>
      </w:r>
      <w:r w:rsidR="00764209">
        <w:rPr>
          <w:rFonts w:ascii="Arial Narrow" w:hAnsi="Arial Narrow" w:cs="Arial"/>
        </w:rPr>
        <w:t>incumplimiento</w:t>
      </w:r>
      <w:r>
        <w:rPr>
          <w:rFonts w:ascii="Arial Narrow" w:hAnsi="Arial Narrow" w:cs="Arial"/>
        </w:rPr>
        <w:t xml:space="preserve"> a las </w:t>
      </w:r>
      <w:r w:rsidR="00775A57">
        <w:rPr>
          <w:rFonts w:ascii="Arial Narrow" w:hAnsi="Arial Narrow" w:cs="Arial"/>
        </w:rPr>
        <w:t>disposiciones</w:t>
      </w:r>
      <w:r>
        <w:rPr>
          <w:rFonts w:ascii="Arial Narrow" w:hAnsi="Arial Narrow" w:cs="Arial"/>
        </w:rPr>
        <w:t xml:space="preserve"> establecidas anteriormente. De manera que serán aplicados los mismos “Efectos del incumplimiento” indicados en el Numeral 5.1.6 del presente Pliego de Condiciones.</w:t>
      </w:r>
    </w:p>
    <w:p w14:paraId="58DC1FD1" w14:textId="77777777" w:rsidR="00AC5E88" w:rsidRPr="002D77D4" w:rsidRDefault="00AC5E88" w:rsidP="00AC5E88">
      <w:pPr>
        <w:jc w:val="both"/>
        <w:rPr>
          <w:rFonts w:ascii="Arial Narrow" w:hAnsi="Arial Narrow" w:cs="Arial"/>
          <w:b/>
          <w:bCs/>
          <w:lang w:val="es-ES"/>
        </w:rPr>
      </w:pPr>
    </w:p>
    <w:p w14:paraId="0FBD8BD7" w14:textId="77777777" w:rsidR="00890E9B" w:rsidRPr="001A036A" w:rsidRDefault="00883802" w:rsidP="00B53042">
      <w:pPr>
        <w:pStyle w:val="Heading3"/>
      </w:pPr>
      <w:bookmarkStart w:id="236" w:name="_Toc24377132"/>
      <w:r w:rsidRPr="001A036A">
        <w:t>5</w:t>
      </w:r>
      <w:r w:rsidR="00D41053" w:rsidRPr="001A036A">
        <w:t xml:space="preserve">.2 </w:t>
      </w:r>
      <w:r w:rsidR="00890E9B" w:rsidRPr="001A036A">
        <w:t xml:space="preserve">Condiciones </w:t>
      </w:r>
      <w:r w:rsidR="00D41053" w:rsidRPr="001A036A">
        <w:t>Específicas</w:t>
      </w:r>
      <w:r w:rsidR="00890E9B" w:rsidRPr="001A036A">
        <w:t xml:space="preserve"> del Contrato</w:t>
      </w:r>
      <w:r w:rsidR="00D7376C">
        <w:t>.</w:t>
      </w:r>
      <w:bookmarkEnd w:id="236"/>
    </w:p>
    <w:p w14:paraId="75AA74B2" w14:textId="77777777" w:rsidR="00743500" w:rsidRDefault="00743500" w:rsidP="00830653">
      <w:pPr>
        <w:pStyle w:val="Heading2"/>
      </w:pPr>
      <w:bookmarkStart w:id="237" w:name="_Toc271530546"/>
    </w:p>
    <w:p w14:paraId="274BB658" w14:textId="77777777" w:rsidR="00743500" w:rsidRPr="00286791" w:rsidRDefault="00743500" w:rsidP="00286791">
      <w:pPr>
        <w:rPr>
          <w:rFonts w:ascii="Arial Narrow" w:hAnsi="Arial Narrow"/>
        </w:rPr>
      </w:pPr>
      <w:r w:rsidRPr="00286791">
        <w:rPr>
          <w:rFonts w:ascii="Arial Narrow" w:hAnsi="Arial Narrow"/>
        </w:rPr>
        <w:t>En adición a las clausulas generales especificas precedentemente, de conformidad con la naturaleza de la contratación, los contratos deberán contener;</w:t>
      </w:r>
    </w:p>
    <w:p w14:paraId="1E9F142E" w14:textId="77777777" w:rsidR="00743500" w:rsidRDefault="00743500" w:rsidP="00743500">
      <w:pPr>
        <w:rPr>
          <w:lang w:val="es-MX"/>
        </w:rPr>
      </w:pPr>
    </w:p>
    <w:p w14:paraId="57D5E3C1" w14:textId="77777777" w:rsidR="00743500" w:rsidRPr="00E6648A" w:rsidRDefault="00743500" w:rsidP="001040B7">
      <w:pPr>
        <w:pStyle w:val="ListParagraph"/>
        <w:numPr>
          <w:ilvl w:val="0"/>
          <w:numId w:val="15"/>
        </w:numPr>
        <w:rPr>
          <w:rFonts w:ascii="Arial Narrow" w:hAnsi="Arial Narrow"/>
          <w:lang w:val="es-MX"/>
        </w:rPr>
      </w:pPr>
      <w:r w:rsidRPr="00E6648A">
        <w:rPr>
          <w:rFonts w:ascii="Arial Narrow" w:hAnsi="Arial Narrow"/>
          <w:lang w:val="es-MX"/>
        </w:rPr>
        <w:t>Características Generales de los Productos.</w:t>
      </w:r>
    </w:p>
    <w:p w14:paraId="438F420C" w14:textId="77777777" w:rsidR="00743500" w:rsidRPr="00E6648A" w:rsidRDefault="00743500" w:rsidP="001040B7">
      <w:pPr>
        <w:pStyle w:val="ListParagraph"/>
        <w:numPr>
          <w:ilvl w:val="0"/>
          <w:numId w:val="15"/>
        </w:numPr>
        <w:rPr>
          <w:rFonts w:ascii="Arial Narrow" w:hAnsi="Arial Narrow"/>
          <w:lang w:val="es-MX"/>
        </w:rPr>
      </w:pPr>
      <w:r w:rsidRPr="00E6648A">
        <w:rPr>
          <w:rFonts w:ascii="Arial Narrow" w:hAnsi="Arial Narrow"/>
          <w:lang w:val="es-MX"/>
        </w:rPr>
        <w:t>Cumplimiento de las especificaciones técnicas.</w:t>
      </w:r>
    </w:p>
    <w:p w14:paraId="69E5A584" w14:textId="77777777" w:rsidR="00743500" w:rsidRPr="00E6648A" w:rsidRDefault="00743500" w:rsidP="001040B7">
      <w:pPr>
        <w:pStyle w:val="ListParagraph"/>
        <w:numPr>
          <w:ilvl w:val="0"/>
          <w:numId w:val="15"/>
        </w:numPr>
        <w:rPr>
          <w:rFonts w:ascii="Arial Narrow" w:hAnsi="Arial Narrow"/>
          <w:lang w:val="es-MX"/>
        </w:rPr>
      </w:pPr>
      <w:r w:rsidRPr="00E6648A">
        <w:rPr>
          <w:rFonts w:ascii="Arial Narrow" w:hAnsi="Arial Narrow"/>
          <w:lang w:val="es-MX"/>
        </w:rPr>
        <w:t>Alcance de los Servicios.</w:t>
      </w:r>
    </w:p>
    <w:p w14:paraId="2A0BAD05" w14:textId="77777777" w:rsidR="00743500" w:rsidRPr="00E6648A" w:rsidRDefault="00743500" w:rsidP="001040B7">
      <w:pPr>
        <w:pStyle w:val="ListParagraph"/>
        <w:numPr>
          <w:ilvl w:val="0"/>
          <w:numId w:val="15"/>
        </w:numPr>
        <w:rPr>
          <w:rFonts w:ascii="Arial Narrow" w:hAnsi="Arial Narrow"/>
          <w:lang w:val="es-MX"/>
        </w:rPr>
      </w:pPr>
      <w:r w:rsidRPr="00E6648A">
        <w:rPr>
          <w:rFonts w:ascii="Arial Narrow" w:hAnsi="Arial Narrow"/>
          <w:lang w:val="es-MX"/>
        </w:rPr>
        <w:t>Capacidad Instalada.</w:t>
      </w:r>
    </w:p>
    <w:p w14:paraId="1CF95A28" w14:textId="77777777" w:rsidR="00743500" w:rsidRDefault="00984BA6" w:rsidP="001040B7">
      <w:pPr>
        <w:pStyle w:val="ListParagraph"/>
        <w:numPr>
          <w:ilvl w:val="0"/>
          <w:numId w:val="15"/>
        </w:numPr>
        <w:rPr>
          <w:rFonts w:ascii="Arial Narrow" w:hAnsi="Arial Narrow"/>
          <w:lang w:val="es-MX"/>
        </w:rPr>
      </w:pPr>
      <w:r w:rsidRPr="00E6648A">
        <w:rPr>
          <w:rFonts w:ascii="Arial Narrow" w:hAnsi="Arial Narrow"/>
          <w:lang w:val="es-MX"/>
        </w:rPr>
        <w:t>Mecanismos de Producción</w:t>
      </w:r>
    </w:p>
    <w:p w14:paraId="250472FF" w14:textId="77777777" w:rsidR="00743500" w:rsidRPr="00743500" w:rsidRDefault="00743500" w:rsidP="00743500">
      <w:pPr>
        <w:rPr>
          <w:lang w:val="es-MX"/>
        </w:rPr>
      </w:pPr>
    </w:p>
    <w:p w14:paraId="36BC5889" w14:textId="77777777" w:rsidR="00AB4846" w:rsidRPr="001A036A" w:rsidRDefault="00883802" w:rsidP="00B53042">
      <w:pPr>
        <w:pStyle w:val="Heading3"/>
      </w:pPr>
      <w:bookmarkStart w:id="238" w:name="_Toc24377133"/>
      <w:r w:rsidRPr="001A036A">
        <w:t>5</w:t>
      </w:r>
      <w:r w:rsidR="00D41053" w:rsidRPr="001A036A">
        <w:t xml:space="preserve">.2.1 </w:t>
      </w:r>
      <w:r w:rsidR="00AB4846" w:rsidRPr="001A036A">
        <w:t>Vigencia del Contrato</w:t>
      </w:r>
      <w:bookmarkEnd w:id="237"/>
      <w:r w:rsidR="00D7376C">
        <w:t>.</w:t>
      </w:r>
      <w:bookmarkEnd w:id="238"/>
    </w:p>
    <w:p w14:paraId="729D4693" w14:textId="77777777" w:rsidR="00AB4846" w:rsidRPr="001A036A" w:rsidRDefault="00AB4846" w:rsidP="00F4136F">
      <w:pPr>
        <w:rPr>
          <w:rFonts w:ascii="Arial Narrow" w:hAnsi="Arial Narrow" w:cs="Arial"/>
          <w:sz w:val="14"/>
        </w:rPr>
      </w:pPr>
    </w:p>
    <w:p w14:paraId="16A96832" w14:textId="03746A81" w:rsidR="006618B9" w:rsidRPr="009902B6" w:rsidRDefault="00BA6E3F" w:rsidP="00F4136F">
      <w:pPr>
        <w:jc w:val="both"/>
        <w:rPr>
          <w:rFonts w:ascii="Arial Narrow" w:hAnsi="Arial Narrow" w:cs="Arial"/>
        </w:rPr>
      </w:pPr>
      <w:r w:rsidRPr="001A036A">
        <w:rPr>
          <w:rFonts w:ascii="Arial Narrow" w:hAnsi="Arial Narrow" w:cs="Arial"/>
        </w:rPr>
        <w:t xml:space="preserve">La vigencia del Contrato será </w:t>
      </w:r>
      <w:r w:rsidRPr="00830653">
        <w:rPr>
          <w:rFonts w:ascii="Arial Narrow" w:hAnsi="Arial Narrow" w:cs="Arial"/>
        </w:rPr>
        <w:t xml:space="preserve">de </w:t>
      </w:r>
      <w:r w:rsidR="00830653" w:rsidRPr="00830653">
        <w:rPr>
          <w:rFonts w:ascii="Arial Narrow" w:hAnsi="Arial Narrow" w:cs="Arial"/>
          <w:b/>
        </w:rPr>
        <w:t>160</w:t>
      </w:r>
      <w:r w:rsidRPr="00830653">
        <w:rPr>
          <w:rFonts w:ascii="Arial Narrow" w:hAnsi="Arial Narrow" w:cs="Arial"/>
          <w:b/>
        </w:rPr>
        <w:t xml:space="preserve"> días</w:t>
      </w:r>
      <w:r w:rsidR="001E62E4">
        <w:rPr>
          <w:rFonts w:ascii="Arial Narrow" w:hAnsi="Arial Narrow" w:cs="Arial"/>
          <w:b/>
        </w:rPr>
        <w:t xml:space="preserve"> calendario</w:t>
      </w:r>
      <w:r w:rsidRPr="00830653">
        <w:rPr>
          <w:rFonts w:ascii="Arial Narrow" w:hAnsi="Arial Narrow" w:cs="Arial"/>
        </w:rPr>
        <w:t>, a partir de la fecha de la suscripción del mismo y hasta su fiel cumplimiento, de conformidad con el Programa de Suministro o Cronograma de Entrega de Cantidades Adjudicadas, el cual formará parte integral y vinculante del mismo</w:t>
      </w:r>
      <w:r w:rsidR="00AB4846" w:rsidRPr="00830653">
        <w:rPr>
          <w:rFonts w:ascii="Arial Narrow" w:hAnsi="Arial Narrow" w:cs="Arial"/>
        </w:rPr>
        <w:t>.</w:t>
      </w:r>
      <w:bookmarkStart w:id="239" w:name="_Toc271530555"/>
    </w:p>
    <w:p w14:paraId="7C0F0420" w14:textId="77777777" w:rsidR="00CB25E0" w:rsidRPr="001A036A" w:rsidRDefault="00CB25E0" w:rsidP="00F4136F">
      <w:pPr>
        <w:widowControl w:val="0"/>
        <w:adjustRightInd w:val="0"/>
        <w:jc w:val="both"/>
        <w:textAlignment w:val="baseline"/>
        <w:outlineLvl w:val="2"/>
        <w:rPr>
          <w:rFonts w:ascii="Arial Narrow" w:hAnsi="Arial Narrow" w:cs="Arial"/>
        </w:rPr>
      </w:pPr>
    </w:p>
    <w:p w14:paraId="671E4824" w14:textId="77777777" w:rsidR="00AB4846" w:rsidRPr="001A036A" w:rsidRDefault="00883802" w:rsidP="00B53042">
      <w:pPr>
        <w:pStyle w:val="Heading3"/>
      </w:pPr>
      <w:bookmarkStart w:id="240" w:name="_Toc24377134"/>
      <w:r w:rsidRPr="001A036A">
        <w:t>5</w:t>
      </w:r>
      <w:r w:rsidR="00D41053" w:rsidRPr="001A036A">
        <w:t xml:space="preserve">.2.2 </w:t>
      </w:r>
      <w:r w:rsidR="00AB4846" w:rsidRPr="001A036A">
        <w:t>Inicio del Suministro</w:t>
      </w:r>
      <w:bookmarkEnd w:id="239"/>
      <w:r w:rsidR="00D7376C">
        <w:t>.</w:t>
      </w:r>
      <w:bookmarkEnd w:id="240"/>
    </w:p>
    <w:p w14:paraId="0FC28B7C" w14:textId="77777777" w:rsidR="00AB4846" w:rsidRPr="001A036A" w:rsidRDefault="00AB4846" w:rsidP="00F4136F">
      <w:pPr>
        <w:rPr>
          <w:rFonts w:ascii="Arial Narrow" w:hAnsi="Arial Narrow" w:cs="Arial"/>
          <w:sz w:val="14"/>
          <w:lang w:val="es-ES_tradnl"/>
        </w:rPr>
      </w:pPr>
    </w:p>
    <w:p w14:paraId="356DD7EF" w14:textId="77777777" w:rsidR="00340918" w:rsidRPr="00C96076" w:rsidRDefault="0076373F" w:rsidP="00340F04">
      <w:pPr>
        <w:jc w:val="both"/>
        <w:rPr>
          <w:rFonts w:ascii="Arial Narrow" w:hAnsi="Arial Narrow" w:cs="Arial"/>
        </w:rPr>
      </w:pPr>
      <w:bookmarkStart w:id="241" w:name="_Toc271530567"/>
      <w:r w:rsidRPr="00C96076">
        <w:rPr>
          <w:rFonts w:ascii="Arial Narrow" w:hAnsi="Arial Narrow" w:cs="Arial"/>
        </w:rPr>
        <w:t>El monto de la Primera Entrega realizada por el Contratista, deberá exceder o por lo menos alc</w:t>
      </w:r>
      <w:r w:rsidR="00C96076" w:rsidRPr="00C96076">
        <w:rPr>
          <w:rFonts w:ascii="Arial Narrow" w:hAnsi="Arial Narrow" w:cs="Arial"/>
        </w:rPr>
        <w:t>anzar el  monto equivalente al 4</w:t>
      </w:r>
      <w:r w:rsidR="005936C6" w:rsidRPr="00C96076">
        <w:rPr>
          <w:rFonts w:ascii="Arial Narrow" w:hAnsi="Arial Narrow" w:cs="Arial"/>
        </w:rPr>
        <w:t>0</w:t>
      </w:r>
      <w:r w:rsidRPr="00C96076">
        <w:rPr>
          <w:rFonts w:ascii="Arial Narrow" w:hAnsi="Arial Narrow" w:cs="Arial"/>
        </w:rPr>
        <w:t>% de la cantidad de unidades contratadas</w:t>
      </w:r>
      <w:r w:rsidR="00340918" w:rsidRPr="00C96076">
        <w:rPr>
          <w:rFonts w:ascii="Arial Narrow" w:hAnsi="Arial Narrow" w:cs="Arial"/>
        </w:rPr>
        <w:t>.</w:t>
      </w:r>
    </w:p>
    <w:p w14:paraId="5201B507" w14:textId="77777777" w:rsidR="00050982" w:rsidRPr="00C96076" w:rsidRDefault="00050982" w:rsidP="00340F04">
      <w:pPr>
        <w:jc w:val="both"/>
        <w:rPr>
          <w:rFonts w:ascii="Arial Narrow" w:hAnsi="Arial Narrow" w:cs="Arial"/>
        </w:rPr>
      </w:pPr>
    </w:p>
    <w:p w14:paraId="268AB924" w14:textId="06364195" w:rsidR="008C446A" w:rsidRDefault="008C446A" w:rsidP="008C446A">
      <w:pPr>
        <w:jc w:val="both"/>
        <w:rPr>
          <w:rFonts w:ascii="Arial Narrow" w:hAnsi="Arial Narrow" w:cs="Arial"/>
        </w:rPr>
      </w:pPr>
      <w:r w:rsidRPr="00C96076">
        <w:rPr>
          <w:rFonts w:ascii="Arial Narrow" w:hAnsi="Arial Narrow" w:cs="Arial"/>
        </w:rPr>
        <w:t>El contratado podrá realizar entregas sucesivas equivalentes al 20% de la</w:t>
      </w:r>
      <w:r w:rsidRPr="00340F04">
        <w:rPr>
          <w:rFonts w:ascii="Arial Narrow" w:hAnsi="Arial Narrow" w:cs="Arial"/>
        </w:rPr>
        <w:t xml:space="preserve"> cantidad de unidades contratadas, luego de la primera entrega, en función de su capacidad. El INABIE realizará los pagos de dichas entregas sucesivas contra aceptación satisfactoria de los bienes entregados</w:t>
      </w:r>
      <w:r>
        <w:rPr>
          <w:rFonts w:ascii="Arial Narrow" w:hAnsi="Arial Narrow" w:cs="Arial"/>
        </w:rPr>
        <w:t xml:space="preserve"> y en un plazo </w:t>
      </w:r>
      <w:r>
        <w:rPr>
          <w:rFonts w:ascii="Arial Narrow" w:hAnsi="Arial Narrow"/>
          <w:b/>
        </w:rPr>
        <w:t xml:space="preserve">de </w:t>
      </w:r>
      <w:r w:rsidR="009C238C">
        <w:rPr>
          <w:rFonts w:ascii="Arial Narrow" w:hAnsi="Arial Narrow"/>
          <w:b/>
        </w:rPr>
        <w:t>30</w:t>
      </w:r>
      <w:r>
        <w:rPr>
          <w:rFonts w:ascii="Arial Narrow" w:hAnsi="Arial Narrow"/>
          <w:b/>
        </w:rPr>
        <w:t xml:space="preserve"> días</w:t>
      </w:r>
      <w:r w:rsidR="009C238C">
        <w:rPr>
          <w:rFonts w:ascii="Arial Narrow" w:hAnsi="Arial Narrow"/>
          <w:b/>
        </w:rPr>
        <w:t xml:space="preserve"> hábiles</w:t>
      </w:r>
      <w:r>
        <w:rPr>
          <w:rFonts w:ascii="Arial Narrow" w:hAnsi="Arial Narrow"/>
          <w:b/>
        </w:rPr>
        <w:t xml:space="preserve">, </w:t>
      </w:r>
      <w:r w:rsidRPr="005827B6">
        <w:rPr>
          <w:rFonts w:ascii="Arial Narrow" w:hAnsi="Arial Narrow"/>
        </w:rPr>
        <w:t xml:space="preserve">luego de comprobar la validez y conformidad de los documentos sometidos y siguiendo los procedimientos y política </w:t>
      </w:r>
      <w:r>
        <w:rPr>
          <w:rFonts w:ascii="Arial Narrow" w:hAnsi="Arial Narrow"/>
        </w:rPr>
        <w:t>de pago</w:t>
      </w:r>
      <w:r w:rsidRPr="005827B6">
        <w:rPr>
          <w:rFonts w:ascii="Arial Narrow" w:hAnsi="Arial Narrow"/>
        </w:rPr>
        <w:t xml:space="preserve"> establecida por la Tesorería Nacional</w:t>
      </w:r>
      <w:r>
        <w:rPr>
          <w:rFonts w:ascii="Arial Narrow" w:hAnsi="Arial Narrow"/>
        </w:rPr>
        <w:t>.</w:t>
      </w:r>
    </w:p>
    <w:p w14:paraId="32ED6DA0" w14:textId="77777777" w:rsidR="00BA6E3F" w:rsidRPr="009C238C" w:rsidRDefault="00BA6E3F" w:rsidP="00BA6E3F">
      <w:pPr>
        <w:rPr>
          <w:color w:val="00B050"/>
        </w:rPr>
      </w:pPr>
    </w:p>
    <w:p w14:paraId="59935AE8" w14:textId="77777777" w:rsidR="0096076A" w:rsidRDefault="00883802" w:rsidP="00B53042">
      <w:pPr>
        <w:pStyle w:val="Heading3"/>
      </w:pPr>
      <w:bookmarkStart w:id="242" w:name="_Toc24377135"/>
      <w:r w:rsidRPr="001A036A">
        <w:t>5</w:t>
      </w:r>
      <w:r w:rsidR="00D41053" w:rsidRPr="001A036A">
        <w:t xml:space="preserve">.2.3 </w:t>
      </w:r>
      <w:r w:rsidR="0096076A" w:rsidRPr="001A036A">
        <w:t xml:space="preserve">Modificación del </w:t>
      </w:r>
      <w:r w:rsidR="0096076A" w:rsidRPr="00547BEC">
        <w:t>Cronograma de Entrega</w:t>
      </w:r>
      <w:bookmarkEnd w:id="241"/>
      <w:r w:rsidR="00D7376C">
        <w:t>.</w:t>
      </w:r>
      <w:bookmarkEnd w:id="242"/>
    </w:p>
    <w:p w14:paraId="05135093" w14:textId="77777777" w:rsidR="0096076A" w:rsidRPr="001A036A" w:rsidRDefault="0096076A" w:rsidP="00F4136F">
      <w:pPr>
        <w:rPr>
          <w:rFonts w:ascii="Arial Narrow" w:hAnsi="Arial Narrow" w:cs="Arial"/>
          <w:color w:val="0000FF"/>
          <w:sz w:val="14"/>
        </w:rPr>
      </w:pPr>
    </w:p>
    <w:p w14:paraId="5106C628" w14:textId="77777777" w:rsidR="007779E1" w:rsidRPr="001A036A" w:rsidRDefault="007779E1" w:rsidP="007779E1">
      <w:pPr>
        <w:jc w:val="both"/>
        <w:rPr>
          <w:rFonts w:ascii="Arial Narrow" w:hAnsi="Arial Narrow" w:cs="Arial"/>
        </w:rPr>
      </w:pPr>
      <w:r w:rsidRPr="001A036A">
        <w:rPr>
          <w:rFonts w:ascii="Arial Narrow" w:hAnsi="Arial Narrow" w:cs="Arial"/>
        </w:rPr>
        <w:t xml:space="preserve">La Entidad Contratante, como órgano de </w:t>
      </w:r>
      <w:r w:rsidRPr="00322FEC">
        <w:rPr>
          <w:rFonts w:ascii="Arial Narrow" w:hAnsi="Arial Narrow" w:cs="Arial"/>
        </w:rPr>
        <w:t xml:space="preserve">ejecución del Contrato se reserva el derecho de modificar de manera unilateral el Programa de Suministro o Entrega </w:t>
      </w:r>
      <w:r w:rsidRPr="001A036A">
        <w:rPr>
          <w:rFonts w:ascii="Arial Narrow" w:hAnsi="Arial Narrow" w:cs="Arial"/>
        </w:rPr>
        <w:t xml:space="preserve">de los Bienes Adjudicados, conforme entienda oportuno a los intereses de la institución. </w:t>
      </w:r>
    </w:p>
    <w:p w14:paraId="0BECD390" w14:textId="77777777" w:rsidR="007779E1" w:rsidRPr="001A036A" w:rsidRDefault="007779E1" w:rsidP="007779E1">
      <w:pPr>
        <w:jc w:val="both"/>
        <w:rPr>
          <w:rFonts w:ascii="Arial Narrow" w:hAnsi="Arial Narrow" w:cs="Arial"/>
        </w:rPr>
      </w:pPr>
    </w:p>
    <w:p w14:paraId="177CE56D" w14:textId="7A51AC06" w:rsidR="007779E1" w:rsidRPr="003003EF" w:rsidRDefault="007779E1" w:rsidP="007779E1">
      <w:pPr>
        <w:jc w:val="both"/>
        <w:rPr>
          <w:rFonts w:ascii="Arial Narrow" w:hAnsi="Arial Narrow" w:cs="Arial"/>
        </w:rPr>
      </w:pPr>
      <w:r w:rsidRPr="001A036A">
        <w:rPr>
          <w:rFonts w:ascii="Arial Narrow" w:hAnsi="Arial Narrow" w:cs="Arial"/>
        </w:rPr>
        <w:t xml:space="preserve">Si el Proveedor no suple los Bienes en el plazo requerido, se entenderá que el mismo renuncia a su Adjudicación y se procederá a declarar como Adjudicatario </w:t>
      </w:r>
      <w:r>
        <w:rPr>
          <w:rFonts w:ascii="Arial Narrow" w:hAnsi="Arial Narrow" w:cs="Arial"/>
        </w:rPr>
        <w:t>a quien</w:t>
      </w:r>
      <w:r w:rsidR="007151B3">
        <w:rPr>
          <w:rFonts w:ascii="Arial Narrow" w:hAnsi="Arial Narrow" w:cs="Arial"/>
        </w:rPr>
        <w:t xml:space="preserve"> </w:t>
      </w:r>
      <w:r>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De presentarse esta situación, la Entidad Contratante procederá a ejecutar la Garantía de Fiel Cumplimiento del Contrato, como justa indemnización por los daños ocasionados.</w:t>
      </w:r>
    </w:p>
    <w:p w14:paraId="2D7A3D39" w14:textId="77777777" w:rsidR="00AB4846" w:rsidRPr="001A036A" w:rsidRDefault="00AB4846" w:rsidP="00F4136F">
      <w:pPr>
        <w:jc w:val="both"/>
        <w:rPr>
          <w:rFonts w:ascii="Arial Narrow" w:hAnsi="Arial Narrow" w:cs="Arial"/>
        </w:rPr>
      </w:pPr>
    </w:p>
    <w:p w14:paraId="458B7724" w14:textId="77777777" w:rsidR="00AB4846" w:rsidRPr="001A036A" w:rsidRDefault="00883802" w:rsidP="00B53042">
      <w:pPr>
        <w:pStyle w:val="Heading3"/>
      </w:pPr>
      <w:bookmarkStart w:id="243" w:name="_Toc271530556"/>
      <w:bookmarkStart w:id="244" w:name="_Toc24377136"/>
      <w:r w:rsidRPr="001A036A">
        <w:t>5</w:t>
      </w:r>
      <w:r w:rsidR="00A231DC" w:rsidRPr="001A036A">
        <w:t xml:space="preserve">.2.4 </w:t>
      </w:r>
      <w:r w:rsidR="00AB4846" w:rsidRPr="001A036A">
        <w:t>Entregas Subsiguientes</w:t>
      </w:r>
      <w:bookmarkEnd w:id="243"/>
      <w:r w:rsidR="00D7376C">
        <w:t>.</w:t>
      </w:r>
      <w:bookmarkEnd w:id="244"/>
    </w:p>
    <w:p w14:paraId="12668C34" w14:textId="77777777" w:rsidR="00AB4846" w:rsidRPr="001A036A" w:rsidRDefault="00AB4846" w:rsidP="00F4136F">
      <w:pPr>
        <w:jc w:val="both"/>
        <w:rPr>
          <w:rFonts w:ascii="Arial Narrow" w:hAnsi="Arial Narrow" w:cs="Arial"/>
          <w:sz w:val="14"/>
        </w:rPr>
      </w:pPr>
    </w:p>
    <w:p w14:paraId="031D5E7E"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Las entregas subsiguientes se harán de conformidad con el </w:t>
      </w:r>
      <w:r w:rsidR="00745547" w:rsidRPr="009E7370">
        <w:rPr>
          <w:rFonts w:ascii="Arial Narrow" w:hAnsi="Arial Narrow" w:cs="Arial"/>
        </w:rPr>
        <w:t xml:space="preserve">Programa de </w:t>
      </w:r>
      <w:r w:rsidR="00745547" w:rsidRPr="00151FE6">
        <w:rPr>
          <w:rFonts w:ascii="Arial Narrow" w:hAnsi="Arial Narrow" w:cs="Arial"/>
        </w:rPr>
        <w:t xml:space="preserve">Suministro o </w:t>
      </w:r>
      <w:r w:rsidRPr="00151FE6">
        <w:rPr>
          <w:rFonts w:ascii="Arial Narrow" w:hAnsi="Arial Narrow" w:cs="Arial"/>
        </w:rPr>
        <w:t xml:space="preserve">de </w:t>
      </w:r>
      <w:r w:rsidRPr="00547BEC">
        <w:rPr>
          <w:rFonts w:ascii="Arial Narrow" w:hAnsi="Arial Narrow" w:cs="Arial"/>
        </w:rPr>
        <w:t xml:space="preserve">Entrega </w:t>
      </w:r>
      <w:r w:rsidRPr="001A036A">
        <w:rPr>
          <w:rFonts w:ascii="Arial Narrow" w:hAnsi="Arial Narrow" w:cs="Arial"/>
        </w:rPr>
        <w:t>establecido.</w:t>
      </w:r>
    </w:p>
    <w:p w14:paraId="18BEB2B6" w14:textId="77777777" w:rsidR="00AB4846" w:rsidRPr="001A036A" w:rsidRDefault="00AB4846" w:rsidP="00F4136F">
      <w:pPr>
        <w:jc w:val="both"/>
        <w:rPr>
          <w:rFonts w:ascii="Arial Narrow" w:hAnsi="Arial Narrow" w:cs="Arial"/>
        </w:rPr>
      </w:pPr>
    </w:p>
    <w:p w14:paraId="66DAA6AA"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Las Adjudicaciones a lugares posteriores podrán ser proporcionales, y el Adjudicatario deberá indicar su disponibilidad en un plazo de </w:t>
      </w:r>
      <w:r w:rsidR="006D06A2">
        <w:rPr>
          <w:rFonts w:ascii="Arial Narrow" w:hAnsi="Arial Narrow" w:cs="Arial"/>
          <w:b/>
        </w:rPr>
        <w:t>veinticuatro</w:t>
      </w:r>
      <w:r w:rsidRPr="001A036A">
        <w:rPr>
          <w:rFonts w:ascii="Arial Narrow" w:hAnsi="Arial Narrow" w:cs="Arial"/>
          <w:b/>
        </w:rPr>
        <w:t xml:space="preserve"> (</w:t>
      </w:r>
      <w:r w:rsidR="006D06A2">
        <w:rPr>
          <w:rFonts w:ascii="Arial Narrow" w:hAnsi="Arial Narrow" w:cs="Arial"/>
          <w:b/>
        </w:rPr>
        <w:t>24</w:t>
      </w:r>
      <w:r w:rsidRPr="001A036A">
        <w:rPr>
          <w:rFonts w:ascii="Arial Narrow" w:hAnsi="Arial Narrow" w:cs="Arial"/>
          <w:b/>
        </w:rPr>
        <w:t>) horas</w:t>
      </w:r>
      <w:r w:rsidRPr="001A036A">
        <w:rPr>
          <w:rFonts w:ascii="Arial Narrow" w:hAnsi="Arial Narrow" w:cs="Arial"/>
        </w:rPr>
        <w:t>, contadas a partir de la recepción de la Carta de Solicitud de Disponibilidad que al efecto le será enviada.</w:t>
      </w:r>
    </w:p>
    <w:p w14:paraId="6D38C197" w14:textId="77777777" w:rsidR="00AB4846" w:rsidRPr="001A036A" w:rsidRDefault="00AB4846" w:rsidP="00F4136F">
      <w:pPr>
        <w:jc w:val="both"/>
        <w:rPr>
          <w:rFonts w:ascii="Arial Narrow" w:hAnsi="Arial Narrow" w:cs="Arial"/>
        </w:rPr>
      </w:pPr>
    </w:p>
    <w:p w14:paraId="3567A508" w14:textId="2A416921" w:rsidR="00AB4846" w:rsidRPr="001A036A" w:rsidRDefault="00AB4846" w:rsidP="00F4136F">
      <w:pPr>
        <w:jc w:val="both"/>
        <w:rPr>
          <w:rFonts w:ascii="Arial Narrow" w:hAnsi="Arial Narrow" w:cs="Arial"/>
        </w:rPr>
      </w:pPr>
      <w:r w:rsidRPr="001A036A">
        <w:rPr>
          <w:rFonts w:ascii="Arial Narrow" w:hAnsi="Arial Narrow" w:cs="Arial"/>
        </w:rPr>
        <w:t xml:space="preserve">Los documentos de despacho a los </w:t>
      </w:r>
      <w:r w:rsidR="0018784A">
        <w:rPr>
          <w:rFonts w:ascii="Arial Narrow" w:hAnsi="Arial Narrow" w:cs="Arial"/>
        </w:rPr>
        <w:t>almacenes de la Entidad Contratante</w:t>
      </w:r>
      <w:r w:rsidR="007151B3">
        <w:rPr>
          <w:rFonts w:ascii="Arial Narrow" w:hAnsi="Arial Narrow" w:cs="Arial"/>
        </w:rPr>
        <w:t xml:space="preserve"> </w:t>
      </w:r>
      <w:r w:rsidRPr="009E7370">
        <w:rPr>
          <w:rFonts w:ascii="Arial Narrow" w:hAnsi="Arial Narrow" w:cs="Arial"/>
        </w:rPr>
        <w:t xml:space="preserve">deberán reportarse según las especificaciones consignadas en </w:t>
      </w:r>
      <w:r w:rsidR="009B7C4B" w:rsidRPr="009E7370">
        <w:rPr>
          <w:rFonts w:ascii="Arial Narrow" w:hAnsi="Arial Narrow" w:cs="Arial"/>
        </w:rPr>
        <w:t>el Contrato</w:t>
      </w:r>
      <w:r w:rsidRPr="009E7370">
        <w:rPr>
          <w:rFonts w:ascii="Arial Narrow" w:hAnsi="Arial Narrow" w:cs="Arial"/>
        </w:rPr>
        <w:t xml:space="preserve">, </w:t>
      </w:r>
      <w:r w:rsidR="009B7C4B" w:rsidRPr="009E7370">
        <w:rPr>
          <w:rFonts w:ascii="Arial Narrow" w:hAnsi="Arial Narrow" w:cs="Arial"/>
        </w:rPr>
        <w:t>el</w:t>
      </w:r>
      <w:r w:rsidRPr="009E7370">
        <w:rPr>
          <w:rFonts w:ascii="Arial Narrow" w:hAnsi="Arial Narrow" w:cs="Arial"/>
        </w:rPr>
        <w:t xml:space="preserve"> cual deberá </w:t>
      </w:r>
      <w:r w:rsidRPr="001A036A">
        <w:rPr>
          <w:rFonts w:ascii="Arial Narrow" w:hAnsi="Arial Narrow" w:cs="Arial"/>
        </w:rPr>
        <w:t>estar acorde con el Pliego de Condiciones Específicas.</w:t>
      </w:r>
    </w:p>
    <w:p w14:paraId="64330264" w14:textId="77777777" w:rsidR="00834477" w:rsidRDefault="00834477" w:rsidP="00F4136F">
      <w:pPr>
        <w:rPr>
          <w:rFonts w:ascii="Arial Narrow" w:hAnsi="Arial Narrow"/>
        </w:rPr>
      </w:pPr>
    </w:p>
    <w:p w14:paraId="13EF920B" w14:textId="77777777" w:rsidR="00A94C82" w:rsidRDefault="00A94C82" w:rsidP="00F4136F">
      <w:pPr>
        <w:rPr>
          <w:rFonts w:ascii="Arial Narrow" w:hAnsi="Arial Narrow"/>
        </w:rPr>
      </w:pPr>
    </w:p>
    <w:p w14:paraId="68C2700F" w14:textId="77777777" w:rsidR="00A94C82" w:rsidRDefault="00A94C82" w:rsidP="00F4136F">
      <w:pPr>
        <w:rPr>
          <w:rFonts w:ascii="Arial Narrow" w:hAnsi="Arial Narrow"/>
        </w:rPr>
      </w:pPr>
    </w:p>
    <w:p w14:paraId="0651D4E8" w14:textId="77777777" w:rsidR="00A94C82" w:rsidRDefault="00A94C82" w:rsidP="00F4136F">
      <w:pPr>
        <w:rPr>
          <w:rFonts w:ascii="Arial Narrow" w:hAnsi="Arial Narrow"/>
        </w:rPr>
      </w:pPr>
    </w:p>
    <w:p w14:paraId="0C617983" w14:textId="77777777" w:rsidR="00A94C82" w:rsidRDefault="00A94C82" w:rsidP="00F4136F">
      <w:pPr>
        <w:rPr>
          <w:rFonts w:ascii="Arial Narrow" w:hAnsi="Arial Narrow"/>
        </w:rPr>
      </w:pPr>
    </w:p>
    <w:p w14:paraId="127F5708" w14:textId="77777777" w:rsidR="00A94C82" w:rsidRDefault="00A94C82" w:rsidP="00F4136F">
      <w:pPr>
        <w:rPr>
          <w:rFonts w:ascii="Arial Narrow" w:hAnsi="Arial Narrow"/>
        </w:rPr>
      </w:pPr>
    </w:p>
    <w:p w14:paraId="3A3A897A" w14:textId="77777777" w:rsidR="00131AA3" w:rsidRDefault="00131AA3" w:rsidP="00F4136F">
      <w:pPr>
        <w:rPr>
          <w:rFonts w:ascii="Arial Narrow" w:hAnsi="Arial Narrow"/>
        </w:rPr>
      </w:pPr>
    </w:p>
    <w:p w14:paraId="72B8D04E" w14:textId="77777777" w:rsidR="00CF59FA" w:rsidRDefault="00CF59FA">
      <w:pPr>
        <w:rPr>
          <w:rFonts w:ascii="Arial Narrow" w:hAnsi="Arial Narrow" w:cs="Arial"/>
          <w:b/>
          <w:bCs/>
          <w:sz w:val="28"/>
        </w:rPr>
      </w:pPr>
      <w:bookmarkStart w:id="245" w:name="_Toc271530557"/>
    </w:p>
    <w:p w14:paraId="371C2903" w14:textId="77777777" w:rsidR="00AB4846" w:rsidRPr="006968D7" w:rsidRDefault="00325F3A" w:rsidP="00CF59FA">
      <w:pPr>
        <w:pStyle w:val="Heading1"/>
      </w:pPr>
      <w:bookmarkStart w:id="246" w:name="_Toc24377137"/>
      <w:r w:rsidRPr="00CF59FA">
        <w:lastRenderedPageBreak/>
        <w:t>PARTE</w:t>
      </w:r>
      <w:bookmarkEnd w:id="245"/>
      <w:r w:rsidR="00CB6546" w:rsidRPr="001A036A">
        <w:t xml:space="preserve"> 3</w:t>
      </w:r>
      <w:bookmarkEnd w:id="246"/>
    </w:p>
    <w:p w14:paraId="4E5E287D" w14:textId="77777777" w:rsidR="00A231DC" w:rsidRPr="006968D7" w:rsidRDefault="00883802" w:rsidP="00B71B08">
      <w:pPr>
        <w:pStyle w:val="Heading1"/>
      </w:pPr>
      <w:bookmarkStart w:id="247" w:name="_Toc24377138"/>
      <w:r w:rsidRPr="001A036A">
        <w:t>ENTR</w:t>
      </w:r>
      <w:bookmarkStart w:id="248" w:name="_Toc271530559"/>
      <w:r w:rsidRPr="001A036A">
        <w:t>EGA</w:t>
      </w:r>
      <w:r w:rsidR="00A4744A" w:rsidRPr="001A036A">
        <w:t xml:space="preserve"> Y RECEPCIÓ</w:t>
      </w:r>
      <w:r w:rsidR="005131F2" w:rsidRPr="001A036A">
        <w:t>N</w:t>
      </w:r>
      <w:bookmarkEnd w:id="247"/>
    </w:p>
    <w:p w14:paraId="0D44196E" w14:textId="77777777" w:rsidR="00325F3A" w:rsidRPr="001A036A" w:rsidRDefault="00325F3A" w:rsidP="00F4136F">
      <w:pPr>
        <w:rPr>
          <w:rFonts w:ascii="Arial Narrow" w:hAnsi="Arial Narrow"/>
          <w:lang w:val="es-MX"/>
        </w:rPr>
      </w:pPr>
    </w:p>
    <w:p w14:paraId="08905885" w14:textId="77777777" w:rsidR="00325F3A" w:rsidRPr="001A036A" w:rsidRDefault="00777DE1" w:rsidP="00830653">
      <w:pPr>
        <w:pStyle w:val="Heading2"/>
      </w:pPr>
      <w:bookmarkStart w:id="249" w:name="_Toc24377139"/>
      <w:r w:rsidRPr="001A036A">
        <w:t>Sección VI</w:t>
      </w:r>
      <w:bookmarkEnd w:id="249"/>
    </w:p>
    <w:p w14:paraId="24A0ABB4" w14:textId="77777777" w:rsidR="00883802" w:rsidRPr="001A036A" w:rsidRDefault="00883802" w:rsidP="00830653">
      <w:pPr>
        <w:pStyle w:val="Heading2"/>
      </w:pPr>
      <w:bookmarkStart w:id="250" w:name="_Toc271530558"/>
      <w:bookmarkStart w:id="251" w:name="_Toc24377140"/>
      <w:r w:rsidRPr="001A036A">
        <w:t>Recepción de los Productos</w:t>
      </w:r>
      <w:bookmarkEnd w:id="250"/>
      <w:bookmarkEnd w:id="251"/>
    </w:p>
    <w:p w14:paraId="42E7D382" w14:textId="77777777" w:rsidR="00883802" w:rsidRPr="001A036A" w:rsidRDefault="00883802" w:rsidP="00F4136F">
      <w:pPr>
        <w:rPr>
          <w:rFonts w:ascii="Arial Narrow" w:hAnsi="Arial Narrow"/>
          <w:lang w:val="es-MX"/>
        </w:rPr>
      </w:pPr>
    </w:p>
    <w:p w14:paraId="52AA0821" w14:textId="77777777" w:rsidR="00AB4846" w:rsidRPr="004A4DE5" w:rsidRDefault="00797279" w:rsidP="00B53042">
      <w:pPr>
        <w:pStyle w:val="Heading3"/>
      </w:pPr>
      <w:bookmarkStart w:id="252" w:name="_Toc24377141"/>
      <w:r w:rsidRPr="004A4DE5">
        <w:t xml:space="preserve">6.1 </w:t>
      </w:r>
      <w:r w:rsidR="00AB4846" w:rsidRPr="004A4DE5">
        <w:t>Requisitos de Entrega</w:t>
      </w:r>
      <w:bookmarkEnd w:id="248"/>
      <w:r w:rsidR="00D7376C">
        <w:t>.</w:t>
      </w:r>
      <w:bookmarkEnd w:id="252"/>
    </w:p>
    <w:p w14:paraId="6006B506" w14:textId="77777777" w:rsidR="00AB4846" w:rsidRPr="001A036A" w:rsidRDefault="00AB4846" w:rsidP="00F4136F">
      <w:pPr>
        <w:rPr>
          <w:rFonts w:ascii="Arial Narrow" w:hAnsi="Arial Narrow" w:cs="Arial"/>
          <w:sz w:val="14"/>
        </w:rPr>
      </w:pPr>
    </w:p>
    <w:p w14:paraId="7C5B9B9D" w14:textId="77777777" w:rsidR="00A231DC" w:rsidRPr="00846EE9" w:rsidRDefault="00251B58" w:rsidP="00F4136F">
      <w:pPr>
        <w:rPr>
          <w:rFonts w:ascii="Arial Narrow" w:hAnsi="Arial Narrow" w:cs="Arial"/>
        </w:rPr>
      </w:pPr>
      <w:bookmarkStart w:id="253" w:name="_Toc271530560"/>
      <w:r w:rsidRPr="00251B58">
        <w:rPr>
          <w:rFonts w:ascii="Arial Narrow" w:hAnsi="Arial Narrow" w:cs="Arial"/>
        </w:rPr>
        <w:t xml:space="preserve">Deben de ser entregados conforme a las especificaciones técnicas descritas en el </w:t>
      </w:r>
      <w:r>
        <w:rPr>
          <w:rFonts w:ascii="Arial Narrow" w:hAnsi="Arial Narrow" w:cs="Arial"/>
        </w:rPr>
        <w:t>pliego de condiciones específicas</w:t>
      </w:r>
      <w:r w:rsidR="00AC5E88" w:rsidRPr="00846EE9">
        <w:rPr>
          <w:rFonts w:ascii="Arial Narrow" w:hAnsi="Arial Narrow" w:cs="Arial"/>
        </w:rPr>
        <w:t>.</w:t>
      </w:r>
    </w:p>
    <w:p w14:paraId="616DE093" w14:textId="77777777" w:rsidR="00155134" w:rsidRPr="001A036A" w:rsidRDefault="00155134" w:rsidP="00D56BA2">
      <w:pPr>
        <w:widowControl w:val="0"/>
        <w:adjustRightInd w:val="0"/>
        <w:jc w:val="both"/>
        <w:textAlignment w:val="baseline"/>
        <w:outlineLvl w:val="2"/>
        <w:rPr>
          <w:rFonts w:ascii="Arial Narrow" w:hAnsi="Arial Narrow" w:cs="Arial"/>
          <w:b/>
          <w:color w:val="990000"/>
        </w:rPr>
      </w:pPr>
    </w:p>
    <w:p w14:paraId="4F4D620F" w14:textId="77777777" w:rsidR="00890E9B" w:rsidRPr="00474543" w:rsidRDefault="00797279" w:rsidP="00B53042">
      <w:pPr>
        <w:pStyle w:val="Heading3"/>
        <w:rPr>
          <w:color w:val="FF0000"/>
        </w:rPr>
      </w:pPr>
      <w:bookmarkStart w:id="254" w:name="_Toc24377142"/>
      <w:r w:rsidRPr="001A036A">
        <w:t xml:space="preserve">6.2 </w:t>
      </w:r>
      <w:r w:rsidR="00AB4846" w:rsidRPr="001A036A">
        <w:t>Recepción Provisional</w:t>
      </w:r>
      <w:bookmarkEnd w:id="253"/>
      <w:r w:rsidR="00D7376C">
        <w:t>.</w:t>
      </w:r>
      <w:bookmarkEnd w:id="254"/>
    </w:p>
    <w:p w14:paraId="66B7C08C" w14:textId="77777777" w:rsidR="00890E9B" w:rsidRPr="001A036A" w:rsidRDefault="00890E9B" w:rsidP="00830653">
      <w:pPr>
        <w:pStyle w:val="Heading2"/>
      </w:pPr>
    </w:p>
    <w:p w14:paraId="3262B8AA" w14:textId="2A6ACFB6" w:rsidR="00FA3F8A" w:rsidRPr="004D4D6B" w:rsidRDefault="00251B58" w:rsidP="00176E21">
      <w:pPr>
        <w:rPr>
          <w:rFonts w:ascii="Arial Narrow" w:hAnsi="Arial Narrow" w:cs="Arial"/>
        </w:rPr>
      </w:pPr>
      <w:r w:rsidRPr="00251B58">
        <w:rPr>
          <w:rFonts w:ascii="Arial Narrow" w:hAnsi="Arial Narrow" w:cs="Arial"/>
        </w:rPr>
        <w:t xml:space="preserve">El Encargado de Almacén y Suministro </w:t>
      </w:r>
      <w:r>
        <w:rPr>
          <w:rFonts w:ascii="Arial Narrow" w:hAnsi="Arial Narrow" w:cs="Arial"/>
        </w:rPr>
        <w:t>del INABIE</w:t>
      </w:r>
      <w:r w:rsidR="00ED1E0F">
        <w:rPr>
          <w:rFonts w:ascii="Arial Narrow" w:hAnsi="Arial Narrow" w:cs="Arial"/>
        </w:rPr>
        <w:t xml:space="preserve"> u otro funcionario designado por la institución para tales fines</w:t>
      </w:r>
      <w:r w:rsidR="007151B3">
        <w:rPr>
          <w:rFonts w:ascii="Arial Narrow" w:hAnsi="Arial Narrow" w:cs="Arial"/>
        </w:rPr>
        <w:t xml:space="preserve"> </w:t>
      </w:r>
      <w:r w:rsidRPr="00251B58">
        <w:rPr>
          <w:rFonts w:ascii="Arial Narrow" w:hAnsi="Arial Narrow" w:cs="Arial"/>
        </w:rPr>
        <w:t>debe recibir los bienes de manera provisional hasta tanto verifique que los mismos corresponden con las características técnicas de los bienes adjudicados</w:t>
      </w:r>
      <w:r w:rsidR="00FA3F8A" w:rsidRPr="004D4D6B">
        <w:rPr>
          <w:rFonts w:ascii="Arial Narrow" w:hAnsi="Arial Narrow" w:cs="Arial"/>
        </w:rPr>
        <w:t>.</w:t>
      </w:r>
      <w:r w:rsidR="0090346D">
        <w:rPr>
          <w:rFonts w:ascii="Arial Narrow" w:hAnsi="Arial Narrow" w:cs="Arial"/>
        </w:rPr>
        <w:t xml:space="preserve"> La verificación será realizada en un plazo que no exceda los veinte (20) días laborables contados a partir del recibo de los bienes.</w:t>
      </w:r>
    </w:p>
    <w:p w14:paraId="10532AA0" w14:textId="77777777" w:rsidR="00E05BA6" w:rsidRPr="001A036A" w:rsidRDefault="00E05BA6" w:rsidP="00F4136F">
      <w:pPr>
        <w:jc w:val="both"/>
        <w:rPr>
          <w:rFonts w:ascii="Arial Narrow" w:hAnsi="Arial Narrow" w:cs="Arial"/>
        </w:rPr>
      </w:pPr>
    </w:p>
    <w:p w14:paraId="6196FFEF" w14:textId="77777777" w:rsidR="00AB4846" w:rsidRPr="001A036A" w:rsidRDefault="00797279" w:rsidP="00B53042">
      <w:pPr>
        <w:pStyle w:val="Heading3"/>
      </w:pPr>
      <w:bookmarkStart w:id="255" w:name="_Toc271530562"/>
      <w:bookmarkStart w:id="256" w:name="_Toc24377143"/>
      <w:r w:rsidRPr="001A036A">
        <w:t xml:space="preserve">6.3 </w:t>
      </w:r>
      <w:r w:rsidR="00AB4846" w:rsidRPr="001A036A">
        <w:t>Recepción Definitiva</w:t>
      </w:r>
      <w:bookmarkEnd w:id="255"/>
      <w:r w:rsidR="00D7376C">
        <w:t>.</w:t>
      </w:r>
      <w:bookmarkEnd w:id="256"/>
    </w:p>
    <w:p w14:paraId="78E55C6C" w14:textId="77777777" w:rsidR="00AB4846" w:rsidRPr="001A036A" w:rsidRDefault="00AB4846" w:rsidP="00F4136F">
      <w:pPr>
        <w:rPr>
          <w:rFonts w:ascii="Arial Narrow" w:hAnsi="Arial Narrow" w:cs="Arial"/>
          <w:sz w:val="14"/>
        </w:rPr>
      </w:pPr>
    </w:p>
    <w:p w14:paraId="12178AF5" w14:textId="10F11359" w:rsidR="00ED1E0F" w:rsidRDefault="00ED1E0F" w:rsidP="00ED1E0F">
      <w:pPr>
        <w:jc w:val="both"/>
        <w:rPr>
          <w:rFonts w:ascii="Arial Narrow" w:hAnsi="Arial Narrow" w:cs="Arial"/>
        </w:rPr>
      </w:pPr>
      <w:r w:rsidRPr="00ED1E0F">
        <w:rPr>
          <w:rFonts w:ascii="Arial Narrow" w:hAnsi="Arial Narrow" w:cs="Arial"/>
        </w:rPr>
        <w:t>Si los Bienes son recibidos CONFORME y de acuerdo a</w:t>
      </w:r>
      <w:r w:rsidR="00340E32">
        <w:rPr>
          <w:rFonts w:ascii="Arial Narrow" w:hAnsi="Arial Narrow" w:cs="Arial"/>
        </w:rPr>
        <w:t xml:space="preserve"> </w:t>
      </w:r>
      <w:r w:rsidRPr="00ED1E0F">
        <w:rPr>
          <w:rFonts w:ascii="Arial Narrow" w:hAnsi="Arial Narrow" w:cs="Arial"/>
        </w:rPr>
        <w:t xml:space="preserve">lo establecido en el </w:t>
      </w:r>
      <w:r>
        <w:rPr>
          <w:rFonts w:ascii="Arial Narrow" w:hAnsi="Arial Narrow" w:cs="Arial"/>
        </w:rPr>
        <w:t xml:space="preserve">presente Pliego de </w:t>
      </w:r>
      <w:r w:rsidRPr="00ED1E0F">
        <w:rPr>
          <w:rFonts w:ascii="Arial Narrow" w:hAnsi="Arial Narrow" w:cs="Arial"/>
        </w:rPr>
        <w:t>Condiciones Específicas, se procede a la recepción definitiva y a la</w:t>
      </w:r>
      <w:r w:rsidR="00340E32">
        <w:rPr>
          <w:rFonts w:ascii="Arial Narrow" w:hAnsi="Arial Narrow" w:cs="Arial"/>
        </w:rPr>
        <w:t xml:space="preserve"> </w:t>
      </w:r>
      <w:r w:rsidRPr="00ED1E0F">
        <w:rPr>
          <w:rFonts w:ascii="Arial Narrow" w:hAnsi="Arial Narrow" w:cs="Arial"/>
        </w:rPr>
        <w:t>entrada en Almacén para fines de inventario.</w:t>
      </w:r>
    </w:p>
    <w:p w14:paraId="2C3A85E3" w14:textId="77777777" w:rsidR="00ED1E0F" w:rsidRDefault="00ED1E0F" w:rsidP="00F4136F">
      <w:pPr>
        <w:jc w:val="both"/>
        <w:rPr>
          <w:rFonts w:ascii="Arial Narrow" w:hAnsi="Arial Narrow" w:cs="Arial"/>
        </w:rPr>
      </w:pPr>
    </w:p>
    <w:p w14:paraId="5C2F27BC" w14:textId="77777777" w:rsidR="00AB4846" w:rsidRDefault="00AB4846" w:rsidP="00F4136F">
      <w:pPr>
        <w:jc w:val="both"/>
        <w:rPr>
          <w:rFonts w:ascii="Arial Narrow" w:hAnsi="Arial Narrow" w:cs="Arial"/>
        </w:rPr>
      </w:pPr>
      <w:r w:rsidRPr="001A036A">
        <w:rPr>
          <w:rFonts w:ascii="Arial Narrow" w:hAnsi="Arial Narrow" w:cs="Arial"/>
        </w:rPr>
        <w:t xml:space="preserve">No se entenderán suministrados, ni entregados los </w:t>
      </w:r>
      <w:r w:rsidR="00890E9B" w:rsidRPr="001A036A">
        <w:rPr>
          <w:rFonts w:ascii="Arial Narrow" w:hAnsi="Arial Narrow" w:cs="Arial"/>
        </w:rPr>
        <w:t>Bienes</w:t>
      </w:r>
      <w:r w:rsidRPr="001A036A">
        <w:rPr>
          <w:rFonts w:ascii="Arial Narrow" w:hAnsi="Arial Narrow" w:cs="Arial"/>
        </w:rPr>
        <w:t xml:space="preserve"> que no hayan sido objeto de recepción definitiva.</w:t>
      </w:r>
    </w:p>
    <w:p w14:paraId="18144213" w14:textId="77777777" w:rsidR="00DE7324" w:rsidRDefault="00DE7324" w:rsidP="00F4136F">
      <w:pPr>
        <w:jc w:val="both"/>
        <w:rPr>
          <w:rFonts w:ascii="Arial Narrow" w:hAnsi="Arial Narrow" w:cs="Arial"/>
        </w:rPr>
      </w:pPr>
    </w:p>
    <w:p w14:paraId="5C378028" w14:textId="043153A8" w:rsidR="00284D78" w:rsidRPr="00284D78" w:rsidRDefault="00284D78" w:rsidP="00F4136F">
      <w:pPr>
        <w:jc w:val="both"/>
        <w:rPr>
          <w:rFonts w:ascii="Arial Narrow" w:hAnsi="Arial Narrow" w:cs="Arial"/>
          <w:b/>
          <w:lang w:val="es-ES"/>
        </w:rPr>
      </w:pPr>
      <w:r w:rsidRPr="00284D78">
        <w:rPr>
          <w:rFonts w:ascii="Arial Narrow" w:hAnsi="Arial Narrow" w:cs="Arial"/>
          <w:b/>
        </w:rPr>
        <w:t xml:space="preserve">PARRAFO: </w:t>
      </w:r>
      <w:r w:rsidRPr="00284D78">
        <w:rPr>
          <w:rFonts w:ascii="Arial Narrow" w:hAnsi="Arial Narrow" w:cs="Arial"/>
        </w:rPr>
        <w:t>La Recepción Definitiva se dará luego del cu</w:t>
      </w:r>
      <w:r w:rsidR="007151B3">
        <w:rPr>
          <w:rFonts w:ascii="Arial Narrow" w:hAnsi="Arial Narrow" w:cs="Arial"/>
        </w:rPr>
        <w:t xml:space="preserve">mplimiento del acápite 5.1.5 y </w:t>
      </w:r>
      <w:r w:rsidRPr="00284D78">
        <w:rPr>
          <w:rFonts w:ascii="Arial Narrow" w:hAnsi="Arial Narrow" w:cs="Arial"/>
        </w:rPr>
        <w:t xml:space="preserve">que no haya sido afectado con lo dispuesto en el acápite 5.1.6; ambos de este pliego de condiciones </w:t>
      </w:r>
      <w:r w:rsidR="00B2006C" w:rsidRPr="00284D78">
        <w:rPr>
          <w:rFonts w:ascii="Arial Narrow" w:hAnsi="Arial Narrow" w:cs="Arial"/>
        </w:rPr>
        <w:t>específica</w:t>
      </w:r>
      <w:r w:rsidR="00B2006C">
        <w:rPr>
          <w:rFonts w:ascii="Arial Narrow" w:hAnsi="Arial Narrow" w:cs="Arial"/>
        </w:rPr>
        <w:t>s</w:t>
      </w:r>
      <w:r>
        <w:rPr>
          <w:rFonts w:ascii="Arial Narrow" w:hAnsi="Arial Narrow" w:cs="Arial"/>
        </w:rPr>
        <w:t>.</w:t>
      </w:r>
    </w:p>
    <w:p w14:paraId="583C73A5" w14:textId="77777777" w:rsidR="00284D78" w:rsidRPr="00284D78" w:rsidRDefault="00284D78" w:rsidP="00F4136F">
      <w:pPr>
        <w:jc w:val="both"/>
        <w:rPr>
          <w:rFonts w:ascii="Arial Narrow" w:hAnsi="Arial Narrow" w:cs="Arial"/>
          <w:lang w:val="es-ES"/>
        </w:rPr>
      </w:pPr>
    </w:p>
    <w:p w14:paraId="222D571C" w14:textId="77777777" w:rsidR="00AB4846" w:rsidRPr="001A036A" w:rsidRDefault="00797279" w:rsidP="00B53042">
      <w:pPr>
        <w:pStyle w:val="Heading3"/>
      </w:pPr>
      <w:bookmarkStart w:id="257" w:name="_Toc24377144"/>
      <w:r w:rsidRPr="001A036A">
        <w:t xml:space="preserve">6.4 </w:t>
      </w:r>
      <w:r w:rsidR="00890E9B" w:rsidRPr="001A036A">
        <w:t>Obligaciones del Proveedor</w:t>
      </w:r>
      <w:r w:rsidR="00D7376C">
        <w:t>.</w:t>
      </w:r>
      <w:bookmarkEnd w:id="257"/>
    </w:p>
    <w:p w14:paraId="4073A2AA" w14:textId="77777777" w:rsidR="00AB4846" w:rsidRPr="001A036A" w:rsidRDefault="00AB4846" w:rsidP="00F4136F">
      <w:pPr>
        <w:jc w:val="both"/>
        <w:rPr>
          <w:rFonts w:ascii="Arial Narrow" w:hAnsi="Arial Narrow" w:cs="Arial"/>
          <w:sz w:val="14"/>
        </w:rPr>
      </w:pPr>
    </w:p>
    <w:p w14:paraId="2F343744"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Proveedor está obligado a reponer </w:t>
      </w:r>
      <w:r w:rsidR="00890E9B" w:rsidRPr="001A036A">
        <w:rPr>
          <w:rFonts w:ascii="Arial Narrow" w:hAnsi="Arial Narrow" w:cs="Arial"/>
        </w:rPr>
        <w:t>Bienes</w:t>
      </w:r>
      <w:r w:rsidRPr="001A036A">
        <w:rPr>
          <w:rFonts w:ascii="Arial Narrow" w:hAnsi="Arial Narrow" w:cs="Arial"/>
        </w:rPr>
        <w:t xml:space="preserve"> deteriorados durante su transporte o en cualquier otro momento, por cualquier causa que no sea imputable a </w:t>
      </w:r>
      <w:r w:rsidR="00890E9B" w:rsidRPr="001A036A">
        <w:rPr>
          <w:rFonts w:ascii="Arial Narrow" w:hAnsi="Arial Narrow" w:cs="Arial"/>
        </w:rPr>
        <w:t>la Entidad Contratante</w:t>
      </w:r>
      <w:r w:rsidRPr="001A036A">
        <w:rPr>
          <w:rFonts w:ascii="Arial Narrow" w:hAnsi="Arial Narrow" w:cs="Arial"/>
        </w:rPr>
        <w:t>.</w:t>
      </w:r>
    </w:p>
    <w:p w14:paraId="0138E793" w14:textId="77777777" w:rsidR="00AB4846" w:rsidRPr="001A036A" w:rsidRDefault="00AB4846" w:rsidP="00F4136F">
      <w:pPr>
        <w:jc w:val="both"/>
        <w:rPr>
          <w:rFonts w:ascii="Arial Narrow" w:hAnsi="Arial Narrow" w:cs="Arial"/>
        </w:rPr>
      </w:pPr>
    </w:p>
    <w:p w14:paraId="7F18AAE5"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Si se estimase que los citados Bienes no son aptos para la finalidad para la cual se adquirieron, se rechazarán los mismos y se dejarán a cuenta del Proveedor, quedando la </w:t>
      </w:r>
      <w:r w:rsidR="00890E9B" w:rsidRPr="001A036A">
        <w:rPr>
          <w:rFonts w:ascii="Arial Narrow" w:hAnsi="Arial Narrow" w:cs="Arial"/>
        </w:rPr>
        <w:t>Entidad Contratante</w:t>
      </w:r>
      <w:r w:rsidRPr="001A036A">
        <w:rPr>
          <w:rFonts w:ascii="Arial Narrow" w:hAnsi="Arial Narrow" w:cs="Arial"/>
        </w:rPr>
        <w:t xml:space="preserve"> exenta de la obligación de pago y de cualquier otra obligación.</w:t>
      </w:r>
    </w:p>
    <w:p w14:paraId="706111BE" w14:textId="77777777" w:rsidR="00AB4846" w:rsidRPr="001A036A" w:rsidRDefault="00AB4846" w:rsidP="00F4136F">
      <w:pPr>
        <w:jc w:val="both"/>
        <w:rPr>
          <w:rFonts w:ascii="Arial Narrow" w:hAnsi="Arial Narrow" w:cs="Arial"/>
        </w:rPr>
      </w:pPr>
    </w:p>
    <w:p w14:paraId="56F2A9D2" w14:textId="77777777" w:rsidR="000E61B6" w:rsidRPr="008B1348" w:rsidRDefault="00AB4846" w:rsidP="008B1348">
      <w:pPr>
        <w:jc w:val="both"/>
        <w:rPr>
          <w:rFonts w:ascii="Arial Narrow" w:hAnsi="Arial Narrow" w:cs="Arial"/>
        </w:rPr>
      </w:pPr>
      <w:r w:rsidRPr="001A036A">
        <w:rPr>
          <w:rFonts w:ascii="Arial Narrow" w:hAnsi="Arial Narrow" w:cs="Arial"/>
        </w:rPr>
        <w:t xml:space="preserve">El Proveedor es el único responsable ante </w:t>
      </w:r>
      <w:r w:rsidR="00994E52">
        <w:rPr>
          <w:rFonts w:ascii="Arial Narrow" w:hAnsi="Arial Narrow" w:cs="Arial"/>
        </w:rPr>
        <w:t xml:space="preserve">la </w:t>
      </w:r>
      <w:r w:rsidR="00890E9B" w:rsidRPr="001A036A">
        <w:rPr>
          <w:rFonts w:ascii="Arial Narrow" w:hAnsi="Arial Narrow" w:cs="Arial"/>
        </w:rPr>
        <w:t xml:space="preserve">Entidad Contratante </w:t>
      </w:r>
      <w:r w:rsidRPr="001A036A">
        <w:rPr>
          <w:rFonts w:ascii="Arial Narrow" w:hAnsi="Arial Narrow" w:cs="Arial"/>
        </w:rPr>
        <w:t>de cumplir con el Suministro de</w:t>
      </w:r>
      <w:r w:rsidR="00A52638">
        <w:rPr>
          <w:rFonts w:ascii="Arial Narrow" w:hAnsi="Arial Narrow" w:cs="Arial"/>
        </w:rPr>
        <w:t xml:space="preserve">l Lote </w:t>
      </w:r>
      <w:r w:rsidRPr="001A036A">
        <w:rPr>
          <w:rFonts w:ascii="Arial Narrow" w:hAnsi="Arial Narrow" w:cs="Arial"/>
        </w:rPr>
        <w:t xml:space="preserve">adjudicado, en las condiciones establecidas en </w:t>
      </w:r>
      <w:r w:rsidR="0015797E">
        <w:rPr>
          <w:rFonts w:ascii="Arial Narrow" w:hAnsi="Arial Narrow" w:cs="Arial"/>
        </w:rPr>
        <w:t xml:space="preserve">el </w:t>
      </w:r>
      <w:r w:rsidRPr="001A036A">
        <w:rPr>
          <w:rFonts w:ascii="Arial Narrow" w:hAnsi="Arial Narrow" w:cs="Arial"/>
        </w:rPr>
        <w:t>presente Pliego de Condiciones Específicas. El Proveedor responderá de todos los daños y perjuicios causados a</w:t>
      </w:r>
      <w:r w:rsidR="00890E9B" w:rsidRPr="001A036A">
        <w:rPr>
          <w:rFonts w:ascii="Arial Narrow" w:hAnsi="Arial Narrow" w:cs="Arial"/>
        </w:rPr>
        <w:t xml:space="preserve"> la Entidad Contratante </w:t>
      </w:r>
      <w:r w:rsidRPr="001A036A">
        <w:rPr>
          <w:rFonts w:ascii="Arial Narrow" w:hAnsi="Arial Narrow" w:cs="Arial"/>
        </w:rPr>
        <w:t>y/o entidades destinatarias y/o frente a terceros derivados del proceso contractual.</w:t>
      </w:r>
      <w:bookmarkStart w:id="258" w:name="_Toc271530572"/>
    </w:p>
    <w:p w14:paraId="3669CA9C" w14:textId="77777777" w:rsidR="00AD636A" w:rsidRDefault="00AD636A" w:rsidP="00830653">
      <w:pPr>
        <w:pStyle w:val="Heading2"/>
      </w:pPr>
    </w:p>
    <w:p w14:paraId="138E9D0A" w14:textId="77777777" w:rsidR="009F718C" w:rsidRDefault="009F718C" w:rsidP="009F718C">
      <w:pPr>
        <w:rPr>
          <w:lang w:val="es-MX"/>
        </w:rPr>
      </w:pPr>
    </w:p>
    <w:p w14:paraId="612B3E5B" w14:textId="77777777" w:rsidR="009F718C" w:rsidRPr="009F718C" w:rsidRDefault="009F718C" w:rsidP="009F718C">
      <w:pPr>
        <w:rPr>
          <w:lang w:val="es-MX"/>
        </w:rPr>
      </w:pPr>
    </w:p>
    <w:p w14:paraId="53040BF7" w14:textId="77777777" w:rsidR="00AB4846" w:rsidRPr="001A036A" w:rsidRDefault="00777DE1" w:rsidP="00830653">
      <w:pPr>
        <w:pStyle w:val="Heading2"/>
      </w:pPr>
      <w:bookmarkStart w:id="259" w:name="_Toc24377145"/>
      <w:r w:rsidRPr="001A036A">
        <w:lastRenderedPageBreak/>
        <w:t xml:space="preserve">Sección </w:t>
      </w:r>
      <w:bookmarkEnd w:id="258"/>
      <w:r w:rsidRPr="001A036A">
        <w:t>VII</w:t>
      </w:r>
      <w:bookmarkEnd w:id="259"/>
    </w:p>
    <w:p w14:paraId="5D4BD394" w14:textId="77777777" w:rsidR="002B25CE" w:rsidRDefault="002B25CE" w:rsidP="00830653">
      <w:pPr>
        <w:pStyle w:val="Heading2"/>
      </w:pPr>
    </w:p>
    <w:p w14:paraId="4100AE3B" w14:textId="77777777" w:rsidR="00797279" w:rsidRPr="001A036A" w:rsidRDefault="002B25CE" w:rsidP="00830653">
      <w:pPr>
        <w:pStyle w:val="Heading2"/>
      </w:pPr>
      <w:bookmarkStart w:id="260" w:name="_Toc24377146"/>
      <w:r>
        <w:t xml:space="preserve">Documentos y </w:t>
      </w:r>
      <w:r w:rsidR="00777DE1" w:rsidRPr="001A036A">
        <w:t>Formularios</w:t>
      </w:r>
      <w:bookmarkEnd w:id="260"/>
    </w:p>
    <w:p w14:paraId="5228E2A0" w14:textId="77777777" w:rsidR="00AB4846" w:rsidRPr="001A036A" w:rsidRDefault="00AB4846" w:rsidP="00F4136F">
      <w:pPr>
        <w:rPr>
          <w:rFonts w:ascii="Arial Narrow" w:hAnsi="Arial Narrow" w:cs="Arial"/>
        </w:rPr>
      </w:pPr>
    </w:p>
    <w:p w14:paraId="058B0220" w14:textId="77777777" w:rsidR="00777DE1" w:rsidRDefault="00777DE1" w:rsidP="00B53042">
      <w:pPr>
        <w:pStyle w:val="Heading3"/>
      </w:pPr>
      <w:bookmarkStart w:id="261" w:name="_Toc24377147"/>
      <w:r w:rsidRPr="001A036A">
        <w:t xml:space="preserve">7.1 </w:t>
      </w:r>
      <w:r w:rsidR="000E61B6">
        <w:t xml:space="preserve">Documentos y </w:t>
      </w:r>
      <w:r w:rsidRPr="001A036A">
        <w:t>Formularios Tipo</w:t>
      </w:r>
      <w:r w:rsidR="00D7376C">
        <w:t>.</w:t>
      </w:r>
      <w:bookmarkEnd w:id="261"/>
    </w:p>
    <w:p w14:paraId="40DD2B9D" w14:textId="77777777" w:rsidR="00A402A7" w:rsidRDefault="00A402A7" w:rsidP="00A402A7">
      <w:pPr>
        <w:rPr>
          <w:lang w:val="es-ES"/>
        </w:rPr>
      </w:pPr>
    </w:p>
    <w:p w14:paraId="7FDF0364" w14:textId="77777777" w:rsidR="004A0119" w:rsidRDefault="004A0119" w:rsidP="00A402A7">
      <w:pPr>
        <w:rPr>
          <w:rFonts w:ascii="Arial Narrow" w:hAnsi="Arial Narrow" w:cs="Arial"/>
        </w:rPr>
      </w:pPr>
      <w:r w:rsidRPr="001A036A">
        <w:rPr>
          <w:rFonts w:ascii="Arial Narrow" w:hAnsi="Arial Narrow" w:cs="Arial"/>
        </w:rPr>
        <w:t xml:space="preserve">El Oferente/Proponente deberá presentar sus Ofertas de conformidad con los Formularios determinados en el presente Pliego de Condiciones Específicas, los cuales se anexan </w:t>
      </w:r>
      <w:r w:rsidRPr="004A0119">
        <w:rPr>
          <w:rFonts w:ascii="Arial Narrow" w:hAnsi="Arial Narrow" w:cs="Arial"/>
        </w:rPr>
        <w:t>como parte integral del mismo</w:t>
      </w:r>
      <w:r>
        <w:rPr>
          <w:rFonts w:ascii="Arial Narrow" w:hAnsi="Arial Narrow" w:cs="Arial"/>
        </w:rPr>
        <w:t>.</w:t>
      </w:r>
    </w:p>
    <w:p w14:paraId="29921FF8" w14:textId="77777777" w:rsidR="004A0119" w:rsidRDefault="004A0119" w:rsidP="00A402A7">
      <w:pPr>
        <w:rPr>
          <w:lang w:val="es-ES"/>
        </w:rPr>
      </w:pPr>
    </w:p>
    <w:p w14:paraId="65E144AF" w14:textId="77777777" w:rsidR="00A402A7" w:rsidRPr="00CF59FA" w:rsidRDefault="00A402A7" w:rsidP="00B53042">
      <w:pPr>
        <w:pStyle w:val="Heading3"/>
      </w:pPr>
      <w:bookmarkStart w:id="262" w:name="_Toc24377148"/>
      <w:r w:rsidRPr="00CF59FA">
        <w:t>7.2 Anexos</w:t>
      </w:r>
      <w:r w:rsidR="00D7376C">
        <w:t>.</w:t>
      </w:r>
      <w:bookmarkEnd w:id="262"/>
    </w:p>
    <w:p w14:paraId="0E14D461" w14:textId="77777777" w:rsidR="00777DE1" w:rsidRPr="001A036A" w:rsidRDefault="00777DE1" w:rsidP="009C261D">
      <w:pPr>
        <w:jc w:val="both"/>
        <w:rPr>
          <w:rFonts w:ascii="Arial Narrow" w:hAnsi="Arial Narrow" w:cs="Arial"/>
          <w:sz w:val="14"/>
        </w:rPr>
      </w:pPr>
    </w:p>
    <w:p w14:paraId="502448CE" w14:textId="77777777" w:rsidR="00C958EF" w:rsidRPr="00F11F1D" w:rsidRDefault="00EB6F72" w:rsidP="009C261D">
      <w:pPr>
        <w:pStyle w:val="ListParagraph"/>
        <w:numPr>
          <w:ilvl w:val="0"/>
          <w:numId w:val="27"/>
        </w:numPr>
        <w:ind w:left="426" w:hanging="284"/>
        <w:jc w:val="both"/>
        <w:rPr>
          <w:rFonts w:ascii="Arial Narrow" w:hAnsi="Arial Narrow" w:cs="Arial"/>
        </w:rPr>
      </w:pPr>
      <w:r w:rsidRPr="003464CB">
        <w:rPr>
          <w:rFonts w:ascii="Arial Narrow" w:hAnsi="Arial Narrow" w:cs="Arial"/>
        </w:rPr>
        <w:t xml:space="preserve">Formulario de </w:t>
      </w:r>
      <w:r w:rsidR="00C958EF" w:rsidRPr="003464CB">
        <w:rPr>
          <w:rFonts w:ascii="Arial Narrow" w:hAnsi="Arial Narrow" w:cs="Arial"/>
        </w:rPr>
        <w:t xml:space="preserve">Presentación de </w:t>
      </w:r>
      <w:r w:rsidRPr="003464CB">
        <w:rPr>
          <w:rFonts w:ascii="Arial Narrow" w:hAnsi="Arial Narrow" w:cs="Arial"/>
        </w:rPr>
        <w:t xml:space="preserve">la </w:t>
      </w:r>
      <w:r w:rsidR="00C958EF" w:rsidRPr="003464CB">
        <w:rPr>
          <w:rFonts w:ascii="Arial Narrow" w:hAnsi="Arial Narrow" w:cs="Arial"/>
        </w:rPr>
        <w:t xml:space="preserve">Oferta </w:t>
      </w:r>
      <w:r w:rsidR="005713DB" w:rsidRPr="003464CB">
        <w:rPr>
          <w:rFonts w:ascii="Arial Narrow" w:hAnsi="Arial Narrow"/>
          <w:sz w:val="22"/>
          <w:szCs w:val="22"/>
        </w:rPr>
        <w:t>(Referencia: MOD-INABIE-</w:t>
      </w:r>
      <w:r w:rsidR="005713DB" w:rsidRPr="00F11F1D">
        <w:rPr>
          <w:rFonts w:ascii="Arial Narrow" w:hAnsi="Arial Narrow"/>
          <w:sz w:val="22"/>
          <w:szCs w:val="22"/>
        </w:rPr>
        <w:t>01</w:t>
      </w:r>
      <w:r w:rsidR="00D5186F" w:rsidRPr="00F11F1D">
        <w:rPr>
          <w:rFonts w:ascii="Arial Narrow" w:hAnsi="Arial Narrow"/>
          <w:sz w:val="22"/>
          <w:szCs w:val="22"/>
        </w:rPr>
        <w:t>-</w:t>
      </w:r>
      <w:r w:rsidR="007427AA">
        <w:rPr>
          <w:rFonts w:ascii="Arial Narrow" w:hAnsi="Arial Narrow"/>
          <w:sz w:val="22"/>
          <w:szCs w:val="22"/>
        </w:rPr>
        <w:t>1)</w:t>
      </w:r>
      <w:r w:rsidR="005713DB" w:rsidRPr="00F11F1D">
        <w:rPr>
          <w:rFonts w:ascii="Arial Narrow" w:hAnsi="Arial Narrow" w:cs="Arial"/>
          <w:sz w:val="22"/>
          <w:szCs w:val="22"/>
        </w:rPr>
        <w:t>.</w:t>
      </w:r>
    </w:p>
    <w:p w14:paraId="1B09F030" w14:textId="77777777" w:rsidR="004B47E8" w:rsidRPr="003464CB" w:rsidRDefault="004B47E8" w:rsidP="003F7716">
      <w:pPr>
        <w:spacing w:line="200" w:lineRule="exact"/>
        <w:jc w:val="both"/>
        <w:rPr>
          <w:rFonts w:ascii="Arial Narrow" w:hAnsi="Arial Narrow" w:cs="Arial"/>
        </w:rPr>
      </w:pPr>
    </w:p>
    <w:p w14:paraId="675023BF" w14:textId="77777777" w:rsidR="0028619A" w:rsidRPr="008428C7" w:rsidRDefault="003F7716" w:rsidP="009C261D">
      <w:pPr>
        <w:tabs>
          <w:tab w:val="left" w:pos="426"/>
        </w:tabs>
        <w:ind w:left="142"/>
        <w:jc w:val="both"/>
        <w:rPr>
          <w:rFonts w:ascii="Arial Narrow" w:hAnsi="Arial Narrow" w:cs="Arial"/>
        </w:rPr>
      </w:pPr>
      <w:r>
        <w:rPr>
          <w:rFonts w:ascii="Arial Narrow" w:hAnsi="Arial Narrow" w:cs="Arial"/>
        </w:rPr>
        <w:t>2</w:t>
      </w:r>
      <w:r w:rsidR="0028619A" w:rsidRPr="008428C7">
        <w:rPr>
          <w:rFonts w:ascii="Arial Narrow" w:hAnsi="Arial Narrow" w:cs="Arial"/>
        </w:rPr>
        <w:t>.  Modelo de Declaración Jurada de Aceptación del Precio Único dado por el Instituto Nacional de</w:t>
      </w:r>
    </w:p>
    <w:p w14:paraId="08784D14" w14:textId="77777777" w:rsidR="0028619A" w:rsidRPr="008428C7" w:rsidRDefault="0028619A" w:rsidP="009C261D">
      <w:pPr>
        <w:tabs>
          <w:tab w:val="left" w:pos="426"/>
          <w:tab w:val="left" w:pos="709"/>
        </w:tabs>
        <w:ind w:left="142"/>
        <w:jc w:val="both"/>
        <w:rPr>
          <w:rFonts w:ascii="Arial Narrow" w:hAnsi="Arial Narrow" w:cs="Arial"/>
        </w:rPr>
      </w:pPr>
      <w:r>
        <w:rPr>
          <w:rFonts w:ascii="Arial Narrow" w:hAnsi="Arial Narrow" w:cs="Arial"/>
        </w:rPr>
        <w:t xml:space="preserve">Bienestar Estudiantil </w:t>
      </w:r>
      <w:r w:rsidRPr="008428C7">
        <w:rPr>
          <w:rFonts w:ascii="Arial Narrow" w:hAnsi="Arial Narrow" w:cs="Arial"/>
          <w:sz w:val="22"/>
          <w:szCs w:val="22"/>
        </w:rPr>
        <w:t>(Referencia: MOD-INABIE-05-02).</w:t>
      </w:r>
      <w:r w:rsidR="007779E1">
        <w:rPr>
          <w:rFonts w:ascii="Arial Narrow" w:hAnsi="Arial Narrow" w:cs="Arial"/>
          <w:sz w:val="22"/>
          <w:szCs w:val="22"/>
        </w:rPr>
        <w:t>(LEGALIZADO EN LA PROCURADURÍA GENERAL DE LA REPÚBLICA, SIN EL LOGO DE LA INSTITUCIÓN)</w:t>
      </w:r>
    </w:p>
    <w:p w14:paraId="0A31A0F5" w14:textId="77777777" w:rsidR="0028619A" w:rsidRDefault="0028619A" w:rsidP="009C261D">
      <w:pPr>
        <w:ind w:left="142"/>
        <w:jc w:val="both"/>
        <w:rPr>
          <w:rFonts w:ascii="Arial Narrow" w:hAnsi="Arial Narrow" w:cs="Arial"/>
        </w:rPr>
      </w:pPr>
    </w:p>
    <w:p w14:paraId="2CF87C52" w14:textId="77777777" w:rsidR="00A52638" w:rsidRPr="00A52638" w:rsidRDefault="003F7716" w:rsidP="009C261D">
      <w:pPr>
        <w:tabs>
          <w:tab w:val="left" w:pos="426"/>
        </w:tabs>
        <w:ind w:left="142"/>
        <w:jc w:val="both"/>
        <w:rPr>
          <w:rFonts w:ascii="Arial Narrow" w:hAnsi="Arial Narrow" w:cs="Arial"/>
        </w:rPr>
      </w:pPr>
      <w:r>
        <w:rPr>
          <w:rFonts w:ascii="Arial Narrow" w:hAnsi="Arial Narrow" w:cs="Arial"/>
        </w:rPr>
        <w:t>3</w:t>
      </w:r>
      <w:r w:rsidR="00A52638" w:rsidRPr="00A52638">
        <w:rPr>
          <w:rFonts w:ascii="Arial Narrow" w:hAnsi="Arial Narrow" w:cs="Arial"/>
        </w:rPr>
        <w:t>. Modelo de Declaración Jurada</w:t>
      </w:r>
      <w:r w:rsidR="00326224">
        <w:rPr>
          <w:rFonts w:ascii="Arial Narrow" w:hAnsi="Arial Narrow" w:cs="Arial"/>
        </w:rPr>
        <w:t xml:space="preserve"> de No Prohibición a Participar</w:t>
      </w:r>
      <w:r w:rsidR="00A52638" w:rsidRPr="00A52638">
        <w:rPr>
          <w:rFonts w:ascii="Arial Narrow" w:hAnsi="Arial Narrow" w:cs="Arial"/>
        </w:rPr>
        <w:t xml:space="preserve"> y </w:t>
      </w:r>
      <w:r w:rsidR="00F35844">
        <w:rPr>
          <w:rFonts w:ascii="Arial Narrow" w:hAnsi="Arial Narrow" w:cs="Arial"/>
        </w:rPr>
        <w:t>D</w:t>
      </w:r>
      <w:r w:rsidR="00A52638" w:rsidRPr="00A52638">
        <w:rPr>
          <w:rFonts w:ascii="Arial Narrow" w:hAnsi="Arial Narrow" w:cs="Arial"/>
        </w:rPr>
        <w:t xml:space="preserve">eNo Quiebra </w:t>
      </w:r>
      <w:r w:rsidR="00A52638" w:rsidRPr="00A52638">
        <w:rPr>
          <w:rFonts w:ascii="Arial Narrow" w:hAnsi="Arial Narrow" w:cs="Arial"/>
          <w:sz w:val="22"/>
          <w:szCs w:val="22"/>
        </w:rPr>
        <w:t xml:space="preserve">(Referencia: MOD-INABIE-05-02-2). </w:t>
      </w:r>
      <w:r w:rsidR="007779E1">
        <w:rPr>
          <w:rFonts w:ascii="Arial Narrow" w:hAnsi="Arial Narrow" w:cs="Arial"/>
          <w:sz w:val="22"/>
          <w:szCs w:val="22"/>
        </w:rPr>
        <w:t>(LEGALIZADO EN LA PROCURADURÍA GENERAL DE LA REPÚBLICA, SIN EL LOGO DE LA INSTITUCIÓN)</w:t>
      </w:r>
    </w:p>
    <w:p w14:paraId="53C61ACC" w14:textId="77777777" w:rsidR="004B47E8" w:rsidRPr="00A52638" w:rsidRDefault="004B47E8" w:rsidP="009C261D">
      <w:pPr>
        <w:tabs>
          <w:tab w:val="left" w:pos="426"/>
          <w:tab w:val="left" w:pos="709"/>
        </w:tabs>
        <w:spacing w:line="200" w:lineRule="exact"/>
        <w:ind w:left="142"/>
        <w:jc w:val="both"/>
        <w:rPr>
          <w:rFonts w:ascii="Arial Narrow" w:hAnsi="Arial Narrow" w:cs="Arial"/>
        </w:rPr>
      </w:pPr>
    </w:p>
    <w:p w14:paraId="71FEE91C" w14:textId="77777777" w:rsidR="00B03D87" w:rsidRPr="003464CB" w:rsidRDefault="003F7716" w:rsidP="009C261D">
      <w:pPr>
        <w:tabs>
          <w:tab w:val="left" w:pos="426"/>
          <w:tab w:val="left" w:pos="709"/>
        </w:tabs>
        <w:ind w:left="142"/>
        <w:jc w:val="both"/>
        <w:rPr>
          <w:rFonts w:ascii="Arial Narrow" w:hAnsi="Arial Narrow" w:cs="Arial"/>
        </w:rPr>
      </w:pPr>
      <w:r>
        <w:rPr>
          <w:rFonts w:ascii="Arial Narrow" w:hAnsi="Arial Narrow" w:cs="Arial"/>
        </w:rPr>
        <w:t>4</w:t>
      </w:r>
      <w:r w:rsidR="00B03D87" w:rsidRPr="003464CB">
        <w:rPr>
          <w:rFonts w:ascii="Arial Narrow" w:hAnsi="Arial Narrow" w:cs="Arial"/>
        </w:rPr>
        <w:t xml:space="preserve">.-  Formulario de Entrega de Muestras </w:t>
      </w:r>
      <w:r w:rsidR="00B03D87" w:rsidRPr="003464CB">
        <w:rPr>
          <w:rFonts w:ascii="Arial Narrow" w:hAnsi="Arial Narrow" w:cs="Arial"/>
          <w:sz w:val="22"/>
          <w:szCs w:val="22"/>
        </w:rPr>
        <w:t>(Referencia: MOD-INABIE-08)</w:t>
      </w:r>
    </w:p>
    <w:p w14:paraId="5B41D1AE" w14:textId="77777777" w:rsidR="00B03D87" w:rsidRPr="003464CB" w:rsidRDefault="00B03D87" w:rsidP="009C261D">
      <w:pPr>
        <w:tabs>
          <w:tab w:val="left" w:pos="426"/>
          <w:tab w:val="left" w:pos="709"/>
        </w:tabs>
        <w:spacing w:line="200" w:lineRule="exact"/>
        <w:ind w:left="142"/>
        <w:jc w:val="both"/>
        <w:rPr>
          <w:rFonts w:ascii="Arial Narrow" w:hAnsi="Arial Narrow" w:cs="Arial"/>
        </w:rPr>
      </w:pPr>
    </w:p>
    <w:p w14:paraId="0715D974" w14:textId="77777777" w:rsidR="008C7ACD" w:rsidRDefault="003F7716" w:rsidP="009C261D">
      <w:pPr>
        <w:tabs>
          <w:tab w:val="left" w:pos="426"/>
          <w:tab w:val="left" w:pos="709"/>
        </w:tabs>
        <w:ind w:left="142"/>
        <w:jc w:val="both"/>
        <w:rPr>
          <w:rFonts w:ascii="Arial Narrow" w:hAnsi="Arial Narrow" w:cs="Arial"/>
          <w:sz w:val="22"/>
          <w:szCs w:val="22"/>
        </w:rPr>
      </w:pPr>
      <w:r>
        <w:rPr>
          <w:rFonts w:ascii="Arial Narrow" w:hAnsi="Arial Narrow" w:cs="Arial"/>
        </w:rPr>
        <w:t>5</w:t>
      </w:r>
      <w:r w:rsidR="00B03D87" w:rsidRPr="003464CB">
        <w:rPr>
          <w:rFonts w:ascii="Arial Narrow" w:hAnsi="Arial Narrow" w:cs="Arial"/>
        </w:rPr>
        <w:t xml:space="preserve">.-  Modelo de Índice para la Oferta Técnica </w:t>
      </w:r>
      <w:r w:rsidR="00B03D87">
        <w:rPr>
          <w:rFonts w:ascii="Arial Narrow" w:hAnsi="Arial Narrow" w:cs="Arial"/>
        </w:rPr>
        <w:t>¨</w:t>
      </w:r>
      <w:r w:rsidR="00B03D87" w:rsidRPr="003464CB">
        <w:rPr>
          <w:rFonts w:ascii="Arial Narrow" w:hAnsi="Arial Narrow" w:cs="Arial"/>
        </w:rPr>
        <w:t>Sobre A</w:t>
      </w:r>
      <w:r w:rsidR="00B03D87">
        <w:rPr>
          <w:rFonts w:ascii="Arial Narrow" w:hAnsi="Arial Narrow" w:cs="Arial"/>
        </w:rPr>
        <w:t>¨</w:t>
      </w:r>
      <w:r w:rsidR="00B03D87" w:rsidRPr="003464CB">
        <w:rPr>
          <w:rFonts w:ascii="Arial Narrow" w:hAnsi="Arial Narrow" w:cs="Arial"/>
          <w:sz w:val="22"/>
          <w:szCs w:val="22"/>
        </w:rPr>
        <w:t>(Referencia: MOD-INABIE-10</w:t>
      </w:r>
      <w:r w:rsidR="008C7ACD" w:rsidRPr="003464CB">
        <w:rPr>
          <w:rFonts w:ascii="Arial Narrow" w:hAnsi="Arial Narrow" w:cs="Arial"/>
          <w:sz w:val="22"/>
          <w:szCs w:val="22"/>
        </w:rPr>
        <w:t>)</w:t>
      </w:r>
    </w:p>
    <w:p w14:paraId="6C43F76D" w14:textId="77777777" w:rsidR="00BE7AA3" w:rsidRDefault="00BE7AA3" w:rsidP="009C261D">
      <w:pPr>
        <w:tabs>
          <w:tab w:val="left" w:pos="426"/>
          <w:tab w:val="left" w:pos="709"/>
        </w:tabs>
        <w:spacing w:line="200" w:lineRule="exact"/>
        <w:ind w:left="142"/>
        <w:jc w:val="both"/>
        <w:rPr>
          <w:rFonts w:ascii="Arial Narrow" w:hAnsi="Arial Narrow" w:cs="Arial"/>
          <w:sz w:val="22"/>
          <w:szCs w:val="22"/>
        </w:rPr>
      </w:pPr>
    </w:p>
    <w:p w14:paraId="06780AF6" w14:textId="77777777" w:rsidR="004D50C9" w:rsidRPr="00953E69" w:rsidRDefault="003F7716" w:rsidP="003F7716">
      <w:pPr>
        <w:tabs>
          <w:tab w:val="left" w:pos="426"/>
          <w:tab w:val="left" w:pos="709"/>
        </w:tabs>
        <w:jc w:val="both"/>
        <w:rPr>
          <w:rFonts w:ascii="Arial Narrow" w:hAnsi="Arial Narrow" w:cs="Arial"/>
        </w:rPr>
      </w:pPr>
      <w:r>
        <w:rPr>
          <w:rFonts w:ascii="Arial Narrow" w:hAnsi="Arial Narrow" w:cs="Arial"/>
        </w:rPr>
        <w:t xml:space="preserve"> 6</w:t>
      </w:r>
      <w:r w:rsidR="004D50C9" w:rsidRPr="00953E69">
        <w:rPr>
          <w:rFonts w:ascii="Arial Narrow" w:hAnsi="Arial Narrow" w:cs="Arial"/>
        </w:rPr>
        <w:t>.- Formulario de Información sobre el Oferente (Referencia: MOD-INABIE-11).</w:t>
      </w:r>
    </w:p>
    <w:p w14:paraId="4649244F" w14:textId="77777777" w:rsidR="00A52638" w:rsidRDefault="00A52638" w:rsidP="009C261D">
      <w:pPr>
        <w:tabs>
          <w:tab w:val="left" w:pos="426"/>
          <w:tab w:val="left" w:pos="709"/>
        </w:tabs>
        <w:ind w:left="142"/>
        <w:jc w:val="both"/>
        <w:rPr>
          <w:rFonts w:ascii="Arial Narrow" w:hAnsi="Arial Narrow" w:cs="Arial"/>
        </w:rPr>
      </w:pPr>
    </w:p>
    <w:p w14:paraId="7F02B33A" w14:textId="77777777" w:rsidR="00A52638" w:rsidRPr="00E77927" w:rsidRDefault="003F7716" w:rsidP="009C261D">
      <w:pPr>
        <w:tabs>
          <w:tab w:val="left" w:pos="426"/>
          <w:tab w:val="left" w:pos="709"/>
        </w:tabs>
        <w:jc w:val="both"/>
        <w:rPr>
          <w:rFonts w:ascii="Arial Narrow" w:hAnsi="Arial Narrow" w:cs="Arial"/>
        </w:rPr>
      </w:pPr>
      <w:r>
        <w:rPr>
          <w:rFonts w:ascii="Arial Narrow" w:hAnsi="Arial Narrow" w:cs="Arial"/>
        </w:rPr>
        <w:t>7</w:t>
      </w:r>
      <w:r w:rsidR="00A52638" w:rsidRPr="00E77927">
        <w:rPr>
          <w:rFonts w:ascii="Arial Narrow" w:hAnsi="Arial Narrow" w:cs="Arial"/>
        </w:rPr>
        <w:t xml:space="preserve">.- Formulario de Capacidad Instalada para fabricación de Medias </w:t>
      </w:r>
      <w:r w:rsidR="00A52638" w:rsidRPr="00CF6C8C">
        <w:rPr>
          <w:rFonts w:ascii="Arial Narrow" w:hAnsi="Arial Narrow" w:cs="Arial"/>
        </w:rPr>
        <w:t>(Referencia: MOD-INABIE-07</w:t>
      </w:r>
      <w:r w:rsidR="00A52638" w:rsidRPr="00E77927">
        <w:rPr>
          <w:rFonts w:ascii="Arial Narrow" w:hAnsi="Arial Narrow" w:cs="Arial"/>
        </w:rPr>
        <w:t>-0</w:t>
      </w:r>
      <w:r w:rsidR="00E854F2" w:rsidRPr="00E77927">
        <w:rPr>
          <w:rFonts w:ascii="Arial Narrow" w:hAnsi="Arial Narrow" w:cs="Arial"/>
        </w:rPr>
        <w:t>4</w:t>
      </w:r>
      <w:r w:rsidR="00A52638" w:rsidRPr="00E77927">
        <w:rPr>
          <w:rFonts w:ascii="Arial Narrow" w:hAnsi="Arial Narrow" w:cs="Arial"/>
        </w:rPr>
        <w:t>)</w:t>
      </w:r>
    </w:p>
    <w:p w14:paraId="25A2B1AE" w14:textId="77777777" w:rsidR="00AB4846" w:rsidRPr="003464CB" w:rsidRDefault="00C958EF" w:rsidP="009C261D">
      <w:pPr>
        <w:ind w:firstLine="284"/>
        <w:jc w:val="both"/>
        <w:rPr>
          <w:rFonts w:ascii="Arial Narrow" w:hAnsi="Arial Narrow" w:cs="Arial"/>
        </w:rPr>
      </w:pP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p>
    <w:p w14:paraId="6D87328E" w14:textId="77777777" w:rsidR="000E61B6" w:rsidRPr="001A036A" w:rsidRDefault="000E61B6" w:rsidP="009C261D">
      <w:pPr>
        <w:jc w:val="both"/>
        <w:rPr>
          <w:rFonts w:ascii="Arial Narrow" w:hAnsi="Arial Narrow" w:cs="Arial"/>
        </w:rPr>
      </w:pPr>
    </w:p>
    <w:p w14:paraId="76AB6353" w14:textId="77777777" w:rsidR="00B97F98" w:rsidRDefault="00B97F98" w:rsidP="009C261D">
      <w:pPr>
        <w:jc w:val="both"/>
        <w:rPr>
          <w:rFonts w:ascii="Arial Narrow" w:hAnsi="Arial Narrow" w:cs="Arial"/>
        </w:rPr>
      </w:pPr>
    </w:p>
    <w:p w14:paraId="280E5D2B" w14:textId="77777777" w:rsidR="00B97F98" w:rsidRDefault="00B97F98" w:rsidP="009C261D">
      <w:pPr>
        <w:jc w:val="both"/>
        <w:rPr>
          <w:rFonts w:ascii="Arial Narrow" w:hAnsi="Arial Narrow" w:cs="Arial"/>
        </w:rPr>
      </w:pPr>
    </w:p>
    <w:p w14:paraId="4A18F165" w14:textId="77777777" w:rsidR="000253C1" w:rsidRDefault="000253C1" w:rsidP="009C261D">
      <w:pPr>
        <w:jc w:val="both"/>
        <w:rPr>
          <w:rFonts w:ascii="Arial Narrow" w:hAnsi="Arial Narrow" w:cs="Arial"/>
        </w:rPr>
      </w:pPr>
      <w:r>
        <w:rPr>
          <w:rFonts w:ascii="Arial Narrow" w:hAnsi="Arial Narrow" w:cs="Arial"/>
        </w:rPr>
        <w:br w:type="page"/>
      </w:r>
    </w:p>
    <w:p w14:paraId="39F18110" w14:textId="77777777" w:rsidR="00CD741F" w:rsidRPr="00A34B1E" w:rsidRDefault="00F65AF8" w:rsidP="00F65AF8">
      <w:pPr>
        <w:spacing w:before="240"/>
        <w:rPr>
          <w:rFonts w:ascii="Arial Narrow" w:eastAsia="Calibri" w:hAnsi="Arial Narrow"/>
          <w:sz w:val="16"/>
          <w:szCs w:val="16"/>
        </w:rPr>
      </w:pPr>
      <w:r w:rsidRPr="00A34B1E">
        <w:rPr>
          <w:rFonts w:ascii="Arial Narrow" w:hAnsi="Arial Narrow" w:cs="Arial"/>
          <w:b/>
          <w:sz w:val="16"/>
          <w:szCs w:val="16"/>
          <w:lang w:val="es-ES_tradnl"/>
        </w:rPr>
        <w:lastRenderedPageBreak/>
        <w:t xml:space="preserve">Anexo 1                                                                                                                                                                                        </w:t>
      </w:r>
      <w:r w:rsidR="00CD741F" w:rsidRPr="00A34B1E">
        <w:rPr>
          <w:rFonts w:ascii="Arial Narrow" w:hAnsi="Arial Narrow" w:cs="Arial"/>
          <w:b/>
          <w:sz w:val="16"/>
          <w:szCs w:val="16"/>
          <w:lang w:val="es-ES_tradnl"/>
        </w:rPr>
        <w:t xml:space="preserve">Referencia: </w:t>
      </w:r>
      <w:r w:rsidR="000253C1" w:rsidRPr="00A34B1E">
        <w:rPr>
          <w:rFonts w:ascii="Arial Narrow" w:hAnsi="Arial Narrow" w:cs="Arial"/>
          <w:b/>
          <w:sz w:val="16"/>
          <w:szCs w:val="16"/>
          <w:lang w:val="es-ES_tradnl"/>
        </w:rPr>
        <w:t>MOD-INABIE-01</w:t>
      </w:r>
      <w:r w:rsidR="00F02D8A" w:rsidRPr="00A34B1E">
        <w:rPr>
          <w:rFonts w:ascii="Arial Narrow" w:hAnsi="Arial Narrow" w:cs="Arial"/>
          <w:b/>
          <w:sz w:val="16"/>
          <w:szCs w:val="16"/>
          <w:lang w:val="es-ES_tradnl"/>
        </w:rPr>
        <w:t>-</w:t>
      </w:r>
      <w:r w:rsidR="00EA4E14" w:rsidRPr="00A34B1E">
        <w:rPr>
          <w:rFonts w:ascii="Arial Narrow" w:hAnsi="Arial Narrow" w:cs="Arial"/>
          <w:b/>
          <w:sz w:val="16"/>
          <w:szCs w:val="16"/>
          <w:lang w:val="es-ES_tradnl"/>
        </w:rPr>
        <w:t>1</w:t>
      </w:r>
    </w:p>
    <w:p w14:paraId="00F126B2" w14:textId="77777777" w:rsidR="00314ECB" w:rsidRPr="00A34B1E" w:rsidRDefault="00314ECB" w:rsidP="007C4006">
      <w:pPr>
        <w:jc w:val="center"/>
        <w:rPr>
          <w:rFonts w:ascii="Arial Narrow" w:eastAsia="Calibri" w:hAnsi="Arial Narrow"/>
        </w:rPr>
      </w:pPr>
    </w:p>
    <w:p w14:paraId="3E663303" w14:textId="77777777" w:rsidR="007C4006" w:rsidRPr="00A34B1E" w:rsidRDefault="007C4006" w:rsidP="007C4006">
      <w:pPr>
        <w:jc w:val="center"/>
        <w:rPr>
          <w:rFonts w:ascii="Arial Narrow" w:eastAsia="Calibri" w:hAnsi="Arial Narrow"/>
        </w:rPr>
      </w:pPr>
      <w:r w:rsidRPr="00A34B1E">
        <w:rPr>
          <w:rFonts w:ascii="Arial Narrow" w:eastAsia="Calibri" w:hAnsi="Arial Narrow"/>
        </w:rPr>
        <w:t>INSTITUTO NACIONAL DE BIENESTAR ESTUDIANTIL</w:t>
      </w:r>
    </w:p>
    <w:p w14:paraId="71BFC458" w14:textId="77777777" w:rsidR="00396003" w:rsidRPr="00D62099" w:rsidRDefault="00396003" w:rsidP="00396003">
      <w:pPr>
        <w:autoSpaceDE w:val="0"/>
        <w:autoSpaceDN w:val="0"/>
        <w:jc w:val="center"/>
        <w:rPr>
          <w:rFonts w:ascii="Arial Narrow" w:hAnsi="Arial Narrow" w:cs="Arial"/>
          <w:b/>
          <w:bCs/>
          <w:i/>
        </w:rPr>
      </w:pPr>
      <w:r w:rsidRPr="00D62099">
        <w:rPr>
          <w:rFonts w:ascii="Arial Narrow" w:hAnsi="Arial Narrow" w:cs="Arial"/>
          <w:b/>
          <w:bCs/>
          <w:i/>
        </w:rPr>
        <w:t>“Año de la Innovación y la Competitividad”</w:t>
      </w:r>
    </w:p>
    <w:p w14:paraId="64DC497F" w14:textId="77777777" w:rsidR="007C4006" w:rsidRPr="00A34B1E" w:rsidRDefault="007C4006" w:rsidP="007C4006">
      <w:pPr>
        <w:jc w:val="center"/>
        <w:rPr>
          <w:rFonts w:ascii="Arial Narrow" w:eastAsia="Calibri" w:hAnsi="Arial Narrow"/>
        </w:rPr>
      </w:pPr>
      <w:r w:rsidRPr="00A34B1E">
        <w:rPr>
          <w:rFonts w:ascii="Arial Narrow" w:eastAsia="Calibri" w:hAnsi="Arial Narrow"/>
        </w:rPr>
        <w:t>Comité de Compras y Contrataciones de</w:t>
      </w:r>
      <w:r w:rsidR="00F02D8A" w:rsidRPr="00A34B1E">
        <w:rPr>
          <w:rFonts w:ascii="Arial Narrow" w:eastAsia="Calibri" w:hAnsi="Arial Narrow"/>
        </w:rPr>
        <w:t>l</w:t>
      </w:r>
      <w:r w:rsidRPr="00A34B1E">
        <w:rPr>
          <w:rFonts w:ascii="Arial Narrow" w:eastAsia="Calibri" w:hAnsi="Arial Narrow"/>
        </w:rPr>
        <w:t xml:space="preserve"> INABIE</w:t>
      </w:r>
    </w:p>
    <w:p w14:paraId="71FC6BC5" w14:textId="77777777" w:rsidR="00CD741F" w:rsidRPr="00A34B1E" w:rsidRDefault="00B87D45" w:rsidP="00CD741F">
      <w:pPr>
        <w:spacing w:before="240"/>
        <w:jc w:val="center"/>
        <w:rPr>
          <w:rFonts w:ascii="Arial Narrow" w:eastAsia="Calibri" w:hAnsi="Arial Narrow"/>
          <w:b/>
        </w:rPr>
      </w:pPr>
      <w:r w:rsidRPr="00A34B1E">
        <w:rPr>
          <w:rFonts w:ascii="Arial Narrow" w:eastAsia="Calibri" w:hAnsi="Arial Narrow"/>
          <w:b/>
        </w:rPr>
        <w:t xml:space="preserve">FORMULARIO DE </w:t>
      </w:r>
      <w:r w:rsidR="00CD741F" w:rsidRPr="00A34B1E">
        <w:rPr>
          <w:rFonts w:ascii="Arial Narrow" w:eastAsia="Calibri" w:hAnsi="Arial Narrow"/>
          <w:b/>
        </w:rPr>
        <w:t>PRESENTACION DE OFERTAS</w:t>
      </w:r>
    </w:p>
    <w:p w14:paraId="7BBF4E36" w14:textId="77777777" w:rsidR="007C4006" w:rsidRPr="00A34B1E" w:rsidRDefault="007C4006" w:rsidP="007C4006">
      <w:pPr>
        <w:jc w:val="center"/>
        <w:rPr>
          <w:rFonts w:ascii="Arial Narrow" w:eastAsia="Calibri" w:hAnsi="Arial Narrow"/>
          <w:b/>
        </w:rPr>
      </w:pPr>
    </w:p>
    <w:p w14:paraId="75287250" w14:textId="77777777" w:rsidR="00C04BFE" w:rsidRPr="00A34B1E" w:rsidRDefault="00C04BFE" w:rsidP="00C04BFE">
      <w:pPr>
        <w:spacing w:before="240"/>
        <w:ind w:firstLine="708"/>
        <w:jc w:val="both"/>
        <w:rPr>
          <w:rFonts w:ascii="Arial Narrow" w:eastAsia="Calibri" w:hAnsi="Arial Narrow"/>
          <w:sz w:val="22"/>
          <w:szCs w:val="22"/>
        </w:rPr>
      </w:pPr>
      <w:r w:rsidRPr="00A34B1E">
        <w:rPr>
          <w:rFonts w:ascii="Arial Narrow" w:eastAsia="Calibri" w:hAnsi="Arial Narrow"/>
          <w:sz w:val="22"/>
          <w:szCs w:val="22"/>
        </w:rPr>
        <w:t>A los señores del:          Instituto Nacional de Bienestar Estudiantil</w:t>
      </w:r>
    </w:p>
    <w:p w14:paraId="2BB65B47" w14:textId="77777777" w:rsidR="00C04BFE" w:rsidRPr="00A34B1E" w:rsidRDefault="00C04BFE" w:rsidP="00C04BFE">
      <w:pPr>
        <w:jc w:val="both"/>
        <w:rPr>
          <w:rFonts w:ascii="Arial Narrow" w:eastAsia="Calibri" w:hAnsi="Arial Narrow"/>
          <w:sz w:val="22"/>
          <w:szCs w:val="22"/>
        </w:rPr>
      </w:pPr>
    </w:p>
    <w:p w14:paraId="0DD88225" w14:textId="77777777" w:rsidR="00C04BFE" w:rsidRPr="00A34B1E" w:rsidRDefault="00C04BFE" w:rsidP="00C04BFE">
      <w:pPr>
        <w:spacing w:before="240"/>
        <w:ind w:firstLine="708"/>
        <w:jc w:val="both"/>
        <w:rPr>
          <w:rFonts w:ascii="Arial Narrow" w:eastAsia="Calibri" w:hAnsi="Arial Narrow"/>
          <w:sz w:val="22"/>
          <w:szCs w:val="22"/>
        </w:rPr>
      </w:pPr>
      <w:r w:rsidRPr="00A34B1E">
        <w:rPr>
          <w:rFonts w:ascii="Arial Narrow" w:eastAsia="Calibri" w:hAnsi="Arial Narrow"/>
          <w:sz w:val="22"/>
          <w:szCs w:val="22"/>
        </w:rPr>
        <w:t>Nosotros, los suscritos, declaramos</w:t>
      </w:r>
    </w:p>
    <w:p w14:paraId="460586A1" w14:textId="77777777" w:rsidR="00C04BFE" w:rsidRPr="00A34B1E" w:rsidRDefault="00C04BFE" w:rsidP="00C04BFE">
      <w:pPr>
        <w:jc w:val="both"/>
        <w:rPr>
          <w:rFonts w:ascii="Arial Narrow" w:eastAsia="Calibri" w:hAnsi="Arial Narrow"/>
          <w:sz w:val="22"/>
          <w:szCs w:val="22"/>
        </w:rPr>
      </w:pPr>
    </w:p>
    <w:p w14:paraId="5D0AA960" w14:textId="77777777" w:rsidR="00C04BFE" w:rsidRPr="00A34B1E" w:rsidRDefault="00C04BFE" w:rsidP="001040B7">
      <w:pPr>
        <w:numPr>
          <w:ilvl w:val="0"/>
          <w:numId w:val="17"/>
        </w:numPr>
        <w:tabs>
          <w:tab w:val="clear" w:pos="720"/>
          <w:tab w:val="num" w:pos="567"/>
        </w:tabs>
        <w:spacing w:before="240" w:line="276" w:lineRule="auto"/>
        <w:ind w:left="540"/>
        <w:jc w:val="both"/>
        <w:rPr>
          <w:rFonts w:ascii="Arial Narrow" w:eastAsia="Calibri" w:hAnsi="Arial Narrow"/>
          <w:sz w:val="22"/>
          <w:szCs w:val="22"/>
        </w:rPr>
      </w:pPr>
      <w:r w:rsidRPr="00A34B1E">
        <w:rPr>
          <w:rFonts w:ascii="Arial Narrow" w:eastAsia="Calibri" w:hAnsi="Arial Narrow"/>
          <w:sz w:val="22"/>
          <w:szCs w:val="22"/>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A34B1E">
        <w:rPr>
          <w:rFonts w:ascii="Arial Narrow" w:hAnsi="Arial Narrow"/>
          <w:sz w:val="22"/>
          <w:szCs w:val="22"/>
        </w:rPr>
        <w:t>____________________________________________________________________________________________________________</w:t>
      </w:r>
    </w:p>
    <w:p w14:paraId="7D10AE60" w14:textId="77777777" w:rsidR="00C04BFE" w:rsidRPr="00A34B1E" w:rsidRDefault="00C04BFE" w:rsidP="00C04BFE">
      <w:pPr>
        <w:tabs>
          <w:tab w:val="num" w:pos="567"/>
        </w:tabs>
        <w:ind w:left="567"/>
        <w:jc w:val="both"/>
        <w:rPr>
          <w:rFonts w:ascii="Arial Narrow" w:eastAsia="Calibri" w:hAnsi="Arial Narrow"/>
          <w:sz w:val="22"/>
          <w:szCs w:val="22"/>
        </w:rPr>
      </w:pPr>
    </w:p>
    <w:p w14:paraId="03FE854D" w14:textId="77777777" w:rsidR="00C04BFE" w:rsidRPr="00A34B1E" w:rsidRDefault="00C04BFE" w:rsidP="001040B7">
      <w:pPr>
        <w:numPr>
          <w:ilvl w:val="0"/>
          <w:numId w:val="17"/>
        </w:numPr>
        <w:tabs>
          <w:tab w:val="clear" w:pos="720"/>
          <w:tab w:val="num" w:pos="0"/>
        </w:tabs>
        <w:spacing w:line="276" w:lineRule="auto"/>
        <w:ind w:left="567"/>
        <w:jc w:val="both"/>
        <w:rPr>
          <w:rFonts w:ascii="Arial Narrow" w:eastAsia="Calibri" w:hAnsi="Arial Narrow"/>
          <w:sz w:val="22"/>
          <w:szCs w:val="22"/>
        </w:rPr>
      </w:pPr>
      <w:r w:rsidRPr="00A34B1E">
        <w:rPr>
          <w:rFonts w:ascii="Arial Narrow" w:eastAsia="Calibri" w:hAnsi="Arial Narrow"/>
          <w:sz w:val="22"/>
          <w:szCs w:val="22"/>
        </w:rPr>
        <w:t>De conformidad con los Pliegos de Condiciones y según el plan de entrega especificado en el Programa de Suministros/ Cronograma de Ejecución, nos comprometemos a suministrar los siguientes bienes y servicios conexos, _________________________________________________</w:t>
      </w:r>
    </w:p>
    <w:p w14:paraId="564C8827" w14:textId="77777777" w:rsidR="00C04BFE" w:rsidRPr="00A34B1E" w:rsidRDefault="00C04BFE" w:rsidP="00C04BFE">
      <w:pPr>
        <w:spacing w:line="276" w:lineRule="auto"/>
        <w:ind w:left="567"/>
        <w:jc w:val="both"/>
        <w:rPr>
          <w:rFonts w:ascii="Arial Narrow" w:eastAsia="Calibri" w:hAnsi="Arial Narrow"/>
          <w:sz w:val="22"/>
          <w:szCs w:val="22"/>
        </w:rPr>
      </w:pPr>
      <w:r w:rsidRPr="00A34B1E">
        <w:rPr>
          <w:rFonts w:ascii="Arial Narrow" w:eastAsia="Calibri" w:hAnsi="Arial Narrow"/>
          <w:sz w:val="22"/>
          <w:szCs w:val="22"/>
        </w:rPr>
        <w:t>____________________________________________________________________________________________________________________________________________________________________________________________________________________</w:t>
      </w:r>
      <w:r w:rsidRPr="00A34B1E">
        <w:rPr>
          <w:rFonts w:ascii="Arial Narrow" w:hAnsi="Arial Narrow"/>
          <w:sz w:val="22"/>
          <w:szCs w:val="22"/>
        </w:rPr>
        <w:t>_________________________</w:t>
      </w:r>
    </w:p>
    <w:p w14:paraId="51102E50" w14:textId="77777777" w:rsidR="00C04BFE" w:rsidRPr="00A34B1E" w:rsidRDefault="00C04BFE" w:rsidP="00C04BFE">
      <w:pPr>
        <w:tabs>
          <w:tab w:val="num" w:pos="567"/>
        </w:tabs>
        <w:ind w:left="567"/>
        <w:jc w:val="both"/>
        <w:rPr>
          <w:rFonts w:ascii="Arial Narrow" w:eastAsia="Calibri" w:hAnsi="Arial Narrow"/>
          <w:sz w:val="22"/>
          <w:szCs w:val="22"/>
        </w:rPr>
      </w:pPr>
    </w:p>
    <w:p w14:paraId="74CD8D59" w14:textId="77777777" w:rsidR="00C04BFE" w:rsidRPr="00A34B1E" w:rsidRDefault="00C04BFE" w:rsidP="001040B7">
      <w:pPr>
        <w:numPr>
          <w:ilvl w:val="0"/>
          <w:numId w:val="17"/>
        </w:numPr>
        <w:tabs>
          <w:tab w:val="clear" w:pos="720"/>
          <w:tab w:val="num" w:pos="567"/>
        </w:tabs>
        <w:ind w:left="567"/>
        <w:jc w:val="both"/>
        <w:rPr>
          <w:rFonts w:ascii="Arial Narrow" w:eastAsia="Calibri" w:hAnsi="Arial Narrow"/>
          <w:sz w:val="22"/>
          <w:szCs w:val="22"/>
        </w:rPr>
      </w:pPr>
      <w:r w:rsidRPr="00A34B1E">
        <w:rPr>
          <w:rFonts w:ascii="Arial Narrow" w:eastAsia="Calibri" w:hAnsi="Arial Narrow"/>
          <w:sz w:val="22"/>
          <w:szCs w:val="22"/>
        </w:rPr>
        <w:t xml:space="preserve">Nuestra oferta se mantendrá vigente </w:t>
      </w:r>
      <w:r w:rsidR="0017690D" w:rsidRPr="00A34B1E">
        <w:rPr>
          <w:rFonts w:ascii="Arial Narrow" w:eastAsia="Calibri" w:hAnsi="Arial Narrow"/>
          <w:sz w:val="22"/>
          <w:szCs w:val="22"/>
        </w:rPr>
        <w:t xml:space="preserve">hasta la suscripción del contrato, </w:t>
      </w:r>
      <w:r w:rsidRPr="00A34B1E">
        <w:rPr>
          <w:rFonts w:ascii="Arial Narrow" w:eastAsia="Calibri" w:hAnsi="Arial Narrow"/>
          <w:sz w:val="22"/>
          <w:szCs w:val="22"/>
        </w:rPr>
        <w:t xml:space="preserve"> contado a partir de la fecha límite fijada para la presentación de ofertas, de conformidad con los Pliegos de Condiciones de la Licitación. Esta oferta nos obliga y podrá ser aceptada en cualquier momento hasta antes del término de dicho período</w:t>
      </w:r>
      <w:r w:rsidRPr="00A34B1E">
        <w:rPr>
          <w:rFonts w:ascii="Arial Narrow" w:hAnsi="Arial Narrow"/>
          <w:sz w:val="22"/>
          <w:szCs w:val="22"/>
        </w:rPr>
        <w:t>.</w:t>
      </w:r>
    </w:p>
    <w:p w14:paraId="0CB48AD1" w14:textId="77777777" w:rsidR="00C04BFE" w:rsidRPr="00A34B1E" w:rsidRDefault="00C04BFE" w:rsidP="00C04BFE">
      <w:pPr>
        <w:tabs>
          <w:tab w:val="num" w:pos="567"/>
        </w:tabs>
        <w:ind w:left="567"/>
        <w:jc w:val="both"/>
        <w:rPr>
          <w:rFonts w:ascii="Arial Narrow" w:eastAsia="Calibri" w:hAnsi="Arial Narrow"/>
          <w:sz w:val="22"/>
          <w:szCs w:val="22"/>
        </w:rPr>
      </w:pPr>
    </w:p>
    <w:p w14:paraId="053E3498" w14:textId="77777777" w:rsidR="00C04BFE" w:rsidRPr="00A34B1E" w:rsidRDefault="00C04BFE" w:rsidP="001040B7">
      <w:pPr>
        <w:numPr>
          <w:ilvl w:val="0"/>
          <w:numId w:val="17"/>
        </w:numPr>
        <w:tabs>
          <w:tab w:val="clear" w:pos="720"/>
          <w:tab w:val="num" w:pos="567"/>
        </w:tabs>
        <w:ind w:left="567"/>
        <w:jc w:val="both"/>
        <w:rPr>
          <w:rFonts w:ascii="Arial Narrow" w:eastAsia="Calibri" w:hAnsi="Arial Narrow"/>
          <w:sz w:val="22"/>
          <w:szCs w:val="22"/>
        </w:rPr>
      </w:pPr>
      <w:r w:rsidRPr="00A34B1E">
        <w:rPr>
          <w:rFonts w:ascii="Arial Narrow" w:eastAsia="Calibri" w:hAnsi="Arial Narrow"/>
          <w:sz w:val="22"/>
          <w:szCs w:val="22"/>
        </w:rPr>
        <w:t xml:space="preserve">Si nuestra oferta es aceptada, nos comprometemos a obtener una garantía de fiel  cumplimiento del Contrato, de conformidad con los Pliegos de Condiciones de la Licitación, </w:t>
      </w:r>
      <w:r w:rsidRPr="00A34B1E">
        <w:rPr>
          <w:rFonts w:ascii="Arial Narrow" w:eastAsia="SimSun" w:hAnsi="Arial Narrow"/>
          <w:sz w:val="22"/>
          <w:szCs w:val="22"/>
          <w:lang w:val="es-MX"/>
        </w:rPr>
        <w:t xml:space="preserve">por el importe del </w:t>
      </w:r>
      <w:r w:rsidRPr="00A34B1E">
        <w:rPr>
          <w:rFonts w:ascii="Arial Narrow" w:eastAsia="SimSun" w:hAnsi="Arial Narrow"/>
          <w:b/>
          <w:sz w:val="22"/>
          <w:szCs w:val="22"/>
          <w:lang w:val="es-MX"/>
        </w:rPr>
        <w:t>CUATRO POR CIENTO (4%)</w:t>
      </w:r>
      <w:r w:rsidRPr="00A34B1E">
        <w:rPr>
          <w:rFonts w:ascii="Arial Narrow" w:eastAsia="SimSun" w:hAnsi="Arial Narrow"/>
          <w:sz w:val="22"/>
          <w:szCs w:val="22"/>
          <w:lang w:val="es-MX"/>
        </w:rPr>
        <w:t xml:space="preserve"> del monto total  de la adjudicación,</w:t>
      </w:r>
      <w:r w:rsidRPr="00A34B1E">
        <w:rPr>
          <w:rFonts w:ascii="Arial Narrow" w:eastAsia="Calibri" w:hAnsi="Arial Narrow"/>
          <w:sz w:val="22"/>
          <w:szCs w:val="22"/>
        </w:rPr>
        <w:t xml:space="preserve"> para asegurar el</w:t>
      </w:r>
      <w:r w:rsidRPr="00A34B1E">
        <w:rPr>
          <w:rFonts w:ascii="Arial Narrow" w:hAnsi="Arial Narrow"/>
          <w:sz w:val="22"/>
          <w:szCs w:val="22"/>
        </w:rPr>
        <w:t xml:space="preserve"> fiel cumplimiento del Contrato. (En caso de estar certificado como MIPYMES,  la garantía será de </w:t>
      </w:r>
      <w:r w:rsidRPr="00A34B1E">
        <w:rPr>
          <w:rFonts w:ascii="Arial Narrow" w:eastAsia="SimSun" w:hAnsi="Arial Narrow"/>
          <w:b/>
          <w:sz w:val="22"/>
          <w:szCs w:val="22"/>
          <w:lang w:val="es-MX"/>
        </w:rPr>
        <w:t>UNO POR CIENTO (1%)</w:t>
      </w:r>
    </w:p>
    <w:p w14:paraId="3E745554" w14:textId="77777777" w:rsidR="00C04BFE" w:rsidRPr="00A34B1E" w:rsidRDefault="00C04BFE" w:rsidP="00C04BFE">
      <w:pPr>
        <w:tabs>
          <w:tab w:val="num" w:pos="567"/>
        </w:tabs>
        <w:ind w:left="567"/>
        <w:jc w:val="both"/>
        <w:rPr>
          <w:rFonts w:ascii="Arial Narrow" w:eastAsia="Calibri" w:hAnsi="Arial Narrow"/>
          <w:color w:val="000000"/>
          <w:sz w:val="22"/>
          <w:szCs w:val="22"/>
        </w:rPr>
      </w:pPr>
    </w:p>
    <w:p w14:paraId="0FFA5481" w14:textId="77777777" w:rsidR="00C04BFE" w:rsidRPr="00A34B1E" w:rsidRDefault="00C04BFE" w:rsidP="001040B7">
      <w:pPr>
        <w:numPr>
          <w:ilvl w:val="0"/>
          <w:numId w:val="17"/>
        </w:numPr>
        <w:tabs>
          <w:tab w:val="clear" w:pos="720"/>
          <w:tab w:val="num" w:pos="567"/>
        </w:tabs>
        <w:ind w:left="567"/>
        <w:jc w:val="both"/>
        <w:rPr>
          <w:rFonts w:ascii="Arial Narrow" w:eastAsia="Calibri" w:hAnsi="Arial Narrow"/>
          <w:color w:val="000000"/>
          <w:sz w:val="22"/>
          <w:szCs w:val="22"/>
        </w:rPr>
      </w:pPr>
      <w:r w:rsidRPr="00A34B1E">
        <w:rPr>
          <w:rFonts w:ascii="Arial Narrow" w:eastAsia="Calibri" w:hAnsi="Arial Narrow"/>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11889C4D" w14:textId="77777777" w:rsidR="00C04BFE" w:rsidRPr="00A34B1E" w:rsidRDefault="00C04BFE" w:rsidP="00C04BFE">
      <w:pPr>
        <w:tabs>
          <w:tab w:val="num" w:pos="567"/>
        </w:tabs>
        <w:ind w:left="567"/>
        <w:jc w:val="both"/>
        <w:rPr>
          <w:rFonts w:ascii="Arial Narrow" w:eastAsia="Calibri" w:hAnsi="Arial Narrow"/>
          <w:color w:val="000000"/>
          <w:sz w:val="22"/>
          <w:szCs w:val="22"/>
        </w:rPr>
      </w:pPr>
    </w:p>
    <w:p w14:paraId="40E0FBBB" w14:textId="77777777" w:rsidR="00C04BFE" w:rsidRPr="00A34B1E" w:rsidRDefault="00C04BFE" w:rsidP="001040B7">
      <w:pPr>
        <w:numPr>
          <w:ilvl w:val="0"/>
          <w:numId w:val="17"/>
        </w:numPr>
        <w:tabs>
          <w:tab w:val="clear" w:pos="720"/>
          <w:tab w:val="num" w:pos="567"/>
        </w:tabs>
        <w:ind w:left="567"/>
        <w:jc w:val="both"/>
        <w:rPr>
          <w:rFonts w:ascii="Arial Narrow" w:eastAsia="Calibri" w:hAnsi="Arial Narrow"/>
          <w:color w:val="000000"/>
          <w:sz w:val="22"/>
          <w:szCs w:val="22"/>
        </w:rPr>
      </w:pPr>
      <w:r w:rsidRPr="00A34B1E">
        <w:rPr>
          <w:rFonts w:ascii="Arial Narrow" w:eastAsia="Calibri" w:hAnsi="Arial Narrow"/>
          <w:color w:val="000000"/>
          <w:sz w:val="22"/>
          <w:szCs w:val="22"/>
        </w:rPr>
        <w:t xml:space="preserve">Nuestra firma, sus afiliadas o subsidiarias, incluyendo cualquier subcontratista o proveedor de cualquier parte del Contrato, no han sido declarados inelegibles por el Comprador para presentar ofertas. </w:t>
      </w:r>
    </w:p>
    <w:p w14:paraId="122612E6" w14:textId="77777777" w:rsidR="00C04BFE" w:rsidRPr="00A34B1E" w:rsidRDefault="00C04BFE" w:rsidP="00C04BFE">
      <w:pPr>
        <w:pStyle w:val="ListParagraph"/>
        <w:tabs>
          <w:tab w:val="num" w:pos="567"/>
        </w:tabs>
        <w:ind w:left="567"/>
        <w:jc w:val="both"/>
        <w:rPr>
          <w:rFonts w:ascii="Arial Narrow" w:hAnsi="Arial Narrow"/>
          <w:color w:val="000000"/>
          <w:sz w:val="22"/>
          <w:szCs w:val="22"/>
        </w:rPr>
      </w:pPr>
    </w:p>
    <w:p w14:paraId="59AFAC7D" w14:textId="77777777" w:rsidR="00C04BFE" w:rsidRPr="00A34B1E" w:rsidRDefault="00C04BFE" w:rsidP="00C04BFE">
      <w:pPr>
        <w:tabs>
          <w:tab w:val="num" w:pos="567"/>
        </w:tabs>
        <w:ind w:left="567"/>
        <w:jc w:val="both"/>
        <w:rPr>
          <w:rFonts w:ascii="Arial Narrow" w:eastAsia="Calibri" w:hAnsi="Arial Narrow"/>
          <w:color w:val="000000"/>
          <w:sz w:val="22"/>
          <w:szCs w:val="22"/>
        </w:rPr>
      </w:pPr>
    </w:p>
    <w:p w14:paraId="43791452" w14:textId="77777777" w:rsidR="00C04BFE" w:rsidRPr="00A34B1E" w:rsidRDefault="00C04BFE" w:rsidP="001040B7">
      <w:pPr>
        <w:numPr>
          <w:ilvl w:val="0"/>
          <w:numId w:val="17"/>
        </w:numPr>
        <w:tabs>
          <w:tab w:val="clear" w:pos="720"/>
          <w:tab w:val="num" w:pos="567"/>
        </w:tabs>
        <w:ind w:left="567"/>
        <w:jc w:val="both"/>
        <w:rPr>
          <w:rFonts w:ascii="Arial Narrow" w:hAnsi="Arial Narrow"/>
          <w:color w:val="000000"/>
          <w:sz w:val="22"/>
          <w:szCs w:val="22"/>
        </w:rPr>
      </w:pPr>
      <w:r w:rsidRPr="00A34B1E">
        <w:rPr>
          <w:rFonts w:ascii="Arial Narrow" w:eastAsia="Calibri" w:hAnsi="Arial Narrow"/>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170D709F" w14:textId="77777777" w:rsidR="00C04BFE" w:rsidRPr="00A34B1E" w:rsidRDefault="00C04BFE" w:rsidP="00C04BFE">
      <w:pPr>
        <w:tabs>
          <w:tab w:val="num" w:pos="567"/>
        </w:tabs>
        <w:ind w:left="567"/>
        <w:jc w:val="both"/>
        <w:rPr>
          <w:rFonts w:ascii="Arial Narrow" w:hAnsi="Arial Narrow"/>
          <w:color w:val="000000"/>
          <w:sz w:val="22"/>
          <w:szCs w:val="22"/>
        </w:rPr>
      </w:pPr>
    </w:p>
    <w:p w14:paraId="79A64DA3" w14:textId="77777777" w:rsidR="00C04BFE" w:rsidRPr="00A34B1E" w:rsidRDefault="00C04BFE" w:rsidP="001040B7">
      <w:pPr>
        <w:numPr>
          <w:ilvl w:val="0"/>
          <w:numId w:val="17"/>
        </w:numPr>
        <w:tabs>
          <w:tab w:val="clear" w:pos="720"/>
          <w:tab w:val="num" w:pos="567"/>
        </w:tabs>
        <w:ind w:left="567"/>
        <w:jc w:val="both"/>
        <w:rPr>
          <w:rFonts w:ascii="Arial Narrow" w:eastAsia="Calibri" w:hAnsi="Arial Narrow"/>
          <w:color w:val="000000"/>
          <w:sz w:val="22"/>
          <w:szCs w:val="22"/>
        </w:rPr>
      </w:pPr>
      <w:r w:rsidRPr="00A34B1E">
        <w:rPr>
          <w:rFonts w:ascii="Arial Narrow" w:eastAsia="Calibri" w:hAnsi="Arial Narrow"/>
          <w:color w:val="000000"/>
          <w:sz w:val="22"/>
          <w:szCs w:val="22"/>
        </w:rPr>
        <w:lastRenderedPageBreak/>
        <w:t xml:space="preserve">Entendemos que el Comprador no está obligado a aceptar la Oferta evaluada como la más baja ni ninguna otra de las Ofertas que reciba. </w:t>
      </w:r>
    </w:p>
    <w:p w14:paraId="7BFD6A29" w14:textId="77777777" w:rsidR="00C04BFE" w:rsidRPr="00A34B1E" w:rsidRDefault="00C04BFE" w:rsidP="00C04BFE">
      <w:pPr>
        <w:tabs>
          <w:tab w:val="num" w:pos="567"/>
        </w:tabs>
        <w:ind w:left="567"/>
        <w:jc w:val="both"/>
        <w:rPr>
          <w:rFonts w:ascii="Arial Narrow" w:eastAsia="Calibri" w:hAnsi="Arial Narrow"/>
          <w:color w:val="000000"/>
          <w:sz w:val="22"/>
          <w:szCs w:val="22"/>
        </w:rPr>
      </w:pPr>
    </w:p>
    <w:p w14:paraId="43DEA227" w14:textId="77777777" w:rsidR="00C04BFE" w:rsidRPr="00A34B1E" w:rsidRDefault="00C04BFE" w:rsidP="00C04BFE">
      <w:pPr>
        <w:spacing w:line="480" w:lineRule="auto"/>
        <w:jc w:val="both"/>
        <w:rPr>
          <w:rFonts w:ascii="Arial Narrow" w:eastAsia="Calibri" w:hAnsi="Arial Narrow"/>
          <w:color w:val="000000"/>
          <w:sz w:val="22"/>
          <w:szCs w:val="22"/>
        </w:rPr>
      </w:pPr>
    </w:p>
    <w:p w14:paraId="4EFF845D" w14:textId="77777777" w:rsidR="00C04BFE" w:rsidRPr="00A34B1E" w:rsidRDefault="00C04BFE" w:rsidP="00C04BFE">
      <w:pPr>
        <w:pStyle w:val="BodyText"/>
        <w:spacing w:line="480" w:lineRule="auto"/>
        <w:rPr>
          <w:rFonts w:ascii="Arial Narrow" w:hAnsi="Arial Narrow" w:cs="Arial"/>
          <w:color w:val="FF0000"/>
          <w:sz w:val="22"/>
          <w:szCs w:val="22"/>
        </w:rPr>
      </w:pPr>
      <w:r w:rsidRPr="00A34B1E">
        <w:rPr>
          <w:rFonts w:ascii="Arial Narrow" w:hAnsi="Arial Narrow" w:cs="Arial"/>
          <w:color w:val="FF0000"/>
          <w:sz w:val="22"/>
          <w:szCs w:val="22"/>
        </w:rPr>
        <w:t xml:space="preserve">(Nombre y apellido) </w:t>
      </w:r>
      <w:r w:rsidRPr="00A34B1E">
        <w:rPr>
          <w:rFonts w:ascii="Arial Narrow" w:hAnsi="Arial Narrow" w:cs="Arial"/>
          <w:sz w:val="22"/>
          <w:szCs w:val="22"/>
        </w:rPr>
        <w:t xml:space="preserve">__________________________________________________en calidad de ____________________________________ debidamente autorizado para actuar en nombre y representación de </w:t>
      </w:r>
      <w:r w:rsidRPr="00A34B1E">
        <w:rPr>
          <w:rFonts w:ascii="Arial Narrow" w:hAnsi="Arial Narrow" w:cs="Arial"/>
          <w:color w:val="FF0000"/>
          <w:sz w:val="22"/>
          <w:szCs w:val="22"/>
        </w:rPr>
        <w:t>(poner aquí nombre del Oferente)</w:t>
      </w:r>
    </w:p>
    <w:p w14:paraId="3B85C797" w14:textId="77777777" w:rsidR="00C04BFE" w:rsidRPr="00A34B1E" w:rsidRDefault="00C04BFE" w:rsidP="00C04BFE">
      <w:pPr>
        <w:spacing w:line="360" w:lineRule="auto"/>
        <w:jc w:val="both"/>
        <w:rPr>
          <w:rFonts w:ascii="Arial Narrow" w:eastAsia="Calibri" w:hAnsi="Arial Narrow"/>
          <w:color w:val="FF0000"/>
          <w:sz w:val="22"/>
          <w:szCs w:val="22"/>
        </w:rPr>
      </w:pPr>
    </w:p>
    <w:p w14:paraId="1646C399" w14:textId="77777777" w:rsidR="00C04BFE" w:rsidRPr="00A34B1E" w:rsidRDefault="00C04BFE" w:rsidP="00C04BFE">
      <w:pPr>
        <w:jc w:val="both"/>
        <w:rPr>
          <w:rFonts w:ascii="Arial Narrow" w:eastAsia="Calibri" w:hAnsi="Arial Narrow"/>
          <w:color w:val="000000"/>
          <w:sz w:val="22"/>
          <w:szCs w:val="22"/>
        </w:rPr>
      </w:pPr>
    </w:p>
    <w:p w14:paraId="33CA92F5" w14:textId="77777777" w:rsidR="00C04BFE" w:rsidRPr="00A34B1E" w:rsidRDefault="00C04BFE" w:rsidP="00C04BFE">
      <w:pPr>
        <w:jc w:val="both"/>
        <w:rPr>
          <w:rFonts w:ascii="Arial Narrow" w:eastAsia="Calibri" w:hAnsi="Arial Narrow"/>
          <w:color w:val="000000"/>
          <w:sz w:val="22"/>
          <w:szCs w:val="22"/>
        </w:rPr>
      </w:pPr>
      <w:r w:rsidRPr="00A34B1E">
        <w:rPr>
          <w:rFonts w:ascii="Arial Narrow" w:eastAsia="Calibri" w:hAnsi="Arial Narrow"/>
          <w:color w:val="000000"/>
          <w:sz w:val="22"/>
          <w:szCs w:val="22"/>
        </w:rPr>
        <w:t xml:space="preserve">Firma </w:t>
      </w:r>
      <w:r w:rsidRPr="00A34B1E">
        <w:rPr>
          <w:rFonts w:ascii="Arial Narrow" w:hAnsi="Arial Narrow"/>
          <w:color w:val="000000"/>
          <w:sz w:val="22"/>
          <w:szCs w:val="22"/>
        </w:rPr>
        <w:t>___________</w:t>
      </w:r>
      <w:r w:rsidRPr="00A34B1E">
        <w:rPr>
          <w:rFonts w:ascii="Arial Narrow" w:eastAsia="Calibri" w:hAnsi="Arial Narrow"/>
          <w:color w:val="000000"/>
          <w:sz w:val="22"/>
          <w:szCs w:val="22"/>
        </w:rPr>
        <w:t>_________________________</w:t>
      </w:r>
    </w:p>
    <w:p w14:paraId="7D749AB1" w14:textId="77777777" w:rsidR="00C04BFE" w:rsidRPr="00A34B1E" w:rsidRDefault="00C04BFE" w:rsidP="00C04BFE">
      <w:pPr>
        <w:spacing w:before="240"/>
        <w:jc w:val="both"/>
        <w:rPr>
          <w:rFonts w:ascii="Arial Narrow" w:eastAsia="Calibri" w:hAnsi="Arial Narrow"/>
          <w:color w:val="000000"/>
          <w:sz w:val="22"/>
          <w:szCs w:val="22"/>
        </w:rPr>
      </w:pPr>
      <w:r w:rsidRPr="00A34B1E">
        <w:rPr>
          <w:rFonts w:ascii="Arial Narrow" w:eastAsia="Calibri" w:hAnsi="Arial Narrow"/>
          <w:color w:val="000000"/>
          <w:sz w:val="22"/>
          <w:szCs w:val="22"/>
        </w:rPr>
        <w:t>Sello</w:t>
      </w:r>
    </w:p>
    <w:p w14:paraId="7D5F6265" w14:textId="77777777" w:rsidR="00C04BFE" w:rsidRPr="00A34B1E" w:rsidRDefault="00C04BFE" w:rsidP="00C04BFE">
      <w:pPr>
        <w:jc w:val="both"/>
        <w:rPr>
          <w:rFonts w:ascii="Arial Narrow" w:eastAsia="Calibri" w:hAnsi="Arial Narrow"/>
          <w:sz w:val="22"/>
          <w:szCs w:val="22"/>
        </w:rPr>
      </w:pPr>
    </w:p>
    <w:p w14:paraId="4F4EC4B0" w14:textId="77777777" w:rsidR="00C04BFE" w:rsidRPr="00A34B1E" w:rsidRDefault="00C04BFE" w:rsidP="00C04BFE">
      <w:pPr>
        <w:pStyle w:val="Default"/>
        <w:jc w:val="center"/>
        <w:rPr>
          <w:rFonts w:ascii="Arial Narrow" w:hAnsi="Arial Narrow" w:cs="Arial"/>
          <w:color w:val="FF0000"/>
          <w:sz w:val="22"/>
          <w:szCs w:val="22"/>
        </w:rPr>
      </w:pPr>
    </w:p>
    <w:p w14:paraId="1BDC617E" w14:textId="77777777" w:rsidR="00CD741F" w:rsidRPr="00A34B1E" w:rsidRDefault="00C04BFE" w:rsidP="00C04BFE">
      <w:pPr>
        <w:pStyle w:val="Default"/>
        <w:jc w:val="center"/>
        <w:rPr>
          <w:rFonts w:ascii="Arial Narrow" w:hAnsi="Arial Narrow" w:cs="Arial"/>
          <w:color w:val="FF0000"/>
          <w:sz w:val="22"/>
          <w:szCs w:val="22"/>
        </w:rPr>
      </w:pPr>
      <w:r w:rsidRPr="00A34B1E">
        <w:rPr>
          <w:rFonts w:ascii="Arial Narrow" w:hAnsi="Arial Narrow" w:cs="Arial"/>
          <w:color w:val="FF0000"/>
          <w:sz w:val="22"/>
          <w:szCs w:val="22"/>
        </w:rPr>
        <w:t>(Persona o personas autorizadas a firmar en nombre del Oferente</w:t>
      </w:r>
      <w:r w:rsidR="00CD741F" w:rsidRPr="00A34B1E">
        <w:rPr>
          <w:rFonts w:ascii="Arial Narrow" w:hAnsi="Arial Narrow" w:cs="Arial"/>
          <w:color w:val="FF0000"/>
          <w:sz w:val="22"/>
          <w:szCs w:val="22"/>
        </w:rPr>
        <w:t>)</w:t>
      </w:r>
    </w:p>
    <w:p w14:paraId="7094D22C" w14:textId="77777777" w:rsidR="00CD741F" w:rsidRPr="00A34B1E" w:rsidRDefault="00CD741F" w:rsidP="00CD741F">
      <w:pPr>
        <w:jc w:val="both"/>
        <w:rPr>
          <w:rFonts w:ascii="Arial Narrow" w:hAnsi="Arial Narrow"/>
          <w:bCs/>
          <w:color w:val="FF0000"/>
          <w:sz w:val="22"/>
          <w:szCs w:val="22"/>
        </w:rPr>
      </w:pPr>
    </w:p>
    <w:p w14:paraId="184FD30E" w14:textId="77777777" w:rsidR="00CD741F" w:rsidRPr="00A34B1E" w:rsidRDefault="00CD741F" w:rsidP="00CD741F">
      <w:pPr>
        <w:jc w:val="both"/>
        <w:rPr>
          <w:rFonts w:ascii="Arial Narrow" w:hAnsi="Arial Narrow"/>
          <w:bCs/>
          <w:color w:val="FF0000"/>
          <w:sz w:val="22"/>
          <w:szCs w:val="22"/>
        </w:rPr>
      </w:pPr>
    </w:p>
    <w:p w14:paraId="4960774F" w14:textId="77777777" w:rsidR="00CD741F" w:rsidRPr="00A34B1E" w:rsidRDefault="00CD741F" w:rsidP="00CD741F">
      <w:pPr>
        <w:pStyle w:val="ListParagraph"/>
        <w:rPr>
          <w:rFonts w:ascii="Arial Narrow" w:hAnsi="Arial Narrow" w:cs="Arial"/>
        </w:rPr>
      </w:pPr>
    </w:p>
    <w:p w14:paraId="14CDE685" w14:textId="77777777" w:rsidR="00CD741F" w:rsidRPr="00A34B1E" w:rsidRDefault="00CD741F" w:rsidP="00CD741F">
      <w:pPr>
        <w:pStyle w:val="ListParagraph"/>
        <w:jc w:val="both"/>
        <w:rPr>
          <w:rFonts w:ascii="Arial Narrow" w:hAnsi="Arial Narrow" w:cs="Arial"/>
        </w:rPr>
      </w:pPr>
    </w:p>
    <w:p w14:paraId="3A114778" w14:textId="77777777" w:rsidR="00314ECB" w:rsidRPr="00A34B1E" w:rsidRDefault="00314ECB">
      <w:pPr>
        <w:rPr>
          <w:rFonts w:ascii="Arial Narrow" w:hAnsi="Arial Narrow" w:cs="Arial"/>
        </w:rPr>
      </w:pPr>
    </w:p>
    <w:p w14:paraId="43EFA78D" w14:textId="77777777" w:rsidR="00314ECB" w:rsidRPr="00A34B1E" w:rsidRDefault="00314ECB">
      <w:pPr>
        <w:rPr>
          <w:rFonts w:ascii="Arial Narrow" w:hAnsi="Arial Narrow" w:cs="Arial"/>
        </w:rPr>
      </w:pPr>
    </w:p>
    <w:p w14:paraId="5BFBA7B5" w14:textId="77777777" w:rsidR="00314ECB" w:rsidRPr="00A34B1E" w:rsidRDefault="00314ECB">
      <w:pPr>
        <w:rPr>
          <w:rFonts w:ascii="Arial Narrow" w:hAnsi="Arial Narrow" w:cs="Arial"/>
        </w:rPr>
      </w:pPr>
    </w:p>
    <w:p w14:paraId="605DC2A3" w14:textId="77777777" w:rsidR="00314ECB" w:rsidRPr="00A34B1E" w:rsidRDefault="00314ECB">
      <w:pPr>
        <w:rPr>
          <w:rFonts w:ascii="Arial Narrow" w:hAnsi="Arial Narrow" w:cs="Arial"/>
        </w:rPr>
      </w:pPr>
    </w:p>
    <w:p w14:paraId="0800D909" w14:textId="77777777" w:rsidR="00314ECB" w:rsidRPr="00A34B1E" w:rsidRDefault="00314ECB">
      <w:pPr>
        <w:rPr>
          <w:rFonts w:ascii="Arial Narrow" w:hAnsi="Arial Narrow" w:cs="Arial"/>
        </w:rPr>
      </w:pPr>
    </w:p>
    <w:p w14:paraId="2392DE60" w14:textId="77777777" w:rsidR="00314ECB" w:rsidRPr="00A34B1E" w:rsidRDefault="00314ECB">
      <w:pPr>
        <w:rPr>
          <w:rFonts w:ascii="Arial Narrow" w:hAnsi="Arial Narrow" w:cs="Arial"/>
        </w:rPr>
      </w:pPr>
    </w:p>
    <w:p w14:paraId="5469D3E1" w14:textId="77777777" w:rsidR="00314ECB" w:rsidRPr="00A34B1E" w:rsidRDefault="007C4006" w:rsidP="00976353">
      <w:pPr>
        <w:rPr>
          <w:rFonts w:ascii="Arial Narrow" w:hAnsi="Arial Narrow" w:cs="Arial"/>
        </w:rPr>
      </w:pPr>
      <w:r w:rsidRPr="00A34B1E">
        <w:rPr>
          <w:rFonts w:ascii="Arial Narrow" w:hAnsi="Arial Narrow" w:cs="Arial"/>
        </w:rPr>
        <w:br w:type="page"/>
      </w:r>
    </w:p>
    <w:p w14:paraId="7AF231C1" w14:textId="77777777" w:rsidR="004F5D03" w:rsidRPr="00A34B1E" w:rsidRDefault="00E86711" w:rsidP="004F5D03">
      <w:pPr>
        <w:tabs>
          <w:tab w:val="left" w:pos="6430"/>
          <w:tab w:val="right" w:pos="9362"/>
        </w:tabs>
        <w:rPr>
          <w:rFonts w:ascii="Arial Narrow" w:eastAsia="Calibri" w:hAnsi="Arial Narrow"/>
          <w:b/>
          <w:sz w:val="16"/>
          <w:szCs w:val="16"/>
        </w:rPr>
      </w:pPr>
      <w:r>
        <w:rPr>
          <w:rFonts w:ascii="Arial Narrow" w:hAnsi="Arial Narrow" w:cs="Arial"/>
          <w:b/>
          <w:sz w:val="16"/>
          <w:szCs w:val="16"/>
          <w:lang w:val="es-ES_tradnl"/>
        </w:rPr>
        <w:lastRenderedPageBreak/>
        <w:t>Anexo 3</w:t>
      </w:r>
      <w:r w:rsidR="00F2163B" w:rsidRPr="00A34B1E">
        <w:rPr>
          <w:rFonts w:ascii="Arial Narrow" w:hAnsi="Arial Narrow" w:cs="Arial"/>
          <w:b/>
          <w:sz w:val="16"/>
          <w:szCs w:val="16"/>
          <w:lang w:val="es-ES_tradnl"/>
        </w:rPr>
        <w:tab/>
      </w:r>
      <w:r w:rsidR="00F2163B" w:rsidRPr="00A34B1E">
        <w:rPr>
          <w:rFonts w:ascii="Arial Narrow" w:hAnsi="Arial Narrow" w:cs="Arial"/>
          <w:b/>
          <w:sz w:val="16"/>
          <w:szCs w:val="16"/>
          <w:lang w:val="es-ES_tradnl"/>
        </w:rPr>
        <w:tab/>
      </w:r>
      <w:r w:rsidR="004F5D03" w:rsidRPr="00A34B1E">
        <w:rPr>
          <w:rFonts w:ascii="Arial Narrow" w:eastAsia="Calibri" w:hAnsi="Arial Narrow"/>
          <w:b/>
          <w:sz w:val="16"/>
          <w:szCs w:val="16"/>
        </w:rPr>
        <w:t>Referencia MOD-INABIE-05</w:t>
      </w:r>
      <w:r w:rsidR="00EF1487" w:rsidRPr="00A34B1E">
        <w:rPr>
          <w:rFonts w:ascii="Arial Narrow" w:eastAsia="Calibri" w:hAnsi="Arial Narrow"/>
          <w:b/>
          <w:sz w:val="16"/>
          <w:szCs w:val="16"/>
        </w:rPr>
        <w:t>-0</w:t>
      </w:r>
      <w:r w:rsidR="009334A1" w:rsidRPr="00A34B1E">
        <w:rPr>
          <w:rFonts w:ascii="Arial Narrow" w:eastAsia="Calibri" w:hAnsi="Arial Narrow"/>
          <w:b/>
          <w:sz w:val="16"/>
          <w:szCs w:val="16"/>
        </w:rPr>
        <w:t>2</w:t>
      </w:r>
    </w:p>
    <w:p w14:paraId="386BC335" w14:textId="77777777" w:rsidR="004F5D03" w:rsidRPr="00A34B1E" w:rsidRDefault="004F5D03" w:rsidP="004F5D03">
      <w:pPr>
        <w:tabs>
          <w:tab w:val="left" w:pos="6430"/>
          <w:tab w:val="right" w:pos="9362"/>
        </w:tabs>
        <w:rPr>
          <w:rFonts w:ascii="Arial Narrow" w:eastAsia="Calibri" w:hAnsi="Arial Narrow"/>
          <w:b/>
          <w:sz w:val="16"/>
          <w:szCs w:val="16"/>
        </w:rPr>
      </w:pPr>
    </w:p>
    <w:p w14:paraId="192C991B" w14:textId="77777777" w:rsidR="004F5D03" w:rsidRPr="00A34B1E" w:rsidRDefault="004F5D03" w:rsidP="004F5D03">
      <w:pPr>
        <w:jc w:val="center"/>
        <w:rPr>
          <w:rFonts w:ascii="Arial Narrow" w:eastAsia="Calibri" w:hAnsi="Arial Narrow"/>
        </w:rPr>
      </w:pPr>
      <w:r w:rsidRPr="00A34B1E">
        <w:rPr>
          <w:rFonts w:ascii="Arial Narrow" w:eastAsia="Calibri" w:hAnsi="Arial Narrow"/>
        </w:rPr>
        <w:t>INSTITUTO NACIONAL DE BIENESTAR ESTUDIANTIL</w:t>
      </w:r>
    </w:p>
    <w:p w14:paraId="5EFA53E8" w14:textId="77777777" w:rsidR="00396003" w:rsidRPr="00D62099" w:rsidRDefault="00396003" w:rsidP="00396003">
      <w:pPr>
        <w:autoSpaceDE w:val="0"/>
        <w:autoSpaceDN w:val="0"/>
        <w:jc w:val="center"/>
        <w:rPr>
          <w:rFonts w:ascii="Arial Narrow" w:hAnsi="Arial Narrow" w:cs="Arial"/>
          <w:b/>
          <w:bCs/>
          <w:i/>
        </w:rPr>
      </w:pPr>
      <w:r w:rsidRPr="00D62099">
        <w:rPr>
          <w:rFonts w:ascii="Arial Narrow" w:hAnsi="Arial Narrow" w:cs="Arial"/>
          <w:b/>
          <w:bCs/>
          <w:i/>
        </w:rPr>
        <w:t>“Año de la Innovación y la Competitividad”</w:t>
      </w:r>
    </w:p>
    <w:p w14:paraId="4471E6D7" w14:textId="77777777" w:rsidR="004F5D03" w:rsidRPr="00A34B1E" w:rsidRDefault="004F5D03" w:rsidP="004F5D03">
      <w:pPr>
        <w:jc w:val="center"/>
        <w:rPr>
          <w:rFonts w:ascii="Arial Narrow" w:eastAsia="Calibri" w:hAnsi="Arial Narrow"/>
        </w:rPr>
      </w:pPr>
      <w:r w:rsidRPr="00A34B1E">
        <w:rPr>
          <w:rFonts w:ascii="Arial Narrow" w:eastAsia="Calibri" w:hAnsi="Arial Narrow"/>
        </w:rPr>
        <w:t>Comité de Compras y Contrataciones de</w:t>
      </w:r>
      <w:r w:rsidR="00EC3C19" w:rsidRPr="00A34B1E">
        <w:rPr>
          <w:rFonts w:ascii="Arial Narrow" w:eastAsia="Calibri" w:hAnsi="Arial Narrow"/>
        </w:rPr>
        <w:t>l</w:t>
      </w:r>
      <w:r w:rsidRPr="00A34B1E">
        <w:rPr>
          <w:rFonts w:ascii="Arial Narrow" w:eastAsia="Calibri" w:hAnsi="Arial Narrow"/>
        </w:rPr>
        <w:t xml:space="preserve"> INABIE</w:t>
      </w:r>
    </w:p>
    <w:p w14:paraId="60B18DBC" w14:textId="77777777" w:rsidR="00F2163B" w:rsidRPr="00A34B1E" w:rsidRDefault="00F2163B" w:rsidP="004F5D03">
      <w:pPr>
        <w:jc w:val="center"/>
        <w:rPr>
          <w:rFonts w:ascii="Arial Narrow" w:eastAsia="Calibri" w:hAnsi="Arial Narrow"/>
        </w:rPr>
      </w:pPr>
    </w:p>
    <w:p w14:paraId="16975804" w14:textId="77777777" w:rsidR="009334A1" w:rsidRPr="00A34B1E" w:rsidRDefault="00777644" w:rsidP="009334A1">
      <w:pPr>
        <w:pStyle w:val="ListParagraph"/>
        <w:widowControl w:val="0"/>
        <w:tabs>
          <w:tab w:val="left" w:pos="0"/>
          <w:tab w:val="left" w:pos="360"/>
          <w:tab w:val="left" w:pos="3619"/>
        </w:tabs>
        <w:autoSpaceDE w:val="0"/>
        <w:autoSpaceDN w:val="0"/>
        <w:adjustRightInd w:val="0"/>
        <w:jc w:val="center"/>
        <w:rPr>
          <w:rFonts w:ascii="Arial Narrow" w:hAnsi="Arial Narrow" w:cs="Arial"/>
          <w:b/>
          <w:sz w:val="20"/>
          <w:szCs w:val="20"/>
          <w:lang w:val="es-ES_tradnl"/>
        </w:rPr>
      </w:pPr>
      <w:r w:rsidRPr="00A34B1E">
        <w:rPr>
          <w:rFonts w:ascii="Arial Narrow" w:hAnsi="Arial Narrow" w:cs="Arial"/>
          <w:b/>
          <w:lang w:val="es-ES_tradnl"/>
        </w:rPr>
        <w:t>DECLARACIÓ</w:t>
      </w:r>
      <w:r w:rsidR="009334A1" w:rsidRPr="00A34B1E">
        <w:rPr>
          <w:rFonts w:ascii="Arial Narrow" w:hAnsi="Arial Narrow" w:cs="Arial"/>
          <w:b/>
          <w:lang w:val="es-ES_tradnl"/>
        </w:rPr>
        <w:t>N JURADA DE ACEPTACI</w:t>
      </w:r>
      <w:r w:rsidRPr="00A34B1E">
        <w:rPr>
          <w:rFonts w:ascii="Arial Narrow" w:hAnsi="Arial Narrow" w:cs="Arial"/>
          <w:b/>
          <w:lang w:val="es-ES_tradnl"/>
        </w:rPr>
        <w:t>Ó</w:t>
      </w:r>
      <w:r w:rsidR="009334A1" w:rsidRPr="00A34B1E">
        <w:rPr>
          <w:rFonts w:ascii="Arial Narrow" w:hAnsi="Arial Narrow" w:cs="Arial"/>
          <w:b/>
          <w:lang w:val="es-ES_tradnl"/>
        </w:rPr>
        <w:t xml:space="preserve">N DEL PRECIO DADO POR EL INSTITUTO </w:t>
      </w:r>
      <w:r w:rsidR="0044334A" w:rsidRPr="00A34B1E">
        <w:rPr>
          <w:rFonts w:ascii="Arial Narrow" w:hAnsi="Arial Narrow" w:cs="Arial"/>
          <w:b/>
          <w:lang w:val="es-ES_tradnl"/>
        </w:rPr>
        <w:t>NACIONAL DE</w:t>
      </w:r>
      <w:r w:rsidR="009334A1" w:rsidRPr="00A34B1E">
        <w:rPr>
          <w:rFonts w:ascii="Arial Narrow" w:hAnsi="Arial Narrow" w:cs="Arial"/>
          <w:b/>
          <w:lang w:val="es-ES_tradnl"/>
        </w:rPr>
        <w:t xml:space="preserve"> BIENESTAR ESTUDIANTIL</w:t>
      </w:r>
    </w:p>
    <w:p w14:paraId="47184873" w14:textId="77777777" w:rsidR="009E6866" w:rsidRPr="00A34B1E" w:rsidRDefault="009E6866" w:rsidP="009E6866">
      <w:pPr>
        <w:ind w:left="360"/>
        <w:jc w:val="both"/>
        <w:rPr>
          <w:rFonts w:ascii="Arial Narrow" w:hAnsi="Arial Narrow" w:cs="Arial"/>
          <w:strike/>
          <w:highlight w:val="yellow"/>
          <w:lang w:val="es-ES_tradnl"/>
        </w:rPr>
      </w:pPr>
    </w:p>
    <w:p w14:paraId="09A04A0F" w14:textId="77777777" w:rsidR="00C64B53" w:rsidRPr="00A34B1E" w:rsidRDefault="009334A1" w:rsidP="00C64B53">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A34B1E">
        <w:rPr>
          <w:rFonts w:ascii="Arial Narrow" w:hAnsi="Arial Narrow"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r w:rsidR="00C64B53" w:rsidRPr="00A34B1E">
        <w:rPr>
          <w:rFonts w:ascii="Arial Narrow" w:hAnsi="Arial Narrow" w:cs="Arial"/>
          <w:sz w:val="22"/>
          <w:szCs w:val="22"/>
          <w:lang w:val="es-ES_tradnl"/>
        </w:rPr>
        <w:t>:</w:t>
      </w:r>
    </w:p>
    <w:p w14:paraId="6545D29A" w14:textId="77777777" w:rsidR="00C64B53" w:rsidRPr="00A34B1E" w:rsidRDefault="00C64B53" w:rsidP="00C64B53">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p>
    <w:p w14:paraId="42AD3DC7" w14:textId="77777777" w:rsidR="00EF1487" w:rsidRPr="00A34B1E" w:rsidRDefault="009334A1" w:rsidP="00EF1487">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A34B1E">
        <w:rPr>
          <w:rFonts w:ascii="Arial Narrow" w:hAnsi="Arial Narrow" w:cs="Arial"/>
          <w:b/>
          <w:lang w:val="es-ES_tradnl"/>
        </w:rPr>
        <w:t>PRIMERO:</w:t>
      </w:r>
      <w:r w:rsidRPr="00A34B1E">
        <w:rPr>
          <w:rFonts w:ascii="Arial Narrow" w:hAnsi="Arial Narrow" w:cs="Arial"/>
          <w:lang w:val="es-ES_tradnl"/>
        </w:rPr>
        <w:t xml:space="preserve"> Que acepta mediante esta declaración jurada el </w:t>
      </w:r>
      <w:r w:rsidR="00777644" w:rsidRPr="00A34B1E">
        <w:rPr>
          <w:rFonts w:ascii="Arial Narrow" w:hAnsi="Arial Narrow" w:cs="Arial"/>
          <w:b/>
          <w:lang w:val="es-ES_tradnl"/>
        </w:rPr>
        <w:t>PRECIO ESTANDAR O Ú</w:t>
      </w:r>
      <w:r w:rsidRPr="00A34B1E">
        <w:rPr>
          <w:rFonts w:ascii="Arial Narrow" w:hAnsi="Arial Narrow" w:cs="Arial"/>
          <w:b/>
          <w:lang w:val="es-ES_tradnl"/>
        </w:rPr>
        <w:t>NICO</w:t>
      </w:r>
      <w:r w:rsidRPr="00A34B1E">
        <w:rPr>
          <w:rFonts w:ascii="Arial Narrow" w:hAnsi="Arial Narrow" w:cs="Arial"/>
          <w:lang w:val="es-ES_tradnl"/>
        </w:rPr>
        <w:t xml:space="preserve"> dado en el Pliego de Condiciones Específicas del Instituto Nacional de Bienestar Estudiantil (INABIE) como Oferta Económica, la cua</w:t>
      </w:r>
      <w:r w:rsidR="00777644" w:rsidRPr="00A34B1E">
        <w:rPr>
          <w:rFonts w:ascii="Arial Narrow" w:hAnsi="Arial Narrow" w:cs="Arial"/>
          <w:lang w:val="es-ES_tradnl"/>
        </w:rPr>
        <w:t xml:space="preserve">l será introducida en el Sobre A; </w:t>
      </w:r>
      <w:r w:rsidRPr="00A34B1E">
        <w:rPr>
          <w:rFonts w:ascii="Arial Narrow" w:hAnsi="Arial Narrow" w:cs="Arial"/>
          <w:lang w:val="es-ES_tradnl"/>
        </w:rPr>
        <w:t>por considerar que dicho precio se ajusta a los costos de producción y que resulta beneficioso a los intereses tanto particulares como a los del INABIE</w:t>
      </w:r>
    </w:p>
    <w:p w14:paraId="0B27E159" w14:textId="77777777" w:rsidR="00EF1487" w:rsidRPr="00A34B1E" w:rsidRDefault="00EF1487" w:rsidP="00EF1487">
      <w:pPr>
        <w:widowControl w:val="0"/>
        <w:tabs>
          <w:tab w:val="left" w:pos="0"/>
          <w:tab w:val="left" w:pos="360"/>
          <w:tab w:val="left" w:pos="3619"/>
        </w:tabs>
        <w:autoSpaceDE w:val="0"/>
        <w:autoSpaceDN w:val="0"/>
        <w:adjustRightInd w:val="0"/>
        <w:ind w:left="360"/>
        <w:jc w:val="both"/>
        <w:rPr>
          <w:rFonts w:ascii="Arial Narrow" w:hAnsi="Arial Narrow" w:cs="Arial"/>
          <w:b/>
          <w:sz w:val="22"/>
          <w:szCs w:val="22"/>
          <w:lang w:val="es-ES_tradnl"/>
        </w:rPr>
      </w:pPr>
    </w:p>
    <w:p w14:paraId="13FCD5F2" w14:textId="77777777" w:rsidR="00C64B53" w:rsidRPr="00A34B1E" w:rsidRDefault="009334A1" w:rsidP="00C64B53">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A34B1E">
        <w:rPr>
          <w:rFonts w:ascii="Arial Narrow" w:hAnsi="Arial Narrow" w:cs="Arial"/>
          <w:b/>
          <w:lang w:val="es-ES_tradnl"/>
        </w:rPr>
        <w:t>HECHO Y PASADO EN MI ESTUDIO</w:t>
      </w:r>
      <w:r w:rsidRPr="00A34B1E">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A34B1E">
        <w:rPr>
          <w:rFonts w:ascii="Arial Narrow" w:hAnsi="Arial Narrow" w:cs="Arial"/>
          <w:b/>
          <w:lang w:val="es-ES_tradnl"/>
        </w:rPr>
        <w:t>CERTIFICO Y DOY FE</w:t>
      </w:r>
      <w:r w:rsidR="00C64B53" w:rsidRPr="00A34B1E">
        <w:rPr>
          <w:rFonts w:ascii="Arial Narrow" w:hAnsi="Arial Narrow" w:cs="Arial"/>
          <w:sz w:val="22"/>
          <w:szCs w:val="22"/>
          <w:lang w:val="es-ES_tradnl"/>
        </w:rPr>
        <w:t>.</w:t>
      </w:r>
    </w:p>
    <w:p w14:paraId="65A86ABF" w14:textId="77777777" w:rsidR="00C64B53" w:rsidRPr="00A34B1E" w:rsidRDefault="00C64B53" w:rsidP="00C64B53">
      <w:pPr>
        <w:widowControl w:val="0"/>
        <w:tabs>
          <w:tab w:val="left" w:pos="0"/>
          <w:tab w:val="left" w:pos="360"/>
          <w:tab w:val="left" w:pos="3619"/>
        </w:tabs>
        <w:autoSpaceDE w:val="0"/>
        <w:autoSpaceDN w:val="0"/>
        <w:adjustRightInd w:val="0"/>
        <w:ind w:left="360"/>
        <w:jc w:val="both"/>
        <w:rPr>
          <w:rFonts w:ascii="Arial Narrow" w:hAnsi="Arial Narrow" w:cs="Arial"/>
          <w:sz w:val="28"/>
          <w:szCs w:val="28"/>
          <w:lang w:val="es-ES_tradnl"/>
        </w:rPr>
      </w:pPr>
    </w:p>
    <w:p w14:paraId="09140652" w14:textId="77777777" w:rsidR="00C64B53" w:rsidRPr="00A34B1E" w:rsidRDefault="00C64B53" w:rsidP="00C64B53">
      <w:pPr>
        <w:widowControl w:val="0"/>
        <w:tabs>
          <w:tab w:val="left" w:pos="0"/>
          <w:tab w:val="left" w:pos="360"/>
          <w:tab w:val="left" w:pos="3619"/>
        </w:tabs>
        <w:autoSpaceDE w:val="0"/>
        <w:autoSpaceDN w:val="0"/>
        <w:adjustRightInd w:val="0"/>
        <w:ind w:left="360"/>
        <w:jc w:val="both"/>
        <w:rPr>
          <w:rFonts w:ascii="Arial Narrow" w:hAnsi="Arial Narrow" w:cs="Arial"/>
          <w:sz w:val="28"/>
          <w:szCs w:val="28"/>
          <w:lang w:val="es-ES_tradnl"/>
        </w:rPr>
      </w:pPr>
    </w:p>
    <w:p w14:paraId="60431E9A" w14:textId="77777777" w:rsidR="00C64B53" w:rsidRPr="00A34B1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A34B1E">
        <w:rPr>
          <w:rFonts w:ascii="Arial Narrow" w:hAnsi="Arial Narrow" w:cs="Arial"/>
          <w:sz w:val="16"/>
          <w:szCs w:val="16"/>
          <w:lang w:val="es-ES_tradnl"/>
        </w:rPr>
        <w:t>TESTIGOS                                          TESTIGOS</w:t>
      </w:r>
    </w:p>
    <w:p w14:paraId="09F9D73C" w14:textId="77777777" w:rsidR="00C64B53" w:rsidRPr="00A34B1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50C2D1BE" w14:textId="77777777" w:rsidR="00C64B53" w:rsidRPr="00A34B1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5CF541A9" w14:textId="77777777" w:rsidR="00C64B53" w:rsidRPr="00A34B1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47E4CFDA" w14:textId="77777777" w:rsidR="00C64B53" w:rsidRPr="00A34B1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3006C7C5" w14:textId="77777777" w:rsidR="00C64B53" w:rsidRPr="00A34B1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A34B1E">
        <w:rPr>
          <w:rFonts w:ascii="Arial Narrow" w:hAnsi="Arial Narrow" w:cs="Arial"/>
          <w:sz w:val="16"/>
          <w:szCs w:val="16"/>
          <w:lang w:val="es-ES_tradnl"/>
        </w:rPr>
        <w:t>COMPARECIENTE</w:t>
      </w:r>
    </w:p>
    <w:p w14:paraId="0F2AA7C9" w14:textId="77777777" w:rsidR="00C64B53" w:rsidRPr="00A34B1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72738DFA" w14:textId="77777777" w:rsidR="00C64B53" w:rsidRPr="00A34B1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561AA65B" w14:textId="77777777" w:rsidR="00DA2763" w:rsidRPr="00A34B1E" w:rsidRDefault="008B1348" w:rsidP="008B1348">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A34B1E">
        <w:rPr>
          <w:rFonts w:ascii="Arial Narrow" w:hAnsi="Arial Narrow" w:cs="Arial"/>
          <w:sz w:val="16"/>
          <w:szCs w:val="16"/>
          <w:lang w:val="es-ES_tradnl"/>
        </w:rPr>
        <w:t>NOTARIO PÚBLICO</w:t>
      </w:r>
    </w:p>
    <w:p w14:paraId="576CD8AF" w14:textId="77777777" w:rsidR="00775A57" w:rsidRPr="00A34B1E" w:rsidRDefault="00775A57" w:rsidP="0026027E">
      <w:pPr>
        <w:tabs>
          <w:tab w:val="left" w:pos="6430"/>
          <w:tab w:val="right" w:pos="9362"/>
        </w:tabs>
        <w:rPr>
          <w:rFonts w:ascii="Arial Narrow" w:eastAsia="Calibri" w:hAnsi="Arial Narrow"/>
          <w:b/>
          <w:sz w:val="16"/>
          <w:szCs w:val="16"/>
        </w:rPr>
      </w:pPr>
    </w:p>
    <w:p w14:paraId="05C1936F" w14:textId="77777777" w:rsidR="00775A57" w:rsidRPr="00A34B1E" w:rsidRDefault="00775A57" w:rsidP="0026027E">
      <w:pPr>
        <w:tabs>
          <w:tab w:val="left" w:pos="6430"/>
          <w:tab w:val="right" w:pos="9362"/>
        </w:tabs>
        <w:rPr>
          <w:rFonts w:ascii="Arial Narrow" w:eastAsia="Calibri" w:hAnsi="Arial Narrow"/>
          <w:b/>
          <w:sz w:val="16"/>
          <w:szCs w:val="16"/>
        </w:rPr>
      </w:pPr>
    </w:p>
    <w:p w14:paraId="6E41C557" w14:textId="77777777" w:rsidR="00E3046A" w:rsidRDefault="00E3046A" w:rsidP="0026027E">
      <w:pPr>
        <w:tabs>
          <w:tab w:val="left" w:pos="6430"/>
          <w:tab w:val="right" w:pos="9362"/>
        </w:tabs>
        <w:rPr>
          <w:rFonts w:ascii="Arial Narrow" w:eastAsia="Calibri" w:hAnsi="Arial Narrow"/>
          <w:b/>
          <w:sz w:val="16"/>
          <w:szCs w:val="16"/>
        </w:rPr>
      </w:pPr>
    </w:p>
    <w:p w14:paraId="6C3C8766" w14:textId="77777777" w:rsidR="00396003" w:rsidRDefault="00396003" w:rsidP="0026027E">
      <w:pPr>
        <w:tabs>
          <w:tab w:val="left" w:pos="6430"/>
          <w:tab w:val="right" w:pos="9362"/>
        </w:tabs>
        <w:rPr>
          <w:rFonts w:ascii="Arial Narrow" w:eastAsia="Calibri" w:hAnsi="Arial Narrow"/>
          <w:b/>
          <w:sz w:val="16"/>
          <w:szCs w:val="16"/>
        </w:rPr>
      </w:pPr>
    </w:p>
    <w:p w14:paraId="69234A5D" w14:textId="77777777" w:rsidR="00050B91" w:rsidRDefault="00050B91" w:rsidP="0026027E">
      <w:pPr>
        <w:tabs>
          <w:tab w:val="left" w:pos="6430"/>
          <w:tab w:val="right" w:pos="9362"/>
        </w:tabs>
        <w:rPr>
          <w:rFonts w:ascii="Arial Narrow" w:eastAsia="Calibri" w:hAnsi="Arial Narrow"/>
          <w:b/>
          <w:sz w:val="16"/>
          <w:szCs w:val="16"/>
        </w:rPr>
      </w:pPr>
    </w:p>
    <w:p w14:paraId="09E8CACC" w14:textId="77777777" w:rsidR="00396003" w:rsidRPr="00A34B1E" w:rsidRDefault="00396003" w:rsidP="0026027E">
      <w:pPr>
        <w:tabs>
          <w:tab w:val="left" w:pos="6430"/>
          <w:tab w:val="right" w:pos="9362"/>
        </w:tabs>
        <w:rPr>
          <w:rFonts w:ascii="Arial Narrow" w:eastAsia="Calibri" w:hAnsi="Arial Narrow"/>
          <w:b/>
          <w:sz w:val="16"/>
          <w:szCs w:val="16"/>
        </w:rPr>
      </w:pPr>
    </w:p>
    <w:p w14:paraId="42B8B4FF" w14:textId="77777777" w:rsidR="0050507D" w:rsidRDefault="0050507D" w:rsidP="0026027E">
      <w:pPr>
        <w:tabs>
          <w:tab w:val="left" w:pos="6430"/>
          <w:tab w:val="right" w:pos="9362"/>
        </w:tabs>
        <w:rPr>
          <w:rFonts w:ascii="Arial Narrow" w:eastAsia="Calibri" w:hAnsi="Arial Narrow"/>
          <w:b/>
          <w:sz w:val="16"/>
          <w:szCs w:val="16"/>
        </w:rPr>
      </w:pPr>
    </w:p>
    <w:p w14:paraId="43048004" w14:textId="77777777" w:rsidR="0026027E" w:rsidRPr="00A34B1E" w:rsidRDefault="00E86711" w:rsidP="0026027E">
      <w:pPr>
        <w:tabs>
          <w:tab w:val="left" w:pos="6430"/>
          <w:tab w:val="right" w:pos="9362"/>
        </w:tabs>
        <w:rPr>
          <w:rFonts w:ascii="Arial Narrow" w:eastAsia="Calibri" w:hAnsi="Arial Narrow"/>
          <w:b/>
          <w:sz w:val="16"/>
          <w:szCs w:val="16"/>
        </w:rPr>
      </w:pPr>
      <w:r>
        <w:rPr>
          <w:rFonts w:ascii="Arial Narrow" w:eastAsia="Calibri" w:hAnsi="Arial Narrow"/>
          <w:b/>
          <w:sz w:val="16"/>
          <w:szCs w:val="16"/>
        </w:rPr>
        <w:lastRenderedPageBreak/>
        <w:t>Anexo 4</w:t>
      </w:r>
      <w:r w:rsidR="0026027E" w:rsidRPr="00A34B1E">
        <w:rPr>
          <w:rFonts w:ascii="Arial Narrow" w:eastAsia="Calibri" w:hAnsi="Arial Narrow"/>
        </w:rPr>
        <w:tab/>
      </w:r>
      <w:r w:rsidR="0026027E" w:rsidRPr="00A34B1E">
        <w:rPr>
          <w:rFonts w:ascii="Arial Narrow" w:eastAsia="Calibri" w:hAnsi="Arial Narrow"/>
          <w:b/>
          <w:sz w:val="16"/>
          <w:szCs w:val="16"/>
        </w:rPr>
        <w:t>Referencia MOD-INABIE-05-02-</w:t>
      </w:r>
      <w:r w:rsidR="00401832" w:rsidRPr="00A34B1E">
        <w:rPr>
          <w:rFonts w:ascii="Arial Narrow" w:eastAsia="Calibri" w:hAnsi="Arial Narrow"/>
          <w:b/>
          <w:sz w:val="16"/>
          <w:szCs w:val="16"/>
        </w:rPr>
        <w:t>2</w:t>
      </w:r>
    </w:p>
    <w:p w14:paraId="1EAFEA14" w14:textId="77777777" w:rsidR="0026027E" w:rsidRPr="00A34B1E" w:rsidRDefault="0026027E" w:rsidP="0026027E">
      <w:pPr>
        <w:tabs>
          <w:tab w:val="left" w:pos="6430"/>
          <w:tab w:val="right" w:pos="9362"/>
        </w:tabs>
        <w:rPr>
          <w:rFonts w:ascii="Arial Narrow" w:eastAsia="Calibri" w:hAnsi="Arial Narrow"/>
          <w:b/>
          <w:sz w:val="16"/>
          <w:szCs w:val="16"/>
        </w:rPr>
      </w:pPr>
    </w:p>
    <w:p w14:paraId="5DB3C5D3" w14:textId="77777777" w:rsidR="0026027E" w:rsidRPr="00A34B1E" w:rsidRDefault="0026027E" w:rsidP="0026027E">
      <w:pPr>
        <w:jc w:val="center"/>
        <w:rPr>
          <w:rFonts w:ascii="Arial Narrow" w:eastAsia="Calibri" w:hAnsi="Arial Narrow"/>
          <w:b/>
        </w:rPr>
      </w:pPr>
      <w:r w:rsidRPr="00A34B1E">
        <w:rPr>
          <w:rFonts w:ascii="Arial Narrow" w:eastAsia="Calibri" w:hAnsi="Arial Narrow"/>
          <w:b/>
        </w:rPr>
        <w:t>INSTITUTO NACIONAL DE BIENESTAR ESTUDIANTIL</w:t>
      </w:r>
    </w:p>
    <w:p w14:paraId="54B91135" w14:textId="77777777" w:rsidR="00396003" w:rsidRPr="00D62099" w:rsidRDefault="00396003" w:rsidP="00396003">
      <w:pPr>
        <w:autoSpaceDE w:val="0"/>
        <w:autoSpaceDN w:val="0"/>
        <w:jc w:val="center"/>
        <w:rPr>
          <w:rFonts w:ascii="Arial Narrow" w:hAnsi="Arial Narrow" w:cs="Arial"/>
          <w:b/>
          <w:bCs/>
          <w:i/>
        </w:rPr>
      </w:pPr>
      <w:r w:rsidRPr="00D62099">
        <w:rPr>
          <w:rFonts w:ascii="Arial Narrow" w:hAnsi="Arial Narrow" w:cs="Arial"/>
          <w:b/>
          <w:bCs/>
          <w:i/>
        </w:rPr>
        <w:t>“Año de la Innovación y la Competitividad”</w:t>
      </w:r>
    </w:p>
    <w:p w14:paraId="5AD60B20" w14:textId="77777777" w:rsidR="0026027E" w:rsidRPr="00A34B1E" w:rsidRDefault="0026027E" w:rsidP="0026027E">
      <w:pPr>
        <w:jc w:val="center"/>
        <w:rPr>
          <w:rFonts w:ascii="Arial Narrow" w:eastAsia="Calibri" w:hAnsi="Arial Narrow"/>
        </w:rPr>
      </w:pPr>
      <w:r w:rsidRPr="00A34B1E">
        <w:rPr>
          <w:rFonts w:ascii="Arial Narrow" w:eastAsia="Calibri" w:hAnsi="Arial Narrow"/>
        </w:rPr>
        <w:t>Comité de Compras y Contrataciones del INABIE</w:t>
      </w:r>
    </w:p>
    <w:p w14:paraId="6075A18A" w14:textId="77777777" w:rsidR="0026027E" w:rsidRPr="00A34B1E" w:rsidRDefault="0026027E" w:rsidP="0026027E">
      <w:pPr>
        <w:jc w:val="center"/>
        <w:rPr>
          <w:rFonts w:ascii="Arial Narrow" w:eastAsia="Calibri" w:hAnsi="Arial Narrow"/>
        </w:rPr>
      </w:pPr>
    </w:p>
    <w:p w14:paraId="1BC31FF3" w14:textId="77777777" w:rsidR="00AF24FF" w:rsidRPr="00A34B1E" w:rsidRDefault="00777644" w:rsidP="0026027E">
      <w:pPr>
        <w:widowControl w:val="0"/>
        <w:tabs>
          <w:tab w:val="left" w:pos="0"/>
          <w:tab w:val="left" w:pos="360"/>
          <w:tab w:val="left" w:pos="3619"/>
        </w:tabs>
        <w:autoSpaceDE w:val="0"/>
        <w:autoSpaceDN w:val="0"/>
        <w:adjustRightInd w:val="0"/>
        <w:ind w:left="360"/>
        <w:jc w:val="both"/>
        <w:rPr>
          <w:rFonts w:ascii="Arial Narrow" w:hAnsi="Arial Narrow" w:cs="Arial"/>
          <w:sz w:val="22"/>
          <w:szCs w:val="22"/>
        </w:rPr>
      </w:pPr>
      <w:r w:rsidRPr="00A34B1E">
        <w:rPr>
          <w:rFonts w:ascii="Arial Narrow" w:hAnsi="Arial Narrow" w:cs="Arial"/>
          <w:b/>
          <w:lang w:val="es-ES_tradnl"/>
        </w:rPr>
        <w:t>DECLARACIÓ</w:t>
      </w:r>
      <w:r w:rsidR="003B1BB3" w:rsidRPr="00A34B1E">
        <w:rPr>
          <w:rFonts w:ascii="Arial Narrow" w:hAnsi="Arial Narrow" w:cs="Arial"/>
          <w:b/>
          <w:lang w:val="es-ES_tradnl"/>
        </w:rPr>
        <w:t>N JURADA DE NO</w:t>
      </w:r>
      <w:r w:rsidRPr="00A34B1E">
        <w:rPr>
          <w:rFonts w:ascii="Arial Narrow" w:hAnsi="Arial Narrow" w:cs="Arial"/>
          <w:b/>
          <w:lang w:val="es-ES_tradnl"/>
        </w:rPr>
        <w:t xml:space="preserve"> PROHIBICIÓ</w:t>
      </w:r>
      <w:r w:rsidR="003B1BB3" w:rsidRPr="00A34B1E">
        <w:rPr>
          <w:rFonts w:ascii="Arial Narrow" w:hAnsi="Arial Narrow" w:cs="Arial"/>
          <w:b/>
          <w:lang w:val="es-ES_tradnl"/>
        </w:rPr>
        <w:t>N A PARTICIPAR Y DE NO ESTAR EN PROCESO DE QUIEBRA</w:t>
      </w:r>
    </w:p>
    <w:p w14:paraId="27AD6793" w14:textId="77777777" w:rsidR="00EF1487" w:rsidRPr="00A34B1E" w:rsidRDefault="00EF1487" w:rsidP="00AF24FF">
      <w:pPr>
        <w:widowControl w:val="0"/>
        <w:tabs>
          <w:tab w:val="left" w:pos="0"/>
          <w:tab w:val="left" w:pos="360"/>
          <w:tab w:val="left" w:pos="3619"/>
        </w:tabs>
        <w:autoSpaceDE w:val="0"/>
        <w:autoSpaceDN w:val="0"/>
        <w:adjustRightInd w:val="0"/>
        <w:ind w:left="360"/>
        <w:jc w:val="both"/>
        <w:rPr>
          <w:rFonts w:ascii="Arial Narrow" w:hAnsi="Arial Narrow" w:cs="Arial"/>
          <w:sz w:val="22"/>
          <w:szCs w:val="22"/>
        </w:rPr>
      </w:pPr>
    </w:p>
    <w:p w14:paraId="426B3204" w14:textId="77777777" w:rsidR="00401832" w:rsidRPr="00A34B1E" w:rsidRDefault="004715F9" w:rsidP="00401832">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34B1E">
        <w:rPr>
          <w:rFonts w:ascii="Arial Narrow" w:hAnsi="Arial Narrow" w:cs="Arial"/>
          <w:lang w:val="es-ES_tradnl"/>
        </w:rPr>
        <w:t>En la ciudad de _______________________, República Dominicana, a los 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el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declaro(aron) libre y voluntariamente, lo siguiente</w:t>
      </w:r>
      <w:r w:rsidR="00401832" w:rsidRPr="00A34B1E">
        <w:rPr>
          <w:rFonts w:ascii="Arial Narrow" w:hAnsi="Arial Narrow" w:cs="Arial"/>
          <w:lang w:val="es-ES_tradnl"/>
        </w:rPr>
        <w:t>:</w:t>
      </w:r>
    </w:p>
    <w:p w14:paraId="256AA576" w14:textId="77777777" w:rsidR="00401832" w:rsidRPr="00A34B1E" w:rsidRDefault="00401832" w:rsidP="00AE55DE">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075A69D3" w14:textId="77777777" w:rsidR="00401832" w:rsidRPr="00A34B1E" w:rsidRDefault="00401832" w:rsidP="00401832">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34B1E">
        <w:rPr>
          <w:rFonts w:ascii="Arial Narrow" w:hAnsi="Arial Narrow" w:cs="Arial"/>
          <w:b/>
          <w:lang w:val="es-ES_tradnl"/>
        </w:rPr>
        <w:t xml:space="preserve">PRIMERO: </w:t>
      </w:r>
      <w:r w:rsidRPr="00A34B1E">
        <w:rPr>
          <w:rFonts w:ascii="Arial Narrow" w:hAnsi="Arial Narrow" w:cs="Arial"/>
          <w:lang w:val="es-ES_tradnl"/>
        </w:rPr>
        <w:t>Que no se encuentra dentro de las prohibiciones que establece el Artículo 14 de la Ley 340-06 sobre Compras y Contrataciones de Bienes, Servicios, Obras y Concesiones del Estado Dominicano;</w:t>
      </w:r>
    </w:p>
    <w:p w14:paraId="329A81D8" w14:textId="77777777" w:rsidR="00401832" w:rsidRPr="00A34B1E" w:rsidRDefault="00401832" w:rsidP="00AE55DE">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6C740C2A" w14:textId="77777777" w:rsidR="00401832" w:rsidRPr="00A34B1E" w:rsidRDefault="00401832" w:rsidP="00401832">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34B1E">
        <w:rPr>
          <w:rFonts w:ascii="Arial Narrow" w:hAnsi="Arial Narrow" w:cs="Arial"/>
          <w:b/>
          <w:lang w:val="es-ES_tradnl"/>
        </w:rPr>
        <w:t xml:space="preserve">SEGUNDO: </w:t>
      </w:r>
      <w:r w:rsidRPr="00A34B1E">
        <w:rPr>
          <w:rFonts w:ascii="Arial Narrow" w:hAnsi="Arial Narrow" w:cs="Arial"/>
          <w:lang w:val="es-ES_tradnl"/>
        </w:rPr>
        <w:t>Que estamos al día en el pago de nuestras obligaciones laborales y fiscales, conforme a nuestra legislación vigente;</w:t>
      </w:r>
    </w:p>
    <w:p w14:paraId="3B039926" w14:textId="77777777" w:rsidR="00401832" w:rsidRPr="00A34B1E" w:rsidRDefault="00401832" w:rsidP="00401832">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1417243E" w14:textId="77777777" w:rsidR="00E33079" w:rsidRPr="00A34B1E" w:rsidRDefault="00E33079" w:rsidP="00E33079">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34B1E">
        <w:rPr>
          <w:rFonts w:ascii="Arial Narrow" w:hAnsi="Arial Narrow" w:cs="Arial"/>
          <w:b/>
          <w:lang w:val="es-ES_tradnl"/>
        </w:rPr>
        <w:t>TERCERO:</w:t>
      </w:r>
      <w:r w:rsidRPr="00A34B1E">
        <w:rPr>
          <w:rFonts w:ascii="Arial Narrow" w:hAnsi="Arial Narrow" w:cs="Arial"/>
          <w:lang w:val="es-ES_tradnl"/>
        </w:rPr>
        <w:t xml:space="preserve"> Que no estamos sometidos a un proceso de quiebra;</w:t>
      </w:r>
    </w:p>
    <w:p w14:paraId="56D62568" w14:textId="77777777" w:rsidR="006316EC" w:rsidRPr="00A34B1E" w:rsidRDefault="006316EC" w:rsidP="00AE55DE">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7065DA2C" w14:textId="77777777" w:rsidR="006316EC" w:rsidRPr="00A34B1E" w:rsidRDefault="00E33079" w:rsidP="006316EC">
      <w:pPr>
        <w:widowControl w:val="0"/>
        <w:tabs>
          <w:tab w:val="left" w:pos="0"/>
          <w:tab w:val="left" w:pos="360"/>
          <w:tab w:val="left" w:pos="3619"/>
        </w:tabs>
        <w:autoSpaceDE w:val="0"/>
        <w:autoSpaceDN w:val="0"/>
        <w:adjustRightInd w:val="0"/>
        <w:ind w:left="360"/>
        <w:jc w:val="both"/>
        <w:rPr>
          <w:rFonts w:ascii="Arial Narrow" w:hAnsi="Arial Narrow" w:cs="Arial"/>
        </w:rPr>
      </w:pPr>
      <w:r w:rsidRPr="00A34B1E">
        <w:rPr>
          <w:rFonts w:ascii="Arial Narrow" w:hAnsi="Arial Narrow" w:cs="Arial"/>
          <w:b/>
          <w:lang w:val="es-ES_tradnl"/>
        </w:rPr>
        <w:t>CUARTO</w:t>
      </w:r>
      <w:r w:rsidR="006316EC" w:rsidRPr="00A34B1E">
        <w:rPr>
          <w:rFonts w:ascii="Arial Narrow" w:hAnsi="Arial Narrow" w:cs="Arial"/>
          <w:b/>
        </w:rPr>
        <w:t>:</w:t>
      </w:r>
      <w:r w:rsidR="006316EC" w:rsidRPr="00A34B1E">
        <w:rPr>
          <w:rFonts w:ascii="Arial Narrow"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p>
    <w:p w14:paraId="0E6FD08F" w14:textId="77777777" w:rsidR="006316EC" w:rsidRPr="00A34B1E" w:rsidRDefault="006316EC" w:rsidP="006316EC">
      <w:pPr>
        <w:widowControl w:val="0"/>
        <w:tabs>
          <w:tab w:val="left" w:pos="0"/>
          <w:tab w:val="left" w:pos="360"/>
          <w:tab w:val="left" w:pos="3619"/>
        </w:tabs>
        <w:autoSpaceDE w:val="0"/>
        <w:autoSpaceDN w:val="0"/>
        <w:adjustRightInd w:val="0"/>
        <w:ind w:left="360"/>
        <w:jc w:val="both"/>
        <w:rPr>
          <w:rFonts w:ascii="Arial Narrow" w:hAnsi="Arial Narrow" w:cs="Arial"/>
        </w:rPr>
      </w:pPr>
    </w:p>
    <w:p w14:paraId="72A0BA1D" w14:textId="77777777" w:rsidR="00401832" w:rsidRPr="00A34B1E" w:rsidRDefault="00401832" w:rsidP="00401832">
      <w:pPr>
        <w:ind w:left="426"/>
        <w:jc w:val="both"/>
        <w:rPr>
          <w:rFonts w:ascii="Arial Narrow" w:hAnsi="Arial Narrow" w:cs="Arial"/>
        </w:rPr>
      </w:pPr>
      <w:r w:rsidRPr="00A34B1E">
        <w:rPr>
          <w:rFonts w:ascii="Arial Narrow" w:hAnsi="Arial Narrow" w:cs="Arial"/>
          <w:b/>
          <w:lang w:val="es-ES_tradnl"/>
        </w:rPr>
        <w:t>HECHO Y PASADO EN MI ESTUDIO</w:t>
      </w:r>
      <w:r w:rsidRPr="00A34B1E">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A34B1E">
        <w:rPr>
          <w:rFonts w:ascii="Arial Narrow" w:hAnsi="Arial Narrow" w:cs="Arial"/>
          <w:b/>
          <w:lang w:val="es-ES_tradnl"/>
        </w:rPr>
        <w:t>CERTIFICO Y DOY FE.</w:t>
      </w:r>
    </w:p>
    <w:p w14:paraId="1B10E545" w14:textId="77777777" w:rsidR="00401832" w:rsidRPr="00A34B1E" w:rsidRDefault="00401832" w:rsidP="00401832">
      <w:pPr>
        <w:pStyle w:val="ListParagraph"/>
        <w:jc w:val="both"/>
        <w:rPr>
          <w:rFonts w:ascii="Arial Narrow" w:hAnsi="Arial Narrow" w:cs="Arial"/>
        </w:rPr>
      </w:pPr>
    </w:p>
    <w:p w14:paraId="72384FEB" w14:textId="77777777" w:rsidR="00401832" w:rsidRPr="00A34B1E" w:rsidRDefault="00401832" w:rsidP="00AE55DE">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A34B1E">
        <w:rPr>
          <w:rFonts w:ascii="Arial Narrow" w:hAnsi="Arial Narrow" w:cs="Arial"/>
          <w:sz w:val="20"/>
          <w:szCs w:val="20"/>
          <w:lang w:val="es-ES_tradnl"/>
        </w:rPr>
        <w:t>TESTIGOS                                          TESTIGOS</w:t>
      </w:r>
    </w:p>
    <w:p w14:paraId="755EF1FD" w14:textId="77777777" w:rsidR="00401832" w:rsidRPr="00A34B1E" w:rsidRDefault="00401832" w:rsidP="00401832">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A34B1E">
        <w:rPr>
          <w:rFonts w:ascii="Arial Narrow" w:hAnsi="Arial Narrow" w:cs="Arial"/>
          <w:sz w:val="20"/>
          <w:szCs w:val="20"/>
          <w:lang w:val="es-ES_tradnl"/>
        </w:rPr>
        <w:t>COMPARECIENTE</w:t>
      </w:r>
    </w:p>
    <w:p w14:paraId="56766E6B" w14:textId="77777777" w:rsidR="00AE55DE" w:rsidRPr="00A34B1E" w:rsidRDefault="00AE55DE" w:rsidP="00AE55DE">
      <w:pPr>
        <w:widowControl w:val="0"/>
        <w:tabs>
          <w:tab w:val="left" w:pos="0"/>
          <w:tab w:val="left" w:pos="360"/>
          <w:tab w:val="left" w:pos="3619"/>
        </w:tabs>
        <w:autoSpaceDE w:val="0"/>
        <w:autoSpaceDN w:val="0"/>
        <w:adjustRightInd w:val="0"/>
        <w:spacing w:line="200" w:lineRule="exact"/>
        <w:ind w:left="357"/>
        <w:jc w:val="center"/>
        <w:rPr>
          <w:rFonts w:ascii="Arial Narrow" w:hAnsi="Arial Narrow" w:cs="Arial"/>
          <w:sz w:val="20"/>
          <w:szCs w:val="20"/>
          <w:lang w:val="es-ES_tradnl"/>
        </w:rPr>
      </w:pPr>
    </w:p>
    <w:p w14:paraId="1876F449" w14:textId="77777777" w:rsidR="00EF1487" w:rsidRPr="00A34B1E" w:rsidRDefault="00401832" w:rsidP="00401832">
      <w:pPr>
        <w:widowControl w:val="0"/>
        <w:tabs>
          <w:tab w:val="left" w:pos="0"/>
          <w:tab w:val="left" w:pos="360"/>
          <w:tab w:val="left" w:pos="3619"/>
        </w:tabs>
        <w:autoSpaceDE w:val="0"/>
        <w:autoSpaceDN w:val="0"/>
        <w:adjustRightInd w:val="0"/>
        <w:ind w:left="360"/>
        <w:jc w:val="center"/>
        <w:rPr>
          <w:rFonts w:ascii="Arial Narrow" w:hAnsi="Arial Narrow" w:cs="Arial"/>
          <w:sz w:val="22"/>
          <w:szCs w:val="22"/>
        </w:rPr>
      </w:pPr>
      <w:r w:rsidRPr="00A34B1E">
        <w:rPr>
          <w:rFonts w:ascii="Arial Narrow" w:hAnsi="Arial Narrow" w:cs="Arial"/>
          <w:sz w:val="20"/>
          <w:szCs w:val="20"/>
          <w:lang w:val="es-ES_tradnl"/>
        </w:rPr>
        <w:t>NOTARIO PÚBLICO</w:t>
      </w:r>
    </w:p>
    <w:p w14:paraId="26866033" w14:textId="77777777" w:rsidR="0026027E" w:rsidRPr="00A34B1E" w:rsidRDefault="0026027E" w:rsidP="00AF24FF">
      <w:pPr>
        <w:widowControl w:val="0"/>
        <w:tabs>
          <w:tab w:val="left" w:pos="0"/>
          <w:tab w:val="left" w:pos="360"/>
          <w:tab w:val="left" w:pos="3619"/>
        </w:tabs>
        <w:autoSpaceDE w:val="0"/>
        <w:autoSpaceDN w:val="0"/>
        <w:adjustRightInd w:val="0"/>
        <w:ind w:left="360"/>
        <w:jc w:val="both"/>
        <w:rPr>
          <w:rFonts w:ascii="Arial Narrow" w:hAnsi="Arial Narrow" w:cs="Arial"/>
          <w:sz w:val="22"/>
          <w:szCs w:val="22"/>
        </w:rPr>
      </w:pPr>
    </w:p>
    <w:p w14:paraId="0C25498A" w14:textId="77777777" w:rsidR="00775A57" w:rsidRDefault="00775A57" w:rsidP="00262540">
      <w:pPr>
        <w:widowControl w:val="0"/>
        <w:tabs>
          <w:tab w:val="left" w:pos="8060"/>
        </w:tabs>
        <w:autoSpaceDE w:val="0"/>
        <w:autoSpaceDN w:val="0"/>
        <w:adjustRightInd w:val="0"/>
        <w:spacing w:line="239" w:lineRule="auto"/>
        <w:rPr>
          <w:rFonts w:ascii="Arial Narrow" w:hAnsi="Arial Narrow"/>
          <w:b/>
          <w:bCs/>
          <w:sz w:val="16"/>
          <w:szCs w:val="16"/>
        </w:rPr>
      </w:pPr>
    </w:p>
    <w:p w14:paraId="0D82F1C7" w14:textId="77777777" w:rsidR="00050B91" w:rsidRDefault="00050B91" w:rsidP="00262540">
      <w:pPr>
        <w:widowControl w:val="0"/>
        <w:tabs>
          <w:tab w:val="left" w:pos="8060"/>
        </w:tabs>
        <w:autoSpaceDE w:val="0"/>
        <w:autoSpaceDN w:val="0"/>
        <w:adjustRightInd w:val="0"/>
        <w:spacing w:line="239" w:lineRule="auto"/>
        <w:rPr>
          <w:rFonts w:ascii="Arial Narrow" w:hAnsi="Arial Narrow"/>
          <w:b/>
          <w:bCs/>
          <w:sz w:val="16"/>
          <w:szCs w:val="16"/>
        </w:rPr>
      </w:pPr>
    </w:p>
    <w:p w14:paraId="73820D12" w14:textId="77777777" w:rsidR="00396003" w:rsidRPr="00A34B1E" w:rsidRDefault="00396003" w:rsidP="00262540">
      <w:pPr>
        <w:widowControl w:val="0"/>
        <w:tabs>
          <w:tab w:val="left" w:pos="8060"/>
        </w:tabs>
        <w:autoSpaceDE w:val="0"/>
        <w:autoSpaceDN w:val="0"/>
        <w:adjustRightInd w:val="0"/>
        <w:spacing w:line="239" w:lineRule="auto"/>
        <w:rPr>
          <w:rFonts w:ascii="Arial Narrow" w:hAnsi="Arial Narrow"/>
          <w:b/>
          <w:bCs/>
          <w:sz w:val="16"/>
          <w:szCs w:val="16"/>
        </w:rPr>
      </w:pPr>
    </w:p>
    <w:p w14:paraId="5F3C6B11" w14:textId="77777777" w:rsidR="00CE130F" w:rsidRPr="00A34B1E" w:rsidRDefault="00CE130F" w:rsidP="00262540">
      <w:pPr>
        <w:widowControl w:val="0"/>
        <w:tabs>
          <w:tab w:val="left" w:pos="8060"/>
        </w:tabs>
        <w:autoSpaceDE w:val="0"/>
        <w:autoSpaceDN w:val="0"/>
        <w:adjustRightInd w:val="0"/>
        <w:spacing w:line="239" w:lineRule="auto"/>
        <w:rPr>
          <w:rFonts w:ascii="Arial Narrow" w:hAnsi="Arial Narrow"/>
        </w:rPr>
      </w:pPr>
      <w:r w:rsidRPr="00A34B1E">
        <w:rPr>
          <w:rFonts w:ascii="Arial Narrow" w:hAnsi="Arial Narrow"/>
          <w:b/>
          <w:bCs/>
          <w:sz w:val="16"/>
          <w:szCs w:val="16"/>
        </w:rPr>
        <w:lastRenderedPageBreak/>
        <w:t xml:space="preserve">Anexo </w:t>
      </w:r>
      <w:r w:rsidR="00E86711">
        <w:rPr>
          <w:rFonts w:ascii="Arial Narrow" w:hAnsi="Arial Narrow"/>
          <w:b/>
          <w:bCs/>
          <w:sz w:val="16"/>
          <w:szCs w:val="16"/>
        </w:rPr>
        <w:t>5</w:t>
      </w:r>
      <w:r w:rsidRPr="00A34B1E">
        <w:rPr>
          <w:rFonts w:ascii="Arial Narrow" w:hAnsi="Arial Narrow"/>
          <w:b/>
          <w:bCs/>
          <w:sz w:val="15"/>
          <w:szCs w:val="15"/>
        </w:rPr>
        <w:t>Referencia MOD-INABIE-08</w:t>
      </w:r>
    </w:p>
    <w:p w14:paraId="2BE44B03" w14:textId="77777777" w:rsidR="00CE130F" w:rsidRPr="00A34B1E" w:rsidRDefault="00CE130F" w:rsidP="00CE130F">
      <w:pPr>
        <w:widowControl w:val="0"/>
        <w:autoSpaceDE w:val="0"/>
        <w:autoSpaceDN w:val="0"/>
        <w:adjustRightInd w:val="0"/>
        <w:spacing w:line="271" w:lineRule="exact"/>
        <w:rPr>
          <w:rFonts w:ascii="Arial Narrow" w:hAnsi="Arial Narrow"/>
        </w:rPr>
      </w:pPr>
    </w:p>
    <w:p w14:paraId="701E71C7" w14:textId="77777777" w:rsidR="00F11F1D" w:rsidRPr="00A34B1E" w:rsidRDefault="00F11F1D" w:rsidP="00F11F1D">
      <w:pPr>
        <w:jc w:val="center"/>
        <w:rPr>
          <w:rFonts w:ascii="Arial Narrow" w:eastAsia="Calibri" w:hAnsi="Arial Narrow"/>
          <w:b/>
        </w:rPr>
      </w:pPr>
      <w:r w:rsidRPr="00A34B1E">
        <w:rPr>
          <w:rFonts w:ascii="Arial Narrow" w:eastAsia="Calibri" w:hAnsi="Arial Narrow"/>
          <w:b/>
        </w:rPr>
        <w:t>INSTITUTO NACIONAL DE BIENESTAR ESTUDIANTIL</w:t>
      </w:r>
    </w:p>
    <w:p w14:paraId="5AFFC844" w14:textId="77777777" w:rsidR="00396003" w:rsidRPr="00D62099" w:rsidRDefault="00396003" w:rsidP="00396003">
      <w:pPr>
        <w:autoSpaceDE w:val="0"/>
        <w:autoSpaceDN w:val="0"/>
        <w:jc w:val="center"/>
        <w:rPr>
          <w:rFonts w:ascii="Arial Narrow" w:hAnsi="Arial Narrow" w:cs="Arial"/>
          <w:b/>
          <w:bCs/>
          <w:i/>
        </w:rPr>
      </w:pPr>
      <w:r w:rsidRPr="00D62099">
        <w:rPr>
          <w:rFonts w:ascii="Arial Narrow" w:hAnsi="Arial Narrow" w:cs="Arial"/>
          <w:b/>
          <w:bCs/>
          <w:i/>
        </w:rPr>
        <w:t>“Año de la Innovación y la Competitividad”</w:t>
      </w:r>
    </w:p>
    <w:p w14:paraId="21B2C4FA" w14:textId="77777777" w:rsidR="00CE130F" w:rsidRPr="00A34B1E" w:rsidRDefault="00F11F1D" w:rsidP="00F11F1D">
      <w:pPr>
        <w:widowControl w:val="0"/>
        <w:autoSpaceDE w:val="0"/>
        <w:autoSpaceDN w:val="0"/>
        <w:adjustRightInd w:val="0"/>
        <w:spacing w:line="279" w:lineRule="exact"/>
        <w:jc w:val="center"/>
        <w:rPr>
          <w:rFonts w:ascii="Arial Narrow" w:hAnsi="Arial Narrow"/>
        </w:rPr>
      </w:pPr>
      <w:r w:rsidRPr="00A34B1E">
        <w:rPr>
          <w:rFonts w:ascii="Arial Narrow" w:eastAsia="Calibri" w:hAnsi="Arial Narrow"/>
        </w:rPr>
        <w:t>Comité de Compras y Contrataciones del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CE130F" w:rsidRPr="00A34B1E" w14:paraId="42E4D72A" w14:textId="77777777" w:rsidTr="00785C17">
        <w:trPr>
          <w:trHeight w:val="252"/>
        </w:trPr>
        <w:tc>
          <w:tcPr>
            <w:tcW w:w="720" w:type="dxa"/>
            <w:tcBorders>
              <w:top w:val="nil"/>
              <w:left w:val="nil"/>
              <w:bottom w:val="nil"/>
              <w:right w:val="nil"/>
            </w:tcBorders>
            <w:vAlign w:val="bottom"/>
          </w:tcPr>
          <w:p w14:paraId="623B705A"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400" w:type="dxa"/>
            <w:tcBorders>
              <w:top w:val="nil"/>
              <w:left w:val="nil"/>
              <w:bottom w:val="nil"/>
              <w:right w:val="nil"/>
            </w:tcBorders>
            <w:vAlign w:val="bottom"/>
          </w:tcPr>
          <w:p w14:paraId="1D521C1E"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1140" w:type="dxa"/>
            <w:tcBorders>
              <w:top w:val="nil"/>
              <w:left w:val="nil"/>
              <w:bottom w:val="nil"/>
              <w:right w:val="nil"/>
            </w:tcBorders>
            <w:vAlign w:val="bottom"/>
          </w:tcPr>
          <w:p w14:paraId="720D6231"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2120" w:type="dxa"/>
            <w:tcBorders>
              <w:top w:val="nil"/>
              <w:left w:val="nil"/>
              <w:bottom w:val="nil"/>
              <w:right w:val="nil"/>
            </w:tcBorders>
            <w:vAlign w:val="bottom"/>
          </w:tcPr>
          <w:p w14:paraId="067CF3F4"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1700" w:type="dxa"/>
            <w:tcBorders>
              <w:top w:val="nil"/>
              <w:left w:val="nil"/>
              <w:bottom w:val="nil"/>
              <w:right w:val="nil"/>
            </w:tcBorders>
            <w:vAlign w:val="bottom"/>
          </w:tcPr>
          <w:p w14:paraId="02A79EC0"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1840" w:type="dxa"/>
            <w:tcBorders>
              <w:top w:val="nil"/>
              <w:left w:val="nil"/>
              <w:bottom w:val="nil"/>
              <w:right w:val="nil"/>
            </w:tcBorders>
            <w:vAlign w:val="bottom"/>
          </w:tcPr>
          <w:p w14:paraId="7381EDAF"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2700" w:type="dxa"/>
            <w:tcBorders>
              <w:top w:val="nil"/>
              <w:left w:val="nil"/>
              <w:bottom w:val="nil"/>
              <w:right w:val="nil"/>
            </w:tcBorders>
            <w:vAlign w:val="bottom"/>
          </w:tcPr>
          <w:p w14:paraId="5A884CC9" w14:textId="77777777" w:rsidR="00CE130F" w:rsidRPr="00A34B1E" w:rsidRDefault="00CE130F" w:rsidP="0015420D">
            <w:pPr>
              <w:widowControl w:val="0"/>
              <w:autoSpaceDE w:val="0"/>
              <w:autoSpaceDN w:val="0"/>
              <w:adjustRightInd w:val="0"/>
              <w:ind w:left="600"/>
              <w:rPr>
                <w:rFonts w:ascii="Arial Narrow" w:hAnsi="Arial Narrow"/>
              </w:rPr>
            </w:pPr>
          </w:p>
        </w:tc>
        <w:tc>
          <w:tcPr>
            <w:tcW w:w="30" w:type="dxa"/>
            <w:tcBorders>
              <w:top w:val="nil"/>
              <w:left w:val="nil"/>
              <w:bottom w:val="nil"/>
              <w:right w:val="nil"/>
            </w:tcBorders>
            <w:vAlign w:val="bottom"/>
          </w:tcPr>
          <w:p w14:paraId="39F68F51"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495995BE" w14:textId="77777777" w:rsidTr="00785C17">
        <w:trPr>
          <w:trHeight w:val="549"/>
        </w:trPr>
        <w:tc>
          <w:tcPr>
            <w:tcW w:w="720" w:type="dxa"/>
            <w:tcBorders>
              <w:top w:val="nil"/>
              <w:left w:val="nil"/>
              <w:bottom w:val="nil"/>
              <w:right w:val="nil"/>
            </w:tcBorders>
            <w:vAlign w:val="bottom"/>
          </w:tcPr>
          <w:p w14:paraId="601F3DB3" w14:textId="77777777" w:rsidR="00CE130F" w:rsidRPr="00A34B1E" w:rsidRDefault="00CE130F" w:rsidP="0015420D">
            <w:pPr>
              <w:widowControl w:val="0"/>
              <w:autoSpaceDE w:val="0"/>
              <w:autoSpaceDN w:val="0"/>
              <w:adjustRightInd w:val="0"/>
              <w:rPr>
                <w:rFonts w:ascii="Arial Narrow" w:hAnsi="Arial Narrow"/>
              </w:rPr>
            </w:pPr>
          </w:p>
        </w:tc>
        <w:tc>
          <w:tcPr>
            <w:tcW w:w="400" w:type="dxa"/>
            <w:tcBorders>
              <w:top w:val="nil"/>
              <w:left w:val="nil"/>
              <w:bottom w:val="nil"/>
              <w:right w:val="nil"/>
            </w:tcBorders>
            <w:vAlign w:val="bottom"/>
          </w:tcPr>
          <w:p w14:paraId="298ED4E5" w14:textId="77777777" w:rsidR="00CE130F" w:rsidRPr="00A34B1E" w:rsidRDefault="00CE130F" w:rsidP="0015420D">
            <w:pPr>
              <w:widowControl w:val="0"/>
              <w:autoSpaceDE w:val="0"/>
              <w:autoSpaceDN w:val="0"/>
              <w:adjustRightInd w:val="0"/>
              <w:rPr>
                <w:rFonts w:ascii="Arial Narrow" w:hAnsi="Arial Narrow"/>
              </w:rPr>
            </w:pPr>
          </w:p>
        </w:tc>
        <w:tc>
          <w:tcPr>
            <w:tcW w:w="1140" w:type="dxa"/>
            <w:tcBorders>
              <w:top w:val="nil"/>
              <w:left w:val="nil"/>
              <w:bottom w:val="nil"/>
              <w:right w:val="nil"/>
            </w:tcBorders>
            <w:vAlign w:val="bottom"/>
          </w:tcPr>
          <w:p w14:paraId="678A1900" w14:textId="77777777" w:rsidR="00CE130F" w:rsidRPr="00A34B1E" w:rsidRDefault="00CE130F" w:rsidP="0015420D">
            <w:pPr>
              <w:widowControl w:val="0"/>
              <w:autoSpaceDE w:val="0"/>
              <w:autoSpaceDN w:val="0"/>
              <w:adjustRightInd w:val="0"/>
              <w:rPr>
                <w:rFonts w:ascii="Arial Narrow" w:hAnsi="Arial Narrow"/>
              </w:rPr>
            </w:pPr>
          </w:p>
        </w:tc>
        <w:tc>
          <w:tcPr>
            <w:tcW w:w="5660" w:type="dxa"/>
            <w:gridSpan w:val="3"/>
            <w:tcBorders>
              <w:top w:val="nil"/>
              <w:left w:val="nil"/>
              <w:bottom w:val="nil"/>
              <w:right w:val="nil"/>
            </w:tcBorders>
            <w:vAlign w:val="bottom"/>
          </w:tcPr>
          <w:p w14:paraId="37EDFD9A" w14:textId="77777777" w:rsidR="00CE130F" w:rsidRPr="00A34B1E" w:rsidRDefault="00CE130F" w:rsidP="0015420D">
            <w:pPr>
              <w:widowControl w:val="0"/>
              <w:autoSpaceDE w:val="0"/>
              <w:autoSpaceDN w:val="0"/>
              <w:adjustRightInd w:val="0"/>
              <w:ind w:left="1460"/>
              <w:rPr>
                <w:rFonts w:ascii="Arial Narrow" w:hAnsi="Arial Narrow"/>
              </w:rPr>
            </w:pPr>
            <w:r w:rsidRPr="00A34B1E">
              <w:rPr>
                <w:rFonts w:ascii="Arial Narrow" w:hAnsi="Arial Narrow" w:cs="Arial Narrow"/>
                <w:b/>
                <w:bCs/>
                <w:w w:val="99"/>
              </w:rPr>
              <w:t>FORMULARIO DE ENTREGA DE MUESTRAS</w:t>
            </w:r>
          </w:p>
        </w:tc>
        <w:tc>
          <w:tcPr>
            <w:tcW w:w="2700" w:type="dxa"/>
            <w:tcBorders>
              <w:top w:val="nil"/>
              <w:left w:val="nil"/>
              <w:bottom w:val="nil"/>
              <w:right w:val="nil"/>
            </w:tcBorders>
            <w:vAlign w:val="bottom"/>
          </w:tcPr>
          <w:p w14:paraId="4026C64D" w14:textId="77777777" w:rsidR="00CE130F" w:rsidRPr="00A34B1E" w:rsidRDefault="00CE130F" w:rsidP="0015420D">
            <w:pPr>
              <w:widowControl w:val="0"/>
              <w:autoSpaceDE w:val="0"/>
              <w:autoSpaceDN w:val="0"/>
              <w:adjustRightInd w:val="0"/>
              <w:ind w:left="860"/>
              <w:rPr>
                <w:rFonts w:ascii="Arial Narrow" w:hAnsi="Arial Narrow"/>
              </w:rPr>
            </w:pPr>
          </w:p>
        </w:tc>
        <w:tc>
          <w:tcPr>
            <w:tcW w:w="30" w:type="dxa"/>
            <w:tcBorders>
              <w:top w:val="nil"/>
              <w:left w:val="nil"/>
              <w:bottom w:val="nil"/>
              <w:right w:val="nil"/>
            </w:tcBorders>
            <w:vAlign w:val="bottom"/>
          </w:tcPr>
          <w:p w14:paraId="2A924B25"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7AB92FE4" w14:textId="77777777" w:rsidTr="00785C17">
        <w:trPr>
          <w:trHeight w:val="790"/>
        </w:trPr>
        <w:tc>
          <w:tcPr>
            <w:tcW w:w="720" w:type="dxa"/>
            <w:tcBorders>
              <w:top w:val="nil"/>
              <w:left w:val="nil"/>
              <w:bottom w:val="nil"/>
              <w:right w:val="nil"/>
            </w:tcBorders>
            <w:vAlign w:val="bottom"/>
          </w:tcPr>
          <w:p w14:paraId="0CD288EC" w14:textId="77777777" w:rsidR="00CE130F" w:rsidRPr="00A34B1E" w:rsidRDefault="00CE130F" w:rsidP="0015420D">
            <w:pPr>
              <w:widowControl w:val="0"/>
              <w:autoSpaceDE w:val="0"/>
              <w:autoSpaceDN w:val="0"/>
              <w:adjustRightInd w:val="0"/>
              <w:rPr>
                <w:rFonts w:ascii="Arial Narrow" w:hAnsi="Arial Narrow"/>
              </w:rPr>
            </w:pPr>
          </w:p>
        </w:tc>
        <w:tc>
          <w:tcPr>
            <w:tcW w:w="9900" w:type="dxa"/>
            <w:gridSpan w:val="6"/>
            <w:tcBorders>
              <w:top w:val="nil"/>
              <w:left w:val="nil"/>
              <w:bottom w:val="nil"/>
              <w:right w:val="nil"/>
            </w:tcBorders>
            <w:vAlign w:val="bottom"/>
          </w:tcPr>
          <w:p w14:paraId="03DB729F" w14:textId="77777777" w:rsidR="00CE130F" w:rsidRPr="00A34B1E" w:rsidRDefault="00CE130F" w:rsidP="0015420D">
            <w:pPr>
              <w:widowControl w:val="0"/>
              <w:autoSpaceDE w:val="0"/>
              <w:autoSpaceDN w:val="0"/>
              <w:adjustRightInd w:val="0"/>
              <w:spacing w:line="274" w:lineRule="exact"/>
              <w:rPr>
                <w:rFonts w:ascii="Arial Narrow" w:hAnsi="Arial Narrow"/>
              </w:rPr>
            </w:pPr>
            <w:r w:rsidRPr="00A34B1E">
              <w:rPr>
                <w:rFonts w:ascii="Arial Narrow" w:hAnsi="Arial Narrow" w:cs="Arial Narrow"/>
                <w:b/>
                <w:bCs/>
              </w:rPr>
              <w:t>Nombre del Oferente: _______________________________________________________</w:t>
            </w:r>
          </w:p>
        </w:tc>
        <w:tc>
          <w:tcPr>
            <w:tcW w:w="30" w:type="dxa"/>
            <w:tcBorders>
              <w:top w:val="nil"/>
              <w:left w:val="nil"/>
              <w:bottom w:val="nil"/>
              <w:right w:val="nil"/>
            </w:tcBorders>
            <w:vAlign w:val="bottom"/>
          </w:tcPr>
          <w:p w14:paraId="14C8E9AC"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0001063D" w14:textId="77777777" w:rsidTr="00785C17">
        <w:trPr>
          <w:trHeight w:val="284"/>
        </w:trPr>
        <w:tc>
          <w:tcPr>
            <w:tcW w:w="720" w:type="dxa"/>
            <w:tcBorders>
              <w:top w:val="nil"/>
              <w:left w:val="nil"/>
              <w:bottom w:val="single" w:sz="8" w:space="0" w:color="auto"/>
              <w:right w:val="nil"/>
            </w:tcBorders>
            <w:vAlign w:val="bottom"/>
          </w:tcPr>
          <w:p w14:paraId="2D6F37D0" w14:textId="77777777" w:rsidR="00CE130F" w:rsidRPr="00A34B1E"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nil"/>
            </w:tcBorders>
            <w:vAlign w:val="bottom"/>
          </w:tcPr>
          <w:p w14:paraId="1EBCF551" w14:textId="77777777" w:rsidR="00CE130F" w:rsidRPr="00A34B1E"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nil"/>
            </w:tcBorders>
            <w:vAlign w:val="bottom"/>
          </w:tcPr>
          <w:p w14:paraId="521BD43B" w14:textId="77777777" w:rsidR="00CE130F" w:rsidRPr="00A34B1E"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nil"/>
            </w:tcBorders>
            <w:vAlign w:val="bottom"/>
          </w:tcPr>
          <w:p w14:paraId="10A9B0EE" w14:textId="77777777" w:rsidR="00CE130F" w:rsidRPr="00A34B1E"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nil"/>
            </w:tcBorders>
            <w:vAlign w:val="bottom"/>
          </w:tcPr>
          <w:p w14:paraId="58F5579A" w14:textId="77777777" w:rsidR="00CE130F" w:rsidRPr="00A34B1E"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nil"/>
            </w:tcBorders>
            <w:vAlign w:val="bottom"/>
          </w:tcPr>
          <w:p w14:paraId="572E912D" w14:textId="77777777" w:rsidR="00CE130F" w:rsidRPr="00A34B1E"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nil"/>
            </w:tcBorders>
            <w:vAlign w:val="bottom"/>
          </w:tcPr>
          <w:p w14:paraId="30844A35" w14:textId="77777777" w:rsidR="00CE130F" w:rsidRPr="00A34B1E"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5E1FAB71"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56A88F5D" w14:textId="77777777" w:rsidTr="00785C17">
        <w:trPr>
          <w:trHeight w:val="260"/>
        </w:trPr>
        <w:tc>
          <w:tcPr>
            <w:tcW w:w="1120" w:type="dxa"/>
            <w:gridSpan w:val="2"/>
            <w:vMerge w:val="restart"/>
            <w:tcBorders>
              <w:top w:val="nil"/>
              <w:left w:val="single" w:sz="8" w:space="0" w:color="auto"/>
              <w:bottom w:val="nil"/>
              <w:right w:val="single" w:sz="8" w:space="0" w:color="auto"/>
            </w:tcBorders>
            <w:vAlign w:val="bottom"/>
          </w:tcPr>
          <w:p w14:paraId="42591320" w14:textId="77777777" w:rsidR="00CE130F" w:rsidRPr="00A34B1E" w:rsidRDefault="00CE130F" w:rsidP="0015420D">
            <w:pPr>
              <w:widowControl w:val="0"/>
              <w:autoSpaceDE w:val="0"/>
              <w:autoSpaceDN w:val="0"/>
              <w:adjustRightInd w:val="0"/>
              <w:jc w:val="center"/>
              <w:rPr>
                <w:rFonts w:ascii="Arial Narrow" w:hAnsi="Arial Narrow"/>
              </w:rPr>
            </w:pPr>
            <w:r w:rsidRPr="00A34B1E">
              <w:rPr>
                <w:rFonts w:ascii="Arial Narrow" w:hAnsi="Arial Narrow" w:cs="Arial Narrow"/>
                <w:b/>
                <w:bCs/>
                <w:w w:val="99"/>
              </w:rPr>
              <w:t>Renglón</w:t>
            </w:r>
          </w:p>
        </w:tc>
        <w:tc>
          <w:tcPr>
            <w:tcW w:w="1140" w:type="dxa"/>
            <w:tcBorders>
              <w:top w:val="nil"/>
              <w:left w:val="nil"/>
              <w:bottom w:val="nil"/>
              <w:right w:val="single" w:sz="8" w:space="0" w:color="auto"/>
            </w:tcBorders>
            <w:vAlign w:val="bottom"/>
          </w:tcPr>
          <w:p w14:paraId="6E3F789B" w14:textId="77777777" w:rsidR="00CE130F" w:rsidRPr="00A34B1E" w:rsidRDefault="00CE130F" w:rsidP="0015420D">
            <w:pPr>
              <w:widowControl w:val="0"/>
              <w:autoSpaceDE w:val="0"/>
              <w:autoSpaceDN w:val="0"/>
              <w:adjustRightInd w:val="0"/>
              <w:rPr>
                <w:rFonts w:ascii="Arial Narrow" w:hAnsi="Arial Narrow"/>
              </w:rPr>
            </w:pPr>
          </w:p>
        </w:tc>
        <w:tc>
          <w:tcPr>
            <w:tcW w:w="2120" w:type="dxa"/>
            <w:tcBorders>
              <w:top w:val="nil"/>
              <w:left w:val="nil"/>
              <w:bottom w:val="nil"/>
              <w:right w:val="single" w:sz="8" w:space="0" w:color="auto"/>
            </w:tcBorders>
            <w:vAlign w:val="bottom"/>
          </w:tcPr>
          <w:p w14:paraId="1402D30A" w14:textId="77777777" w:rsidR="00CE130F" w:rsidRPr="00A34B1E" w:rsidRDefault="00CE130F" w:rsidP="0015420D">
            <w:pPr>
              <w:widowControl w:val="0"/>
              <w:autoSpaceDE w:val="0"/>
              <w:autoSpaceDN w:val="0"/>
              <w:adjustRightInd w:val="0"/>
              <w:rPr>
                <w:rFonts w:ascii="Arial Narrow" w:hAnsi="Arial Narrow"/>
              </w:rPr>
            </w:pPr>
          </w:p>
        </w:tc>
        <w:tc>
          <w:tcPr>
            <w:tcW w:w="1700" w:type="dxa"/>
            <w:tcBorders>
              <w:top w:val="nil"/>
              <w:left w:val="nil"/>
              <w:bottom w:val="nil"/>
              <w:right w:val="single" w:sz="8" w:space="0" w:color="auto"/>
            </w:tcBorders>
            <w:vAlign w:val="bottom"/>
          </w:tcPr>
          <w:p w14:paraId="4B66DC82" w14:textId="77777777" w:rsidR="00CE130F" w:rsidRPr="00A34B1E" w:rsidRDefault="00CE130F" w:rsidP="0015420D">
            <w:pPr>
              <w:widowControl w:val="0"/>
              <w:autoSpaceDE w:val="0"/>
              <w:autoSpaceDN w:val="0"/>
              <w:adjustRightInd w:val="0"/>
              <w:spacing w:line="259" w:lineRule="exact"/>
              <w:ind w:left="360"/>
              <w:rPr>
                <w:rFonts w:ascii="Arial Narrow" w:hAnsi="Arial Narrow"/>
              </w:rPr>
            </w:pPr>
            <w:r w:rsidRPr="00A34B1E">
              <w:rPr>
                <w:rFonts w:ascii="Arial Narrow" w:hAnsi="Arial Narrow" w:cs="Arial Narrow"/>
                <w:b/>
                <w:bCs/>
              </w:rPr>
              <w:t>Unidad de</w:t>
            </w:r>
          </w:p>
        </w:tc>
        <w:tc>
          <w:tcPr>
            <w:tcW w:w="1840" w:type="dxa"/>
            <w:vMerge w:val="restart"/>
            <w:tcBorders>
              <w:top w:val="nil"/>
              <w:left w:val="nil"/>
              <w:bottom w:val="nil"/>
              <w:right w:val="single" w:sz="8" w:space="0" w:color="auto"/>
            </w:tcBorders>
            <w:vAlign w:val="bottom"/>
          </w:tcPr>
          <w:p w14:paraId="442631B5" w14:textId="77777777" w:rsidR="00CE130F" w:rsidRPr="00A34B1E" w:rsidRDefault="00CE130F" w:rsidP="0015420D">
            <w:pPr>
              <w:widowControl w:val="0"/>
              <w:autoSpaceDE w:val="0"/>
              <w:autoSpaceDN w:val="0"/>
              <w:adjustRightInd w:val="0"/>
              <w:jc w:val="center"/>
              <w:rPr>
                <w:rFonts w:ascii="Arial Narrow" w:hAnsi="Arial Narrow"/>
              </w:rPr>
            </w:pPr>
            <w:r w:rsidRPr="00A34B1E">
              <w:rPr>
                <w:rFonts w:ascii="Arial Narrow" w:hAnsi="Arial Narrow" w:cs="Arial Narrow"/>
                <w:b/>
                <w:bCs/>
                <w:w w:val="98"/>
              </w:rPr>
              <w:t>Muestra</w:t>
            </w:r>
          </w:p>
        </w:tc>
        <w:tc>
          <w:tcPr>
            <w:tcW w:w="2700" w:type="dxa"/>
            <w:tcBorders>
              <w:top w:val="nil"/>
              <w:left w:val="nil"/>
              <w:bottom w:val="nil"/>
              <w:right w:val="single" w:sz="8" w:space="0" w:color="auto"/>
            </w:tcBorders>
            <w:vAlign w:val="bottom"/>
          </w:tcPr>
          <w:p w14:paraId="084DB55D" w14:textId="77777777" w:rsidR="00CE130F" w:rsidRPr="00A34B1E"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283364A3"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722A0FC4" w14:textId="77777777" w:rsidTr="00785C17">
        <w:trPr>
          <w:trHeight w:val="98"/>
        </w:trPr>
        <w:tc>
          <w:tcPr>
            <w:tcW w:w="1120" w:type="dxa"/>
            <w:gridSpan w:val="2"/>
            <w:vMerge/>
            <w:tcBorders>
              <w:top w:val="nil"/>
              <w:left w:val="single" w:sz="8" w:space="0" w:color="auto"/>
              <w:bottom w:val="nil"/>
              <w:right w:val="single" w:sz="8" w:space="0" w:color="auto"/>
            </w:tcBorders>
            <w:vAlign w:val="bottom"/>
          </w:tcPr>
          <w:p w14:paraId="1B90CDEF" w14:textId="77777777" w:rsidR="00CE130F" w:rsidRPr="00A34B1E" w:rsidRDefault="00CE130F" w:rsidP="0015420D">
            <w:pPr>
              <w:widowControl w:val="0"/>
              <w:autoSpaceDE w:val="0"/>
              <w:autoSpaceDN w:val="0"/>
              <w:adjustRightInd w:val="0"/>
              <w:rPr>
                <w:rFonts w:ascii="Arial Narrow" w:hAnsi="Arial Narrow"/>
                <w:sz w:val="8"/>
                <w:szCs w:val="8"/>
              </w:rPr>
            </w:pPr>
          </w:p>
        </w:tc>
        <w:tc>
          <w:tcPr>
            <w:tcW w:w="1140" w:type="dxa"/>
            <w:vMerge w:val="restart"/>
            <w:tcBorders>
              <w:top w:val="nil"/>
              <w:left w:val="nil"/>
              <w:bottom w:val="nil"/>
              <w:right w:val="single" w:sz="8" w:space="0" w:color="auto"/>
            </w:tcBorders>
            <w:vAlign w:val="bottom"/>
          </w:tcPr>
          <w:p w14:paraId="1D3919ED" w14:textId="77777777" w:rsidR="00CE130F" w:rsidRPr="00A34B1E" w:rsidRDefault="00CE130F" w:rsidP="0015420D">
            <w:pPr>
              <w:widowControl w:val="0"/>
              <w:autoSpaceDE w:val="0"/>
              <w:autoSpaceDN w:val="0"/>
              <w:adjustRightInd w:val="0"/>
              <w:spacing w:line="258" w:lineRule="exact"/>
              <w:ind w:left="220"/>
              <w:rPr>
                <w:rFonts w:ascii="Arial Narrow" w:hAnsi="Arial Narrow"/>
              </w:rPr>
            </w:pPr>
            <w:r w:rsidRPr="00A34B1E">
              <w:rPr>
                <w:rFonts w:ascii="Arial Narrow" w:hAnsi="Arial Narrow" w:cs="Arial Narrow"/>
                <w:b/>
                <w:bCs/>
              </w:rPr>
              <w:t>Código</w:t>
            </w:r>
          </w:p>
        </w:tc>
        <w:tc>
          <w:tcPr>
            <w:tcW w:w="2120" w:type="dxa"/>
            <w:vMerge w:val="restart"/>
            <w:tcBorders>
              <w:top w:val="nil"/>
              <w:left w:val="nil"/>
              <w:bottom w:val="nil"/>
              <w:right w:val="single" w:sz="8" w:space="0" w:color="auto"/>
            </w:tcBorders>
            <w:vAlign w:val="bottom"/>
          </w:tcPr>
          <w:p w14:paraId="32A4533E" w14:textId="77777777" w:rsidR="00CE130F" w:rsidRPr="00A34B1E" w:rsidRDefault="00CE130F" w:rsidP="0015420D">
            <w:pPr>
              <w:widowControl w:val="0"/>
              <w:autoSpaceDE w:val="0"/>
              <w:autoSpaceDN w:val="0"/>
              <w:adjustRightInd w:val="0"/>
              <w:spacing w:line="258" w:lineRule="exact"/>
              <w:ind w:left="480"/>
              <w:rPr>
                <w:rFonts w:ascii="Arial Narrow" w:hAnsi="Arial Narrow"/>
              </w:rPr>
            </w:pPr>
            <w:r w:rsidRPr="00A34B1E">
              <w:rPr>
                <w:rFonts w:ascii="Arial Narrow" w:hAnsi="Arial Narrow" w:cs="Arial Narrow"/>
                <w:b/>
                <w:bCs/>
              </w:rPr>
              <w:t>Descripción</w:t>
            </w:r>
          </w:p>
        </w:tc>
        <w:tc>
          <w:tcPr>
            <w:tcW w:w="1700" w:type="dxa"/>
            <w:tcBorders>
              <w:top w:val="nil"/>
              <w:left w:val="nil"/>
              <w:bottom w:val="nil"/>
              <w:right w:val="single" w:sz="8" w:space="0" w:color="auto"/>
            </w:tcBorders>
            <w:vAlign w:val="bottom"/>
          </w:tcPr>
          <w:p w14:paraId="651A4990" w14:textId="77777777" w:rsidR="00CE130F" w:rsidRPr="00A34B1E" w:rsidRDefault="00CE130F" w:rsidP="0015420D">
            <w:pPr>
              <w:widowControl w:val="0"/>
              <w:autoSpaceDE w:val="0"/>
              <w:autoSpaceDN w:val="0"/>
              <w:adjustRightInd w:val="0"/>
              <w:rPr>
                <w:rFonts w:ascii="Arial Narrow" w:hAnsi="Arial Narrow"/>
                <w:sz w:val="8"/>
                <w:szCs w:val="8"/>
              </w:rPr>
            </w:pPr>
          </w:p>
        </w:tc>
        <w:tc>
          <w:tcPr>
            <w:tcW w:w="1840" w:type="dxa"/>
            <w:vMerge/>
            <w:tcBorders>
              <w:top w:val="nil"/>
              <w:left w:val="nil"/>
              <w:bottom w:val="nil"/>
              <w:right w:val="single" w:sz="8" w:space="0" w:color="auto"/>
            </w:tcBorders>
            <w:vAlign w:val="bottom"/>
          </w:tcPr>
          <w:p w14:paraId="3C850390" w14:textId="77777777" w:rsidR="00CE130F" w:rsidRPr="00A34B1E" w:rsidRDefault="00CE130F" w:rsidP="0015420D">
            <w:pPr>
              <w:widowControl w:val="0"/>
              <w:autoSpaceDE w:val="0"/>
              <w:autoSpaceDN w:val="0"/>
              <w:adjustRightInd w:val="0"/>
              <w:rPr>
                <w:rFonts w:ascii="Arial Narrow" w:hAnsi="Arial Narrow"/>
                <w:sz w:val="8"/>
                <w:szCs w:val="8"/>
              </w:rPr>
            </w:pPr>
          </w:p>
        </w:tc>
        <w:tc>
          <w:tcPr>
            <w:tcW w:w="2700" w:type="dxa"/>
            <w:vMerge w:val="restart"/>
            <w:tcBorders>
              <w:top w:val="nil"/>
              <w:left w:val="nil"/>
              <w:bottom w:val="nil"/>
              <w:right w:val="single" w:sz="8" w:space="0" w:color="auto"/>
            </w:tcBorders>
            <w:vAlign w:val="bottom"/>
          </w:tcPr>
          <w:p w14:paraId="55E67484" w14:textId="77777777" w:rsidR="00CE130F" w:rsidRPr="00A34B1E" w:rsidRDefault="00CE130F" w:rsidP="0015420D">
            <w:pPr>
              <w:widowControl w:val="0"/>
              <w:autoSpaceDE w:val="0"/>
              <w:autoSpaceDN w:val="0"/>
              <w:adjustRightInd w:val="0"/>
              <w:spacing w:line="289" w:lineRule="exact"/>
              <w:ind w:left="600"/>
              <w:rPr>
                <w:rFonts w:ascii="Arial Narrow" w:hAnsi="Arial Narrow"/>
              </w:rPr>
            </w:pPr>
            <w:r w:rsidRPr="00A34B1E">
              <w:rPr>
                <w:rFonts w:ascii="Arial Narrow" w:hAnsi="Arial Narrow" w:cs="Arial Narrow"/>
                <w:b/>
                <w:bCs/>
              </w:rPr>
              <w:t>Observaciones</w:t>
            </w:r>
            <w:r w:rsidRPr="00A34B1E">
              <w:rPr>
                <w:rFonts w:ascii="Arial Narrow" w:hAnsi="Arial Narrow" w:cs="Arial Narrow"/>
                <w:b/>
                <w:bCs/>
                <w:sz w:val="32"/>
                <w:szCs w:val="32"/>
                <w:vertAlign w:val="superscript"/>
              </w:rPr>
              <w:t>2</w:t>
            </w:r>
          </w:p>
        </w:tc>
        <w:tc>
          <w:tcPr>
            <w:tcW w:w="30" w:type="dxa"/>
            <w:tcBorders>
              <w:top w:val="nil"/>
              <w:left w:val="nil"/>
              <w:bottom w:val="nil"/>
              <w:right w:val="nil"/>
            </w:tcBorders>
            <w:vAlign w:val="bottom"/>
          </w:tcPr>
          <w:p w14:paraId="0510D78E"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4A74DC66" w14:textId="77777777" w:rsidTr="00785C17">
        <w:trPr>
          <w:trHeight w:val="192"/>
        </w:trPr>
        <w:tc>
          <w:tcPr>
            <w:tcW w:w="720" w:type="dxa"/>
            <w:vMerge w:val="restart"/>
            <w:tcBorders>
              <w:top w:val="nil"/>
              <w:left w:val="single" w:sz="8" w:space="0" w:color="auto"/>
              <w:bottom w:val="nil"/>
              <w:right w:val="nil"/>
            </w:tcBorders>
            <w:vAlign w:val="bottom"/>
          </w:tcPr>
          <w:p w14:paraId="52ABC059" w14:textId="77777777" w:rsidR="00CE130F" w:rsidRPr="00A34B1E" w:rsidRDefault="00CE130F" w:rsidP="0015420D">
            <w:pPr>
              <w:widowControl w:val="0"/>
              <w:autoSpaceDE w:val="0"/>
              <w:autoSpaceDN w:val="0"/>
              <w:adjustRightInd w:val="0"/>
              <w:ind w:left="280"/>
              <w:jc w:val="center"/>
              <w:rPr>
                <w:rFonts w:ascii="Arial Narrow" w:hAnsi="Arial Narrow"/>
              </w:rPr>
            </w:pPr>
            <w:r w:rsidRPr="00A34B1E">
              <w:rPr>
                <w:rFonts w:ascii="Arial Narrow" w:hAnsi="Arial Narrow" w:cs="Arial Narrow"/>
                <w:b/>
                <w:bCs/>
              </w:rPr>
              <w:t>No.</w:t>
            </w:r>
          </w:p>
        </w:tc>
        <w:tc>
          <w:tcPr>
            <w:tcW w:w="400" w:type="dxa"/>
            <w:tcBorders>
              <w:top w:val="nil"/>
              <w:left w:val="nil"/>
              <w:bottom w:val="nil"/>
              <w:right w:val="single" w:sz="8" w:space="0" w:color="auto"/>
            </w:tcBorders>
            <w:vAlign w:val="bottom"/>
          </w:tcPr>
          <w:p w14:paraId="21FEF0C6" w14:textId="77777777" w:rsidR="00CE130F" w:rsidRPr="00A34B1E" w:rsidRDefault="00CE130F" w:rsidP="0015420D">
            <w:pPr>
              <w:widowControl w:val="0"/>
              <w:autoSpaceDE w:val="0"/>
              <w:autoSpaceDN w:val="0"/>
              <w:adjustRightInd w:val="0"/>
              <w:rPr>
                <w:rFonts w:ascii="Arial Narrow" w:hAnsi="Arial Narrow"/>
                <w:sz w:val="16"/>
                <w:szCs w:val="16"/>
              </w:rPr>
            </w:pPr>
          </w:p>
        </w:tc>
        <w:tc>
          <w:tcPr>
            <w:tcW w:w="1140" w:type="dxa"/>
            <w:vMerge/>
            <w:tcBorders>
              <w:top w:val="nil"/>
              <w:left w:val="nil"/>
              <w:bottom w:val="nil"/>
              <w:right w:val="single" w:sz="8" w:space="0" w:color="auto"/>
            </w:tcBorders>
            <w:vAlign w:val="bottom"/>
          </w:tcPr>
          <w:p w14:paraId="4C67989F" w14:textId="77777777" w:rsidR="00CE130F" w:rsidRPr="00A34B1E" w:rsidRDefault="00CE130F" w:rsidP="0015420D">
            <w:pPr>
              <w:widowControl w:val="0"/>
              <w:autoSpaceDE w:val="0"/>
              <w:autoSpaceDN w:val="0"/>
              <w:adjustRightInd w:val="0"/>
              <w:rPr>
                <w:rFonts w:ascii="Arial Narrow" w:hAnsi="Arial Narrow"/>
                <w:sz w:val="16"/>
                <w:szCs w:val="16"/>
              </w:rPr>
            </w:pPr>
          </w:p>
        </w:tc>
        <w:tc>
          <w:tcPr>
            <w:tcW w:w="2120" w:type="dxa"/>
            <w:vMerge/>
            <w:tcBorders>
              <w:top w:val="nil"/>
              <w:left w:val="nil"/>
              <w:bottom w:val="nil"/>
              <w:right w:val="single" w:sz="8" w:space="0" w:color="auto"/>
            </w:tcBorders>
            <w:vAlign w:val="bottom"/>
          </w:tcPr>
          <w:p w14:paraId="3D56EA8C" w14:textId="77777777" w:rsidR="00CE130F" w:rsidRPr="00A34B1E" w:rsidRDefault="00CE130F" w:rsidP="0015420D">
            <w:pPr>
              <w:widowControl w:val="0"/>
              <w:autoSpaceDE w:val="0"/>
              <w:autoSpaceDN w:val="0"/>
              <w:adjustRightInd w:val="0"/>
              <w:rPr>
                <w:rFonts w:ascii="Arial Narrow" w:hAnsi="Arial Narrow"/>
                <w:sz w:val="16"/>
                <w:szCs w:val="16"/>
              </w:rPr>
            </w:pPr>
          </w:p>
        </w:tc>
        <w:tc>
          <w:tcPr>
            <w:tcW w:w="1700" w:type="dxa"/>
            <w:tcBorders>
              <w:top w:val="nil"/>
              <w:left w:val="nil"/>
              <w:bottom w:val="nil"/>
              <w:right w:val="single" w:sz="8" w:space="0" w:color="auto"/>
            </w:tcBorders>
            <w:vAlign w:val="bottom"/>
          </w:tcPr>
          <w:p w14:paraId="4A70CE15" w14:textId="77777777" w:rsidR="00CE130F" w:rsidRPr="00A34B1E" w:rsidRDefault="00CE130F" w:rsidP="0015420D">
            <w:pPr>
              <w:widowControl w:val="0"/>
              <w:autoSpaceDE w:val="0"/>
              <w:autoSpaceDN w:val="0"/>
              <w:adjustRightInd w:val="0"/>
              <w:rPr>
                <w:rFonts w:ascii="Arial Narrow" w:hAnsi="Arial Narrow"/>
                <w:sz w:val="16"/>
                <w:szCs w:val="16"/>
              </w:rPr>
            </w:pPr>
          </w:p>
        </w:tc>
        <w:tc>
          <w:tcPr>
            <w:tcW w:w="1840" w:type="dxa"/>
            <w:vMerge w:val="restart"/>
            <w:tcBorders>
              <w:top w:val="nil"/>
              <w:left w:val="nil"/>
              <w:bottom w:val="nil"/>
              <w:right w:val="single" w:sz="8" w:space="0" w:color="auto"/>
            </w:tcBorders>
            <w:vAlign w:val="bottom"/>
          </w:tcPr>
          <w:p w14:paraId="649ED192" w14:textId="77777777" w:rsidR="00CE130F" w:rsidRPr="00A34B1E" w:rsidRDefault="00CE130F" w:rsidP="0015420D">
            <w:pPr>
              <w:widowControl w:val="0"/>
              <w:autoSpaceDE w:val="0"/>
              <w:autoSpaceDN w:val="0"/>
              <w:adjustRightInd w:val="0"/>
              <w:jc w:val="center"/>
              <w:rPr>
                <w:rFonts w:ascii="Arial Narrow" w:hAnsi="Arial Narrow"/>
              </w:rPr>
            </w:pPr>
            <w:r w:rsidRPr="00A34B1E">
              <w:rPr>
                <w:rFonts w:ascii="Arial Narrow" w:hAnsi="Arial Narrow" w:cs="Arial Narrow"/>
                <w:b/>
                <w:bCs/>
                <w:w w:val="96"/>
              </w:rPr>
              <w:t>Entregada</w:t>
            </w:r>
            <w:r w:rsidRPr="00A34B1E">
              <w:rPr>
                <w:rFonts w:ascii="Arial Narrow" w:hAnsi="Arial Narrow" w:cs="Arial Narrow"/>
                <w:b/>
                <w:bCs/>
                <w:w w:val="96"/>
                <w:sz w:val="32"/>
                <w:szCs w:val="32"/>
                <w:vertAlign w:val="superscript"/>
              </w:rPr>
              <w:t>1</w:t>
            </w:r>
          </w:p>
        </w:tc>
        <w:tc>
          <w:tcPr>
            <w:tcW w:w="2700" w:type="dxa"/>
            <w:vMerge/>
            <w:tcBorders>
              <w:top w:val="nil"/>
              <w:left w:val="nil"/>
              <w:bottom w:val="nil"/>
              <w:right w:val="single" w:sz="8" w:space="0" w:color="auto"/>
            </w:tcBorders>
            <w:vAlign w:val="bottom"/>
          </w:tcPr>
          <w:p w14:paraId="3BDAB4FE" w14:textId="77777777" w:rsidR="00CE130F" w:rsidRPr="00A34B1E" w:rsidRDefault="00CE130F" w:rsidP="0015420D">
            <w:pPr>
              <w:widowControl w:val="0"/>
              <w:autoSpaceDE w:val="0"/>
              <w:autoSpaceDN w:val="0"/>
              <w:adjustRightInd w:val="0"/>
              <w:rPr>
                <w:rFonts w:ascii="Arial Narrow" w:hAnsi="Arial Narrow"/>
                <w:sz w:val="16"/>
                <w:szCs w:val="16"/>
              </w:rPr>
            </w:pPr>
          </w:p>
        </w:tc>
        <w:tc>
          <w:tcPr>
            <w:tcW w:w="30" w:type="dxa"/>
            <w:tcBorders>
              <w:top w:val="nil"/>
              <w:left w:val="nil"/>
              <w:bottom w:val="nil"/>
              <w:right w:val="nil"/>
            </w:tcBorders>
            <w:vAlign w:val="bottom"/>
          </w:tcPr>
          <w:p w14:paraId="505E3DC7"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6F06BC31" w14:textId="77777777" w:rsidTr="00785C17">
        <w:trPr>
          <w:trHeight w:val="176"/>
        </w:trPr>
        <w:tc>
          <w:tcPr>
            <w:tcW w:w="720" w:type="dxa"/>
            <w:vMerge/>
            <w:tcBorders>
              <w:top w:val="nil"/>
              <w:left w:val="single" w:sz="8" w:space="0" w:color="auto"/>
              <w:bottom w:val="nil"/>
              <w:right w:val="nil"/>
            </w:tcBorders>
            <w:vAlign w:val="bottom"/>
          </w:tcPr>
          <w:p w14:paraId="00381E7C" w14:textId="77777777" w:rsidR="00CE130F" w:rsidRPr="00A34B1E" w:rsidRDefault="00CE130F" w:rsidP="0015420D">
            <w:pPr>
              <w:widowControl w:val="0"/>
              <w:autoSpaceDE w:val="0"/>
              <w:autoSpaceDN w:val="0"/>
              <w:adjustRightInd w:val="0"/>
              <w:rPr>
                <w:rFonts w:ascii="Arial Narrow" w:hAnsi="Arial Narrow"/>
                <w:sz w:val="15"/>
                <w:szCs w:val="15"/>
              </w:rPr>
            </w:pPr>
          </w:p>
        </w:tc>
        <w:tc>
          <w:tcPr>
            <w:tcW w:w="400" w:type="dxa"/>
            <w:tcBorders>
              <w:top w:val="nil"/>
              <w:left w:val="nil"/>
              <w:bottom w:val="nil"/>
              <w:right w:val="single" w:sz="8" w:space="0" w:color="auto"/>
            </w:tcBorders>
            <w:vAlign w:val="bottom"/>
          </w:tcPr>
          <w:p w14:paraId="03F61DF8" w14:textId="77777777" w:rsidR="00CE130F" w:rsidRPr="00A34B1E" w:rsidRDefault="00CE130F" w:rsidP="0015420D">
            <w:pPr>
              <w:widowControl w:val="0"/>
              <w:autoSpaceDE w:val="0"/>
              <w:autoSpaceDN w:val="0"/>
              <w:adjustRightInd w:val="0"/>
              <w:rPr>
                <w:rFonts w:ascii="Arial Narrow" w:hAnsi="Arial Narrow"/>
                <w:sz w:val="15"/>
                <w:szCs w:val="15"/>
              </w:rPr>
            </w:pPr>
          </w:p>
        </w:tc>
        <w:tc>
          <w:tcPr>
            <w:tcW w:w="1140" w:type="dxa"/>
            <w:tcBorders>
              <w:top w:val="nil"/>
              <w:left w:val="nil"/>
              <w:bottom w:val="nil"/>
              <w:right w:val="single" w:sz="8" w:space="0" w:color="auto"/>
            </w:tcBorders>
            <w:vAlign w:val="bottom"/>
          </w:tcPr>
          <w:p w14:paraId="13E858F0" w14:textId="77777777" w:rsidR="00CE130F" w:rsidRPr="00A34B1E" w:rsidRDefault="00CE130F" w:rsidP="0015420D">
            <w:pPr>
              <w:widowControl w:val="0"/>
              <w:autoSpaceDE w:val="0"/>
              <w:autoSpaceDN w:val="0"/>
              <w:adjustRightInd w:val="0"/>
              <w:rPr>
                <w:rFonts w:ascii="Arial Narrow" w:hAnsi="Arial Narrow"/>
                <w:sz w:val="15"/>
                <w:szCs w:val="15"/>
              </w:rPr>
            </w:pPr>
          </w:p>
        </w:tc>
        <w:tc>
          <w:tcPr>
            <w:tcW w:w="2120" w:type="dxa"/>
            <w:tcBorders>
              <w:top w:val="nil"/>
              <w:left w:val="nil"/>
              <w:bottom w:val="nil"/>
              <w:right w:val="single" w:sz="8" w:space="0" w:color="auto"/>
            </w:tcBorders>
            <w:vAlign w:val="bottom"/>
          </w:tcPr>
          <w:p w14:paraId="53A8A69F" w14:textId="77777777" w:rsidR="00CE130F" w:rsidRPr="00A34B1E" w:rsidRDefault="00CE130F" w:rsidP="0015420D">
            <w:pPr>
              <w:widowControl w:val="0"/>
              <w:autoSpaceDE w:val="0"/>
              <w:autoSpaceDN w:val="0"/>
              <w:adjustRightInd w:val="0"/>
              <w:rPr>
                <w:rFonts w:ascii="Arial Narrow" w:hAnsi="Arial Narrow"/>
                <w:sz w:val="15"/>
                <w:szCs w:val="15"/>
              </w:rPr>
            </w:pPr>
          </w:p>
        </w:tc>
        <w:tc>
          <w:tcPr>
            <w:tcW w:w="1700" w:type="dxa"/>
            <w:vMerge w:val="restart"/>
            <w:tcBorders>
              <w:top w:val="nil"/>
              <w:left w:val="nil"/>
              <w:bottom w:val="nil"/>
              <w:right w:val="single" w:sz="8" w:space="0" w:color="auto"/>
            </w:tcBorders>
            <w:vAlign w:val="bottom"/>
          </w:tcPr>
          <w:p w14:paraId="080CF499" w14:textId="77777777" w:rsidR="00CE130F" w:rsidRPr="00A34B1E" w:rsidRDefault="00CE130F" w:rsidP="0015420D">
            <w:pPr>
              <w:widowControl w:val="0"/>
              <w:autoSpaceDE w:val="0"/>
              <w:autoSpaceDN w:val="0"/>
              <w:adjustRightInd w:val="0"/>
              <w:spacing w:line="225" w:lineRule="exact"/>
              <w:ind w:left="520"/>
              <w:rPr>
                <w:rFonts w:ascii="Arial Narrow" w:hAnsi="Arial Narrow"/>
              </w:rPr>
            </w:pPr>
            <w:r w:rsidRPr="00A34B1E">
              <w:rPr>
                <w:rFonts w:ascii="Arial Narrow" w:hAnsi="Arial Narrow" w:cs="Arial Narrow"/>
                <w:b/>
                <w:bCs/>
              </w:rPr>
              <w:t>medida</w:t>
            </w:r>
          </w:p>
        </w:tc>
        <w:tc>
          <w:tcPr>
            <w:tcW w:w="1840" w:type="dxa"/>
            <w:vMerge/>
            <w:tcBorders>
              <w:top w:val="nil"/>
              <w:left w:val="nil"/>
              <w:bottom w:val="nil"/>
              <w:right w:val="single" w:sz="8" w:space="0" w:color="auto"/>
            </w:tcBorders>
            <w:vAlign w:val="bottom"/>
          </w:tcPr>
          <w:p w14:paraId="741050AB" w14:textId="77777777" w:rsidR="00CE130F" w:rsidRPr="00A34B1E" w:rsidRDefault="00CE130F" w:rsidP="0015420D">
            <w:pPr>
              <w:widowControl w:val="0"/>
              <w:autoSpaceDE w:val="0"/>
              <w:autoSpaceDN w:val="0"/>
              <w:adjustRightInd w:val="0"/>
              <w:rPr>
                <w:rFonts w:ascii="Arial Narrow" w:hAnsi="Arial Narrow"/>
                <w:sz w:val="15"/>
                <w:szCs w:val="15"/>
              </w:rPr>
            </w:pPr>
          </w:p>
        </w:tc>
        <w:tc>
          <w:tcPr>
            <w:tcW w:w="2700" w:type="dxa"/>
            <w:tcBorders>
              <w:top w:val="nil"/>
              <w:left w:val="nil"/>
              <w:bottom w:val="nil"/>
              <w:right w:val="single" w:sz="8" w:space="0" w:color="auto"/>
            </w:tcBorders>
            <w:vAlign w:val="bottom"/>
          </w:tcPr>
          <w:p w14:paraId="30F3AE14" w14:textId="77777777" w:rsidR="00CE130F" w:rsidRPr="00A34B1E" w:rsidRDefault="00CE130F" w:rsidP="0015420D">
            <w:pPr>
              <w:widowControl w:val="0"/>
              <w:autoSpaceDE w:val="0"/>
              <w:autoSpaceDN w:val="0"/>
              <w:adjustRightInd w:val="0"/>
              <w:rPr>
                <w:rFonts w:ascii="Arial Narrow" w:hAnsi="Arial Narrow"/>
                <w:sz w:val="15"/>
                <w:szCs w:val="15"/>
              </w:rPr>
            </w:pPr>
          </w:p>
        </w:tc>
        <w:tc>
          <w:tcPr>
            <w:tcW w:w="30" w:type="dxa"/>
            <w:tcBorders>
              <w:top w:val="nil"/>
              <w:left w:val="nil"/>
              <w:bottom w:val="nil"/>
              <w:right w:val="nil"/>
            </w:tcBorders>
            <w:vAlign w:val="bottom"/>
          </w:tcPr>
          <w:p w14:paraId="0F69F5C8"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2827571E" w14:textId="77777777" w:rsidTr="00785C17">
        <w:trPr>
          <w:trHeight w:val="50"/>
        </w:trPr>
        <w:tc>
          <w:tcPr>
            <w:tcW w:w="720" w:type="dxa"/>
            <w:tcBorders>
              <w:top w:val="nil"/>
              <w:left w:val="single" w:sz="8" w:space="0" w:color="auto"/>
              <w:bottom w:val="nil"/>
              <w:right w:val="nil"/>
            </w:tcBorders>
            <w:vAlign w:val="bottom"/>
          </w:tcPr>
          <w:p w14:paraId="706E8907" w14:textId="77777777" w:rsidR="00CE130F" w:rsidRPr="00A34B1E" w:rsidRDefault="00CE130F" w:rsidP="0015420D">
            <w:pPr>
              <w:widowControl w:val="0"/>
              <w:autoSpaceDE w:val="0"/>
              <w:autoSpaceDN w:val="0"/>
              <w:adjustRightInd w:val="0"/>
              <w:rPr>
                <w:rFonts w:ascii="Arial Narrow" w:hAnsi="Arial Narrow"/>
                <w:sz w:val="4"/>
                <w:szCs w:val="4"/>
              </w:rPr>
            </w:pPr>
          </w:p>
        </w:tc>
        <w:tc>
          <w:tcPr>
            <w:tcW w:w="400" w:type="dxa"/>
            <w:tcBorders>
              <w:top w:val="nil"/>
              <w:left w:val="nil"/>
              <w:bottom w:val="nil"/>
              <w:right w:val="single" w:sz="8" w:space="0" w:color="auto"/>
            </w:tcBorders>
            <w:vAlign w:val="bottom"/>
          </w:tcPr>
          <w:p w14:paraId="5B8BBAAA" w14:textId="77777777" w:rsidR="00CE130F" w:rsidRPr="00A34B1E" w:rsidRDefault="00CE130F" w:rsidP="0015420D">
            <w:pPr>
              <w:widowControl w:val="0"/>
              <w:autoSpaceDE w:val="0"/>
              <w:autoSpaceDN w:val="0"/>
              <w:adjustRightInd w:val="0"/>
              <w:rPr>
                <w:rFonts w:ascii="Arial Narrow" w:hAnsi="Arial Narrow"/>
                <w:sz w:val="4"/>
                <w:szCs w:val="4"/>
              </w:rPr>
            </w:pPr>
          </w:p>
        </w:tc>
        <w:tc>
          <w:tcPr>
            <w:tcW w:w="1140" w:type="dxa"/>
            <w:tcBorders>
              <w:top w:val="nil"/>
              <w:left w:val="nil"/>
              <w:bottom w:val="nil"/>
              <w:right w:val="single" w:sz="8" w:space="0" w:color="auto"/>
            </w:tcBorders>
            <w:vAlign w:val="bottom"/>
          </w:tcPr>
          <w:p w14:paraId="1A8505F8" w14:textId="77777777" w:rsidR="00CE130F" w:rsidRPr="00A34B1E" w:rsidRDefault="00CE130F" w:rsidP="0015420D">
            <w:pPr>
              <w:widowControl w:val="0"/>
              <w:autoSpaceDE w:val="0"/>
              <w:autoSpaceDN w:val="0"/>
              <w:adjustRightInd w:val="0"/>
              <w:rPr>
                <w:rFonts w:ascii="Arial Narrow" w:hAnsi="Arial Narrow"/>
                <w:sz w:val="4"/>
                <w:szCs w:val="4"/>
              </w:rPr>
            </w:pPr>
          </w:p>
        </w:tc>
        <w:tc>
          <w:tcPr>
            <w:tcW w:w="2120" w:type="dxa"/>
            <w:tcBorders>
              <w:top w:val="nil"/>
              <w:left w:val="nil"/>
              <w:bottom w:val="nil"/>
              <w:right w:val="single" w:sz="8" w:space="0" w:color="auto"/>
            </w:tcBorders>
            <w:vAlign w:val="bottom"/>
          </w:tcPr>
          <w:p w14:paraId="7C42B862" w14:textId="77777777" w:rsidR="00CE130F" w:rsidRPr="00A34B1E" w:rsidRDefault="00CE130F" w:rsidP="0015420D">
            <w:pPr>
              <w:widowControl w:val="0"/>
              <w:autoSpaceDE w:val="0"/>
              <w:autoSpaceDN w:val="0"/>
              <w:adjustRightInd w:val="0"/>
              <w:rPr>
                <w:rFonts w:ascii="Arial Narrow" w:hAnsi="Arial Narrow"/>
                <w:sz w:val="4"/>
                <w:szCs w:val="4"/>
              </w:rPr>
            </w:pPr>
          </w:p>
        </w:tc>
        <w:tc>
          <w:tcPr>
            <w:tcW w:w="1700" w:type="dxa"/>
            <w:vMerge/>
            <w:tcBorders>
              <w:top w:val="nil"/>
              <w:left w:val="nil"/>
              <w:bottom w:val="nil"/>
              <w:right w:val="single" w:sz="8" w:space="0" w:color="auto"/>
            </w:tcBorders>
            <w:vAlign w:val="bottom"/>
          </w:tcPr>
          <w:p w14:paraId="26A877C5" w14:textId="77777777" w:rsidR="00CE130F" w:rsidRPr="00A34B1E" w:rsidRDefault="00CE130F" w:rsidP="0015420D">
            <w:pPr>
              <w:widowControl w:val="0"/>
              <w:autoSpaceDE w:val="0"/>
              <w:autoSpaceDN w:val="0"/>
              <w:adjustRightInd w:val="0"/>
              <w:rPr>
                <w:rFonts w:ascii="Arial Narrow" w:hAnsi="Arial Narrow"/>
                <w:sz w:val="4"/>
                <w:szCs w:val="4"/>
              </w:rPr>
            </w:pPr>
          </w:p>
        </w:tc>
        <w:tc>
          <w:tcPr>
            <w:tcW w:w="1840" w:type="dxa"/>
            <w:tcBorders>
              <w:top w:val="nil"/>
              <w:left w:val="nil"/>
              <w:bottom w:val="nil"/>
              <w:right w:val="single" w:sz="8" w:space="0" w:color="auto"/>
            </w:tcBorders>
            <w:vAlign w:val="bottom"/>
          </w:tcPr>
          <w:p w14:paraId="28079743" w14:textId="77777777" w:rsidR="00CE130F" w:rsidRPr="00A34B1E" w:rsidRDefault="00CE130F" w:rsidP="0015420D">
            <w:pPr>
              <w:widowControl w:val="0"/>
              <w:autoSpaceDE w:val="0"/>
              <w:autoSpaceDN w:val="0"/>
              <w:adjustRightInd w:val="0"/>
              <w:rPr>
                <w:rFonts w:ascii="Arial Narrow" w:hAnsi="Arial Narrow"/>
                <w:sz w:val="4"/>
                <w:szCs w:val="4"/>
              </w:rPr>
            </w:pPr>
          </w:p>
        </w:tc>
        <w:tc>
          <w:tcPr>
            <w:tcW w:w="2700" w:type="dxa"/>
            <w:tcBorders>
              <w:top w:val="nil"/>
              <w:left w:val="nil"/>
              <w:bottom w:val="nil"/>
              <w:right w:val="single" w:sz="8" w:space="0" w:color="auto"/>
            </w:tcBorders>
            <w:vAlign w:val="bottom"/>
          </w:tcPr>
          <w:p w14:paraId="46429EE2" w14:textId="77777777" w:rsidR="00CE130F" w:rsidRPr="00A34B1E" w:rsidRDefault="00CE130F" w:rsidP="0015420D">
            <w:pPr>
              <w:widowControl w:val="0"/>
              <w:autoSpaceDE w:val="0"/>
              <w:autoSpaceDN w:val="0"/>
              <w:adjustRightInd w:val="0"/>
              <w:rPr>
                <w:rFonts w:ascii="Arial Narrow" w:hAnsi="Arial Narrow"/>
                <w:sz w:val="4"/>
                <w:szCs w:val="4"/>
              </w:rPr>
            </w:pPr>
          </w:p>
        </w:tc>
        <w:tc>
          <w:tcPr>
            <w:tcW w:w="30" w:type="dxa"/>
            <w:tcBorders>
              <w:top w:val="nil"/>
              <w:left w:val="nil"/>
              <w:bottom w:val="nil"/>
              <w:right w:val="nil"/>
            </w:tcBorders>
            <w:vAlign w:val="bottom"/>
          </w:tcPr>
          <w:p w14:paraId="04D63120"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20B89A2A" w14:textId="77777777" w:rsidTr="00785C17">
        <w:trPr>
          <w:trHeight w:val="245"/>
        </w:trPr>
        <w:tc>
          <w:tcPr>
            <w:tcW w:w="720" w:type="dxa"/>
            <w:tcBorders>
              <w:top w:val="nil"/>
              <w:left w:val="single" w:sz="8" w:space="0" w:color="auto"/>
              <w:bottom w:val="single" w:sz="8" w:space="0" w:color="auto"/>
              <w:right w:val="nil"/>
            </w:tcBorders>
            <w:vAlign w:val="bottom"/>
          </w:tcPr>
          <w:p w14:paraId="0845E01C"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400" w:type="dxa"/>
            <w:tcBorders>
              <w:top w:val="nil"/>
              <w:left w:val="nil"/>
              <w:bottom w:val="single" w:sz="8" w:space="0" w:color="auto"/>
              <w:right w:val="single" w:sz="8" w:space="0" w:color="auto"/>
            </w:tcBorders>
            <w:vAlign w:val="bottom"/>
          </w:tcPr>
          <w:p w14:paraId="7BB34D36"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1140" w:type="dxa"/>
            <w:tcBorders>
              <w:top w:val="nil"/>
              <w:left w:val="nil"/>
              <w:bottom w:val="single" w:sz="8" w:space="0" w:color="auto"/>
              <w:right w:val="single" w:sz="8" w:space="0" w:color="auto"/>
            </w:tcBorders>
            <w:vAlign w:val="bottom"/>
          </w:tcPr>
          <w:p w14:paraId="28A615EB"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2120" w:type="dxa"/>
            <w:tcBorders>
              <w:top w:val="nil"/>
              <w:left w:val="nil"/>
              <w:bottom w:val="single" w:sz="8" w:space="0" w:color="auto"/>
              <w:right w:val="single" w:sz="8" w:space="0" w:color="auto"/>
            </w:tcBorders>
            <w:vAlign w:val="bottom"/>
          </w:tcPr>
          <w:p w14:paraId="06A3913F"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1700" w:type="dxa"/>
            <w:tcBorders>
              <w:top w:val="nil"/>
              <w:left w:val="nil"/>
              <w:bottom w:val="single" w:sz="8" w:space="0" w:color="auto"/>
              <w:right w:val="single" w:sz="8" w:space="0" w:color="auto"/>
            </w:tcBorders>
            <w:vAlign w:val="bottom"/>
          </w:tcPr>
          <w:p w14:paraId="4C07CC31"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1840" w:type="dxa"/>
            <w:tcBorders>
              <w:top w:val="nil"/>
              <w:left w:val="nil"/>
              <w:bottom w:val="single" w:sz="8" w:space="0" w:color="auto"/>
              <w:right w:val="single" w:sz="8" w:space="0" w:color="auto"/>
            </w:tcBorders>
            <w:vAlign w:val="bottom"/>
          </w:tcPr>
          <w:p w14:paraId="62315761"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2700" w:type="dxa"/>
            <w:tcBorders>
              <w:top w:val="nil"/>
              <w:left w:val="nil"/>
              <w:bottom w:val="single" w:sz="8" w:space="0" w:color="auto"/>
              <w:right w:val="single" w:sz="8" w:space="0" w:color="auto"/>
            </w:tcBorders>
            <w:vAlign w:val="bottom"/>
          </w:tcPr>
          <w:p w14:paraId="19F20D71"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30" w:type="dxa"/>
            <w:tcBorders>
              <w:top w:val="nil"/>
              <w:left w:val="nil"/>
              <w:bottom w:val="nil"/>
              <w:right w:val="nil"/>
            </w:tcBorders>
            <w:vAlign w:val="bottom"/>
          </w:tcPr>
          <w:p w14:paraId="75FA5C6C"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457DF1E1" w14:textId="77777777" w:rsidTr="00785C17">
        <w:trPr>
          <w:trHeight w:val="429"/>
        </w:trPr>
        <w:tc>
          <w:tcPr>
            <w:tcW w:w="720" w:type="dxa"/>
            <w:tcBorders>
              <w:top w:val="nil"/>
              <w:left w:val="single" w:sz="8" w:space="0" w:color="auto"/>
              <w:bottom w:val="single" w:sz="8" w:space="0" w:color="auto"/>
              <w:right w:val="nil"/>
            </w:tcBorders>
            <w:vAlign w:val="bottom"/>
          </w:tcPr>
          <w:p w14:paraId="64FF0BB5" w14:textId="77777777" w:rsidR="00CE130F" w:rsidRPr="00A34B1E"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2770FF6A" w14:textId="77777777" w:rsidR="00CE130F" w:rsidRPr="00A34B1E"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3503451F" w14:textId="77777777" w:rsidR="00CE130F" w:rsidRPr="00A34B1E"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597F9844" w14:textId="77777777" w:rsidR="00CE130F" w:rsidRPr="00A34B1E"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0F015906" w14:textId="77777777" w:rsidR="00CE130F" w:rsidRPr="00A34B1E"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41C0F95F" w14:textId="77777777" w:rsidR="00CE130F" w:rsidRPr="00A34B1E"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232B8236" w14:textId="77777777" w:rsidR="00CE130F" w:rsidRPr="00A34B1E"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572F1D25"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0E98561E" w14:textId="77777777" w:rsidTr="00785C17">
        <w:trPr>
          <w:trHeight w:val="429"/>
        </w:trPr>
        <w:tc>
          <w:tcPr>
            <w:tcW w:w="720" w:type="dxa"/>
            <w:tcBorders>
              <w:top w:val="nil"/>
              <w:left w:val="single" w:sz="8" w:space="0" w:color="auto"/>
              <w:bottom w:val="single" w:sz="8" w:space="0" w:color="auto"/>
              <w:right w:val="nil"/>
            </w:tcBorders>
            <w:vAlign w:val="bottom"/>
          </w:tcPr>
          <w:p w14:paraId="0BB50BA0" w14:textId="77777777" w:rsidR="00CE130F" w:rsidRPr="00A34B1E"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3B8BA628" w14:textId="77777777" w:rsidR="00CE130F" w:rsidRPr="00A34B1E"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77722CBC" w14:textId="77777777" w:rsidR="00CE130F" w:rsidRPr="00A34B1E"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722B3130" w14:textId="77777777" w:rsidR="00CE130F" w:rsidRPr="00A34B1E"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7E0AF93E" w14:textId="77777777" w:rsidR="00CE130F" w:rsidRPr="00A34B1E"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0608B4A4" w14:textId="77777777" w:rsidR="00CE130F" w:rsidRPr="00A34B1E"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1706A776" w14:textId="77777777" w:rsidR="00CE130F" w:rsidRPr="00A34B1E"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75530FF6"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1A005CF2" w14:textId="77777777" w:rsidTr="00785C17">
        <w:trPr>
          <w:trHeight w:val="429"/>
        </w:trPr>
        <w:tc>
          <w:tcPr>
            <w:tcW w:w="720" w:type="dxa"/>
            <w:tcBorders>
              <w:top w:val="nil"/>
              <w:left w:val="single" w:sz="8" w:space="0" w:color="auto"/>
              <w:bottom w:val="single" w:sz="8" w:space="0" w:color="auto"/>
              <w:right w:val="nil"/>
            </w:tcBorders>
            <w:vAlign w:val="bottom"/>
          </w:tcPr>
          <w:p w14:paraId="052C7938" w14:textId="77777777" w:rsidR="00CE130F" w:rsidRPr="00A34B1E"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1633154A" w14:textId="77777777" w:rsidR="00CE130F" w:rsidRPr="00A34B1E"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40C47759" w14:textId="77777777" w:rsidR="00CE130F" w:rsidRPr="00A34B1E"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4C236567" w14:textId="77777777" w:rsidR="00CE130F" w:rsidRPr="00A34B1E"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04F5F29E" w14:textId="77777777" w:rsidR="00CE130F" w:rsidRPr="00A34B1E"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6A6954D6" w14:textId="77777777" w:rsidR="00CE130F" w:rsidRPr="00A34B1E"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65E893D8" w14:textId="77777777" w:rsidR="00CE130F" w:rsidRPr="00A34B1E"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267CBA35"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023C83EE" w14:textId="77777777" w:rsidTr="00785C17">
        <w:trPr>
          <w:trHeight w:val="426"/>
        </w:trPr>
        <w:tc>
          <w:tcPr>
            <w:tcW w:w="720" w:type="dxa"/>
            <w:tcBorders>
              <w:top w:val="nil"/>
              <w:left w:val="single" w:sz="8" w:space="0" w:color="auto"/>
              <w:bottom w:val="single" w:sz="8" w:space="0" w:color="auto"/>
              <w:right w:val="nil"/>
            </w:tcBorders>
            <w:vAlign w:val="bottom"/>
          </w:tcPr>
          <w:p w14:paraId="1AFA73A7" w14:textId="77777777" w:rsidR="00CE130F" w:rsidRPr="00A34B1E"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153388F0" w14:textId="77777777" w:rsidR="00CE130F" w:rsidRPr="00A34B1E"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75192CA9" w14:textId="77777777" w:rsidR="00CE130F" w:rsidRPr="00A34B1E"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61D3488D" w14:textId="77777777" w:rsidR="00CE130F" w:rsidRPr="00A34B1E"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01933E7D" w14:textId="77777777" w:rsidR="00CE130F" w:rsidRPr="00A34B1E"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08D0FF28" w14:textId="77777777" w:rsidR="00CE130F" w:rsidRPr="00A34B1E"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54D9486B" w14:textId="77777777" w:rsidR="00CE130F" w:rsidRPr="00A34B1E"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2EBC20A1" w14:textId="77777777" w:rsidR="00CE130F" w:rsidRPr="00A34B1E" w:rsidRDefault="00CE130F" w:rsidP="0015420D">
            <w:pPr>
              <w:widowControl w:val="0"/>
              <w:autoSpaceDE w:val="0"/>
              <w:autoSpaceDN w:val="0"/>
              <w:adjustRightInd w:val="0"/>
              <w:rPr>
                <w:rFonts w:ascii="Arial Narrow" w:hAnsi="Arial Narrow"/>
                <w:sz w:val="2"/>
                <w:szCs w:val="2"/>
              </w:rPr>
            </w:pPr>
          </w:p>
        </w:tc>
      </w:tr>
    </w:tbl>
    <w:p w14:paraId="669DE0DB"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51C80F85" w14:textId="77777777" w:rsidR="00CE130F" w:rsidRPr="00A34B1E" w:rsidRDefault="00CE130F" w:rsidP="00CE130F">
      <w:pPr>
        <w:widowControl w:val="0"/>
        <w:autoSpaceDE w:val="0"/>
        <w:autoSpaceDN w:val="0"/>
        <w:adjustRightInd w:val="0"/>
        <w:spacing w:line="313" w:lineRule="exact"/>
        <w:rPr>
          <w:rFonts w:ascii="Arial Narrow" w:hAnsi="Arial Narrow"/>
        </w:rPr>
      </w:pPr>
    </w:p>
    <w:p w14:paraId="0308499F" w14:textId="77777777" w:rsidR="00CE130F" w:rsidRPr="00A34B1E" w:rsidRDefault="00CE130F" w:rsidP="00CE130F">
      <w:pPr>
        <w:widowControl w:val="0"/>
        <w:autoSpaceDE w:val="0"/>
        <w:autoSpaceDN w:val="0"/>
        <w:adjustRightInd w:val="0"/>
        <w:ind w:left="720"/>
        <w:rPr>
          <w:rFonts w:ascii="Arial Narrow" w:hAnsi="Arial Narrow"/>
        </w:rPr>
      </w:pPr>
      <w:r w:rsidRPr="00A34B1E">
        <w:rPr>
          <w:rFonts w:ascii="Arial Narrow" w:hAnsi="Arial Narrow" w:cs="Arial"/>
        </w:rPr>
        <w:t>Firma_______________________________________________________</w:t>
      </w:r>
    </w:p>
    <w:p w14:paraId="6FFD063E" w14:textId="77777777" w:rsidR="00CE130F" w:rsidRPr="00A34B1E" w:rsidRDefault="00CE130F" w:rsidP="00CE130F">
      <w:pPr>
        <w:widowControl w:val="0"/>
        <w:autoSpaceDE w:val="0"/>
        <w:autoSpaceDN w:val="0"/>
        <w:adjustRightInd w:val="0"/>
        <w:spacing w:line="241" w:lineRule="exact"/>
        <w:rPr>
          <w:rFonts w:ascii="Arial Narrow" w:hAnsi="Arial Narrow"/>
        </w:rPr>
      </w:pPr>
    </w:p>
    <w:p w14:paraId="58E55C2E" w14:textId="77777777" w:rsidR="00CE130F" w:rsidRPr="00A34B1E" w:rsidRDefault="00CE130F" w:rsidP="00CE130F">
      <w:pPr>
        <w:widowControl w:val="0"/>
        <w:autoSpaceDE w:val="0"/>
        <w:autoSpaceDN w:val="0"/>
        <w:adjustRightInd w:val="0"/>
        <w:ind w:left="720"/>
        <w:rPr>
          <w:rFonts w:ascii="Arial Narrow" w:hAnsi="Arial Narrow"/>
        </w:rPr>
      </w:pPr>
      <w:r w:rsidRPr="00A34B1E">
        <w:rPr>
          <w:rFonts w:ascii="Arial Narrow" w:hAnsi="Arial Narrow" w:cs="Arial"/>
        </w:rPr>
        <w:t>Sello</w:t>
      </w:r>
    </w:p>
    <w:p w14:paraId="720E3197"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259168BD" w14:textId="77777777" w:rsidR="00CE130F" w:rsidRPr="00A34B1E" w:rsidRDefault="00CE130F" w:rsidP="00CE130F">
      <w:pPr>
        <w:widowControl w:val="0"/>
        <w:autoSpaceDE w:val="0"/>
        <w:autoSpaceDN w:val="0"/>
        <w:adjustRightInd w:val="0"/>
        <w:spacing w:line="289" w:lineRule="exact"/>
        <w:rPr>
          <w:rFonts w:ascii="Arial Narrow" w:hAnsi="Arial Narrow"/>
        </w:rPr>
      </w:pPr>
    </w:p>
    <w:p w14:paraId="566BF04D" w14:textId="77777777" w:rsidR="00CE130F" w:rsidRPr="00A34B1E" w:rsidRDefault="00CE130F" w:rsidP="00CE130F">
      <w:pPr>
        <w:widowControl w:val="0"/>
        <w:autoSpaceDE w:val="0"/>
        <w:autoSpaceDN w:val="0"/>
        <w:adjustRightInd w:val="0"/>
        <w:spacing w:line="239" w:lineRule="auto"/>
        <w:ind w:left="2440"/>
        <w:rPr>
          <w:rFonts w:ascii="Arial Narrow" w:hAnsi="Arial Narrow"/>
        </w:rPr>
      </w:pPr>
      <w:r w:rsidRPr="00A34B1E">
        <w:rPr>
          <w:rFonts w:ascii="Arial Narrow" w:hAnsi="Arial Narrow" w:cs="Arial"/>
          <w:color w:val="FF0000"/>
          <w:sz w:val="20"/>
          <w:szCs w:val="20"/>
        </w:rPr>
        <w:t>(Persona o personas autorizadas a firmar en nombre del Oferente)</w:t>
      </w:r>
    </w:p>
    <w:p w14:paraId="05EEAB6B"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3032DB7F"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2A1B76BF"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7AA74E88"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7F7CACBE"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6CFBE03E"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15D6A808"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66F8F7F9"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784DE6B7"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5F9903D3"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0C348D8C" w14:textId="77777777" w:rsidR="00CE130F" w:rsidRPr="00A34B1E" w:rsidRDefault="00D220B5" w:rsidP="00CE130F">
      <w:pPr>
        <w:widowControl w:val="0"/>
        <w:autoSpaceDE w:val="0"/>
        <w:autoSpaceDN w:val="0"/>
        <w:adjustRightInd w:val="0"/>
        <w:spacing w:line="343" w:lineRule="exact"/>
        <w:rPr>
          <w:rFonts w:ascii="Arial Narrow" w:hAnsi="Arial Narrow"/>
        </w:rPr>
      </w:pPr>
      <w:r>
        <w:rPr>
          <w:rFonts w:ascii="Arial Narrow" w:hAnsi="Arial Narrow"/>
          <w:noProof/>
          <w:lang w:eastAsia="es-DO"/>
        </w:rPr>
        <mc:AlternateContent>
          <mc:Choice Requires="wps">
            <w:drawing>
              <wp:anchor distT="4294967294" distB="4294967294" distL="114300" distR="114300" simplePos="0" relativeHeight="251657728" behindDoc="1" locked="0" layoutInCell="0" allowOverlap="1" wp14:anchorId="44E293F8" wp14:editId="43536F47">
                <wp:simplePos x="0" y="0"/>
                <wp:positionH relativeFrom="column">
                  <wp:posOffset>457200</wp:posOffset>
                </wp:positionH>
                <wp:positionV relativeFrom="paragraph">
                  <wp:posOffset>120014</wp:posOffset>
                </wp:positionV>
                <wp:extent cx="1828800" cy="0"/>
                <wp:effectExtent l="0" t="0" r="0" b="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737F9246" id="Line 9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EwIAACk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" o:allowincell="f" strokeweight=".21164mm"/>
            </w:pict>
          </mc:Fallback>
        </mc:AlternateContent>
      </w:r>
    </w:p>
    <w:p w14:paraId="5726E9CF" w14:textId="77777777" w:rsidR="00CE130F" w:rsidRPr="00A34B1E" w:rsidRDefault="00CE130F" w:rsidP="00CE130F">
      <w:pPr>
        <w:widowControl w:val="0"/>
        <w:autoSpaceDE w:val="0"/>
        <w:autoSpaceDN w:val="0"/>
        <w:adjustRightInd w:val="0"/>
        <w:ind w:left="720"/>
        <w:rPr>
          <w:rFonts w:ascii="Arial Narrow" w:hAnsi="Arial Narrow"/>
        </w:rPr>
      </w:pPr>
      <w:r w:rsidRPr="00A34B1E">
        <w:rPr>
          <w:rFonts w:ascii="Arial Narrow" w:hAnsi="Arial Narrow"/>
          <w:sz w:val="25"/>
          <w:szCs w:val="25"/>
          <w:vertAlign w:val="superscript"/>
        </w:rPr>
        <w:t>1</w:t>
      </w:r>
      <w:r w:rsidRPr="00A34B1E">
        <w:rPr>
          <w:rFonts w:ascii="Arial Narrow" w:hAnsi="Arial Narrow"/>
          <w:sz w:val="18"/>
          <w:szCs w:val="18"/>
        </w:rPr>
        <w:t>Marcar con una x.</w:t>
      </w:r>
    </w:p>
    <w:p w14:paraId="0AE47BA6" w14:textId="77777777" w:rsidR="00CE130F" w:rsidRPr="00A34B1E" w:rsidRDefault="00CE130F" w:rsidP="00CE130F">
      <w:pPr>
        <w:widowControl w:val="0"/>
        <w:autoSpaceDE w:val="0"/>
        <w:autoSpaceDN w:val="0"/>
        <w:adjustRightInd w:val="0"/>
        <w:spacing w:line="14" w:lineRule="exact"/>
        <w:rPr>
          <w:rFonts w:ascii="Arial Narrow" w:hAnsi="Arial Narrow"/>
        </w:rPr>
      </w:pPr>
    </w:p>
    <w:p w14:paraId="7A6853C9" w14:textId="77777777" w:rsidR="00CE130F" w:rsidRPr="00A34B1E" w:rsidRDefault="00CE130F" w:rsidP="00CE130F">
      <w:pPr>
        <w:widowControl w:val="0"/>
        <w:autoSpaceDE w:val="0"/>
        <w:autoSpaceDN w:val="0"/>
        <w:adjustRightInd w:val="0"/>
        <w:ind w:left="720"/>
        <w:rPr>
          <w:rFonts w:ascii="Arial Narrow" w:hAnsi="Arial Narrow"/>
        </w:rPr>
      </w:pPr>
      <w:r w:rsidRPr="00A34B1E">
        <w:rPr>
          <w:rFonts w:ascii="Arial Narrow" w:hAnsi="Arial Narrow"/>
          <w:sz w:val="25"/>
          <w:szCs w:val="25"/>
          <w:vertAlign w:val="superscript"/>
        </w:rPr>
        <w:t>2</w:t>
      </w:r>
      <w:r w:rsidRPr="00A34B1E">
        <w:rPr>
          <w:rFonts w:ascii="Arial Narrow" w:hAnsi="Arial Narrow"/>
          <w:sz w:val="18"/>
          <w:szCs w:val="18"/>
        </w:rPr>
        <w:t>Uso exclusivo de la Entidad Contratante.</w:t>
      </w:r>
    </w:p>
    <w:p w14:paraId="0F6346F9" w14:textId="77777777" w:rsidR="009B615C" w:rsidRPr="00A34B1E" w:rsidRDefault="009B615C" w:rsidP="009B615C">
      <w:pPr>
        <w:tabs>
          <w:tab w:val="left" w:pos="6430"/>
          <w:tab w:val="right" w:pos="9362"/>
        </w:tabs>
        <w:rPr>
          <w:rFonts w:ascii="Arial Narrow" w:eastAsia="Calibri" w:hAnsi="Arial Narrow"/>
          <w:b/>
          <w:sz w:val="16"/>
          <w:szCs w:val="16"/>
        </w:rPr>
      </w:pPr>
    </w:p>
    <w:p w14:paraId="6EA68928" w14:textId="77777777" w:rsidR="00EF1487" w:rsidRDefault="00EF1487" w:rsidP="009B615C">
      <w:pPr>
        <w:tabs>
          <w:tab w:val="left" w:pos="6430"/>
          <w:tab w:val="right" w:pos="9362"/>
        </w:tabs>
        <w:rPr>
          <w:rFonts w:ascii="Arial Narrow" w:eastAsia="Calibri" w:hAnsi="Arial Narrow"/>
          <w:b/>
          <w:sz w:val="16"/>
          <w:szCs w:val="16"/>
        </w:rPr>
      </w:pPr>
    </w:p>
    <w:p w14:paraId="05E8C769" w14:textId="77777777" w:rsidR="00396003" w:rsidRDefault="00396003" w:rsidP="009B615C">
      <w:pPr>
        <w:tabs>
          <w:tab w:val="left" w:pos="6430"/>
          <w:tab w:val="right" w:pos="9362"/>
        </w:tabs>
        <w:rPr>
          <w:rFonts w:ascii="Arial Narrow" w:eastAsia="Calibri" w:hAnsi="Arial Narrow"/>
          <w:b/>
          <w:sz w:val="16"/>
          <w:szCs w:val="16"/>
        </w:rPr>
      </w:pPr>
    </w:p>
    <w:p w14:paraId="4E36AEA2" w14:textId="77777777" w:rsidR="00396003" w:rsidRPr="00A34B1E" w:rsidRDefault="00396003" w:rsidP="009B615C">
      <w:pPr>
        <w:tabs>
          <w:tab w:val="left" w:pos="6430"/>
          <w:tab w:val="right" w:pos="9362"/>
        </w:tabs>
        <w:rPr>
          <w:rFonts w:ascii="Arial Narrow" w:eastAsia="Calibri" w:hAnsi="Arial Narrow"/>
          <w:b/>
          <w:sz w:val="16"/>
          <w:szCs w:val="16"/>
        </w:rPr>
      </w:pPr>
    </w:p>
    <w:p w14:paraId="22D64C21" w14:textId="77777777" w:rsidR="00EF1487" w:rsidRDefault="00EF1487" w:rsidP="009B615C">
      <w:pPr>
        <w:tabs>
          <w:tab w:val="left" w:pos="6430"/>
          <w:tab w:val="right" w:pos="9362"/>
        </w:tabs>
        <w:rPr>
          <w:rFonts w:ascii="Arial Narrow" w:eastAsia="Calibri" w:hAnsi="Arial Narrow"/>
          <w:b/>
          <w:sz w:val="16"/>
          <w:szCs w:val="16"/>
        </w:rPr>
      </w:pPr>
    </w:p>
    <w:p w14:paraId="12334836" w14:textId="77777777" w:rsidR="00050B91" w:rsidRPr="00A34B1E" w:rsidRDefault="00050B91" w:rsidP="009B615C">
      <w:pPr>
        <w:tabs>
          <w:tab w:val="left" w:pos="6430"/>
          <w:tab w:val="right" w:pos="9362"/>
        </w:tabs>
        <w:rPr>
          <w:rFonts w:ascii="Arial Narrow" w:eastAsia="Calibri" w:hAnsi="Arial Narrow"/>
          <w:b/>
          <w:sz w:val="16"/>
          <w:szCs w:val="16"/>
        </w:rPr>
      </w:pPr>
    </w:p>
    <w:p w14:paraId="5465F843" w14:textId="77777777" w:rsidR="00D01E32" w:rsidRPr="00A34B1E" w:rsidRDefault="00D01E32" w:rsidP="009B615C">
      <w:pPr>
        <w:tabs>
          <w:tab w:val="left" w:pos="6430"/>
          <w:tab w:val="right" w:pos="9362"/>
        </w:tabs>
        <w:rPr>
          <w:rFonts w:ascii="Arial Narrow" w:eastAsia="Calibri" w:hAnsi="Arial Narrow"/>
          <w:b/>
          <w:sz w:val="16"/>
          <w:szCs w:val="16"/>
        </w:rPr>
      </w:pPr>
    </w:p>
    <w:p w14:paraId="66F20877" w14:textId="77777777" w:rsidR="00D01E32" w:rsidRPr="00A34B1E" w:rsidRDefault="00D01E32" w:rsidP="009B615C">
      <w:pPr>
        <w:tabs>
          <w:tab w:val="left" w:pos="6430"/>
          <w:tab w:val="right" w:pos="9362"/>
        </w:tabs>
        <w:rPr>
          <w:rFonts w:ascii="Arial Narrow" w:eastAsia="Calibri" w:hAnsi="Arial Narrow"/>
          <w:b/>
          <w:sz w:val="16"/>
          <w:szCs w:val="16"/>
        </w:rPr>
      </w:pPr>
    </w:p>
    <w:p w14:paraId="6E3BAD2C" w14:textId="77777777" w:rsidR="009B615C" w:rsidRPr="00A34B1E" w:rsidRDefault="00262540" w:rsidP="009B615C">
      <w:pPr>
        <w:tabs>
          <w:tab w:val="left" w:pos="6430"/>
          <w:tab w:val="right" w:pos="9362"/>
        </w:tabs>
        <w:rPr>
          <w:rFonts w:ascii="Arial Narrow" w:eastAsia="Calibri" w:hAnsi="Arial Narrow"/>
          <w:b/>
          <w:sz w:val="16"/>
          <w:szCs w:val="16"/>
        </w:rPr>
      </w:pPr>
      <w:r w:rsidRPr="00A34B1E">
        <w:rPr>
          <w:rFonts w:ascii="Arial Narrow" w:eastAsia="Calibri" w:hAnsi="Arial Narrow"/>
          <w:b/>
          <w:sz w:val="16"/>
          <w:szCs w:val="16"/>
        </w:rPr>
        <w:lastRenderedPageBreak/>
        <w:t xml:space="preserve">Anexo </w:t>
      </w:r>
      <w:r w:rsidR="00E86711">
        <w:rPr>
          <w:rFonts w:ascii="Arial Narrow" w:eastAsia="Calibri" w:hAnsi="Arial Narrow"/>
          <w:b/>
          <w:sz w:val="16"/>
          <w:szCs w:val="16"/>
        </w:rPr>
        <w:t>6</w:t>
      </w:r>
      <w:r w:rsidR="009B615C" w:rsidRPr="00A34B1E">
        <w:rPr>
          <w:rFonts w:ascii="Arial Narrow" w:eastAsia="Calibri" w:hAnsi="Arial Narrow"/>
        </w:rPr>
        <w:tab/>
      </w:r>
      <w:r w:rsidR="009B615C" w:rsidRPr="00A34B1E">
        <w:rPr>
          <w:rFonts w:ascii="Arial Narrow" w:eastAsia="Calibri" w:hAnsi="Arial Narrow"/>
          <w:b/>
          <w:sz w:val="16"/>
          <w:szCs w:val="16"/>
        </w:rPr>
        <w:tab/>
        <w:t>Referencia MOD-INABIE-10</w:t>
      </w:r>
    </w:p>
    <w:p w14:paraId="026F5910" w14:textId="77777777" w:rsidR="009B615C" w:rsidRPr="00A34B1E" w:rsidRDefault="009B615C" w:rsidP="009B615C">
      <w:pPr>
        <w:tabs>
          <w:tab w:val="left" w:pos="6430"/>
          <w:tab w:val="right" w:pos="9362"/>
        </w:tabs>
        <w:rPr>
          <w:rFonts w:ascii="Arial Narrow" w:eastAsia="Calibri" w:hAnsi="Arial Narrow"/>
          <w:b/>
          <w:sz w:val="16"/>
          <w:szCs w:val="16"/>
        </w:rPr>
      </w:pPr>
    </w:p>
    <w:p w14:paraId="04B879D5" w14:textId="77777777" w:rsidR="00AC3EBD" w:rsidRPr="00A34B1E" w:rsidRDefault="00AC3EBD" w:rsidP="00AC3EBD">
      <w:pPr>
        <w:jc w:val="center"/>
        <w:rPr>
          <w:rFonts w:ascii="Arial Narrow" w:eastAsia="Calibri" w:hAnsi="Arial Narrow"/>
          <w:b/>
        </w:rPr>
      </w:pPr>
      <w:r w:rsidRPr="00A34B1E">
        <w:rPr>
          <w:rFonts w:ascii="Arial Narrow" w:eastAsia="Calibri" w:hAnsi="Arial Narrow"/>
          <w:b/>
        </w:rPr>
        <w:t>INSTITUTO NACIONAL DE BIENESTAR ESTUDIANTIL</w:t>
      </w:r>
    </w:p>
    <w:p w14:paraId="34268AA4" w14:textId="77777777" w:rsidR="00396003" w:rsidRPr="00D62099" w:rsidRDefault="00396003" w:rsidP="00396003">
      <w:pPr>
        <w:autoSpaceDE w:val="0"/>
        <w:autoSpaceDN w:val="0"/>
        <w:jc w:val="center"/>
        <w:rPr>
          <w:rFonts w:ascii="Arial Narrow" w:hAnsi="Arial Narrow" w:cs="Arial"/>
          <w:b/>
          <w:bCs/>
          <w:i/>
        </w:rPr>
      </w:pPr>
      <w:r w:rsidRPr="00D62099">
        <w:rPr>
          <w:rFonts w:ascii="Arial Narrow" w:hAnsi="Arial Narrow" w:cs="Arial"/>
          <w:b/>
          <w:bCs/>
          <w:i/>
        </w:rPr>
        <w:t>“Año de la Innovación y la Competitividad”</w:t>
      </w:r>
    </w:p>
    <w:p w14:paraId="45A19122" w14:textId="77777777" w:rsidR="009B615C" w:rsidRPr="00A34B1E" w:rsidRDefault="00AC3EBD" w:rsidP="00AC3EBD">
      <w:pPr>
        <w:jc w:val="center"/>
        <w:rPr>
          <w:rFonts w:ascii="Arial Narrow" w:hAnsi="Arial Narrow" w:cs="Arial"/>
        </w:rPr>
      </w:pPr>
      <w:r w:rsidRPr="00A34B1E">
        <w:rPr>
          <w:rFonts w:ascii="Arial Narrow" w:eastAsia="Calibri" w:hAnsi="Arial Narrow"/>
        </w:rPr>
        <w:t>Comité de Compras y Contrataciones del INABIE</w:t>
      </w:r>
    </w:p>
    <w:p w14:paraId="62498E98" w14:textId="77777777" w:rsidR="001429DB" w:rsidRPr="00A34B1E" w:rsidRDefault="001429DB" w:rsidP="001429DB">
      <w:pPr>
        <w:pStyle w:val="ListParagraph"/>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883003" w:rsidRPr="00A34B1E" w14:paraId="2CCAA8A1" w14:textId="77777777" w:rsidTr="00C64D48">
        <w:trPr>
          <w:trHeight w:val="375"/>
        </w:trPr>
        <w:tc>
          <w:tcPr>
            <w:tcW w:w="10624" w:type="dxa"/>
            <w:gridSpan w:val="2"/>
            <w:tcBorders>
              <w:top w:val="nil"/>
              <w:left w:val="nil"/>
              <w:bottom w:val="nil"/>
              <w:right w:val="nil"/>
            </w:tcBorders>
            <w:shd w:val="clear" w:color="000000" w:fill="F2F2F2"/>
            <w:vAlign w:val="center"/>
            <w:hideMark/>
          </w:tcPr>
          <w:p w14:paraId="3AF03915" w14:textId="77777777" w:rsidR="00883003" w:rsidRPr="00A34B1E" w:rsidRDefault="00883003" w:rsidP="00C64D48">
            <w:pPr>
              <w:jc w:val="center"/>
              <w:rPr>
                <w:rFonts w:ascii="Arial Narrow" w:hAnsi="Arial Narrow" w:cs="Calibri"/>
                <w:b/>
                <w:bCs/>
                <w:color w:val="000000"/>
                <w:sz w:val="28"/>
                <w:szCs w:val="28"/>
                <w:lang w:eastAsia="es-DO"/>
              </w:rPr>
            </w:pPr>
            <w:r w:rsidRPr="00A34B1E">
              <w:rPr>
                <w:rFonts w:ascii="Arial Narrow" w:hAnsi="Arial Narrow" w:cs="Calibri"/>
                <w:b/>
                <w:bCs/>
                <w:color w:val="000000"/>
                <w:sz w:val="28"/>
                <w:szCs w:val="28"/>
                <w:lang w:eastAsia="es-DO"/>
              </w:rPr>
              <w:t xml:space="preserve">INDICE </w:t>
            </w:r>
          </w:p>
        </w:tc>
      </w:tr>
      <w:tr w:rsidR="00883003" w:rsidRPr="00A34B1E" w14:paraId="164B7C5F" w14:textId="77777777" w:rsidTr="00C64D48">
        <w:trPr>
          <w:trHeight w:val="375"/>
        </w:trPr>
        <w:tc>
          <w:tcPr>
            <w:tcW w:w="10624" w:type="dxa"/>
            <w:gridSpan w:val="2"/>
            <w:tcBorders>
              <w:top w:val="nil"/>
              <w:left w:val="nil"/>
              <w:bottom w:val="nil"/>
              <w:right w:val="nil"/>
            </w:tcBorders>
            <w:shd w:val="clear" w:color="000000" w:fill="F2F2F2"/>
            <w:vAlign w:val="center"/>
            <w:hideMark/>
          </w:tcPr>
          <w:p w14:paraId="75B405B2" w14:textId="77777777" w:rsidR="00883003" w:rsidRPr="00A34B1E" w:rsidRDefault="00883003" w:rsidP="00C64D48">
            <w:pPr>
              <w:jc w:val="center"/>
              <w:rPr>
                <w:rFonts w:ascii="Arial Narrow" w:hAnsi="Arial Narrow" w:cs="Calibri"/>
                <w:b/>
                <w:bCs/>
                <w:color w:val="000000"/>
                <w:sz w:val="28"/>
                <w:szCs w:val="28"/>
                <w:lang w:eastAsia="es-DO"/>
              </w:rPr>
            </w:pPr>
            <w:r w:rsidRPr="00A34B1E">
              <w:rPr>
                <w:rFonts w:ascii="Arial Narrow" w:hAnsi="Arial Narrow" w:cs="Calibri"/>
                <w:b/>
                <w:bCs/>
                <w:color w:val="000000"/>
                <w:sz w:val="28"/>
                <w:szCs w:val="28"/>
                <w:lang w:eastAsia="es-DO"/>
              </w:rPr>
              <w:t>OFERTA TÉCNICA (SOBRE A):</w:t>
            </w:r>
          </w:p>
        </w:tc>
      </w:tr>
      <w:tr w:rsidR="00883003" w:rsidRPr="00A34B1E" w14:paraId="342BE03D" w14:textId="77777777" w:rsidTr="00C64D48">
        <w:trPr>
          <w:trHeight w:val="375"/>
        </w:trPr>
        <w:tc>
          <w:tcPr>
            <w:tcW w:w="10624" w:type="dxa"/>
            <w:gridSpan w:val="2"/>
            <w:tcBorders>
              <w:top w:val="nil"/>
              <w:left w:val="nil"/>
              <w:bottom w:val="nil"/>
              <w:right w:val="nil"/>
            </w:tcBorders>
            <w:shd w:val="clear" w:color="000000" w:fill="F2F2F2"/>
            <w:vAlign w:val="center"/>
            <w:hideMark/>
          </w:tcPr>
          <w:p w14:paraId="68EF01FB" w14:textId="77777777" w:rsidR="00883003" w:rsidRPr="00A34B1E" w:rsidRDefault="00883003" w:rsidP="00C64D48">
            <w:pPr>
              <w:rPr>
                <w:rFonts w:ascii="Arial Narrow" w:hAnsi="Arial Narrow" w:cs="Calibri"/>
                <w:b/>
                <w:bCs/>
                <w:color w:val="000000"/>
                <w:sz w:val="16"/>
                <w:szCs w:val="16"/>
                <w:lang w:eastAsia="es-DO"/>
              </w:rPr>
            </w:pPr>
          </w:p>
        </w:tc>
      </w:tr>
      <w:tr w:rsidR="00883003" w:rsidRPr="00A34B1E" w14:paraId="3B3620C5" w14:textId="77777777" w:rsidTr="00C64D48">
        <w:trPr>
          <w:trHeight w:val="375"/>
        </w:trPr>
        <w:tc>
          <w:tcPr>
            <w:tcW w:w="10624" w:type="dxa"/>
            <w:gridSpan w:val="2"/>
            <w:tcBorders>
              <w:top w:val="nil"/>
              <w:left w:val="nil"/>
              <w:bottom w:val="nil"/>
              <w:right w:val="nil"/>
            </w:tcBorders>
            <w:shd w:val="clear" w:color="000000" w:fill="F2F2F2"/>
            <w:vAlign w:val="center"/>
            <w:hideMark/>
          </w:tcPr>
          <w:p w14:paraId="124646C6" w14:textId="00A9F1DA" w:rsidR="00883003" w:rsidRPr="00A34B1E" w:rsidRDefault="00883003" w:rsidP="00C64D48">
            <w:pPr>
              <w:rPr>
                <w:rFonts w:ascii="Arial Narrow" w:hAnsi="Arial Narrow" w:cstheme="minorHAnsi"/>
                <w:b/>
                <w:bCs/>
                <w:sz w:val="28"/>
                <w:szCs w:val="28"/>
                <w:lang w:eastAsia="es-DO"/>
              </w:rPr>
            </w:pPr>
            <w:r w:rsidRPr="00A34B1E">
              <w:rPr>
                <w:rFonts w:ascii="Arial Narrow" w:hAnsi="Arial Narrow" w:cs="Calibri"/>
                <w:b/>
                <w:bCs/>
                <w:color w:val="000000"/>
                <w:sz w:val="28"/>
                <w:szCs w:val="28"/>
                <w:lang w:eastAsia="es-DO"/>
              </w:rPr>
              <w:t xml:space="preserve">LICITACIÓN </w:t>
            </w:r>
            <w:r w:rsidRPr="00050B91">
              <w:rPr>
                <w:rFonts w:ascii="Arial Narrow" w:hAnsi="Arial Narrow" w:cs="Calibri"/>
                <w:b/>
                <w:bCs/>
                <w:color w:val="000000"/>
                <w:sz w:val="28"/>
                <w:szCs w:val="28"/>
                <w:lang w:eastAsia="es-DO"/>
              </w:rPr>
              <w:t xml:space="preserve">NO.: </w:t>
            </w:r>
            <w:r w:rsidR="00D84684" w:rsidRPr="00050B91">
              <w:rPr>
                <w:rFonts w:ascii="Arial Narrow" w:hAnsi="Arial Narrow" w:cstheme="minorHAnsi"/>
                <w:b/>
                <w:bCs/>
                <w:sz w:val="28"/>
                <w:szCs w:val="28"/>
                <w:lang w:eastAsia="es-DO"/>
              </w:rPr>
              <w:t>INABIE-CCC-LPN-</w:t>
            </w:r>
            <w:r w:rsidR="00050B91" w:rsidRPr="00050B91">
              <w:rPr>
                <w:rFonts w:ascii="Arial Narrow" w:hAnsi="Arial Narrow" w:cstheme="minorHAnsi"/>
                <w:b/>
                <w:bCs/>
                <w:sz w:val="28"/>
                <w:szCs w:val="28"/>
                <w:lang w:eastAsia="es-DO"/>
              </w:rPr>
              <w:t>2019</w:t>
            </w:r>
            <w:r w:rsidR="00D84684" w:rsidRPr="00050B91">
              <w:rPr>
                <w:rFonts w:ascii="Arial Narrow" w:hAnsi="Arial Narrow" w:cstheme="minorHAnsi"/>
                <w:b/>
                <w:bCs/>
                <w:sz w:val="28"/>
                <w:szCs w:val="28"/>
                <w:lang w:eastAsia="es-DO"/>
              </w:rPr>
              <w:t>-</w:t>
            </w:r>
            <w:r w:rsidR="0089340D">
              <w:rPr>
                <w:rFonts w:ascii="Arial Narrow" w:hAnsi="Arial Narrow" w:cstheme="minorHAnsi"/>
                <w:b/>
                <w:bCs/>
                <w:sz w:val="28"/>
                <w:szCs w:val="28"/>
                <w:lang w:eastAsia="es-DO"/>
              </w:rPr>
              <w:t>0027</w:t>
            </w:r>
          </w:p>
          <w:p w14:paraId="2D15DFC4" w14:textId="77777777" w:rsidR="00883003" w:rsidRPr="00A34B1E" w:rsidRDefault="00883003" w:rsidP="00C64D48">
            <w:pPr>
              <w:rPr>
                <w:rFonts w:ascii="Arial Narrow" w:hAnsi="Arial Narrow" w:cs="Calibri"/>
                <w:b/>
                <w:bCs/>
                <w:color w:val="000000"/>
                <w:sz w:val="28"/>
                <w:szCs w:val="28"/>
                <w:lang w:eastAsia="es-DO"/>
              </w:rPr>
            </w:pPr>
            <w:r w:rsidRPr="00A34B1E">
              <w:rPr>
                <w:rFonts w:ascii="Arial Narrow" w:hAnsi="Arial Narrow" w:cs="Calibri"/>
                <w:b/>
                <w:bCs/>
                <w:color w:val="000000"/>
                <w:sz w:val="28"/>
                <w:szCs w:val="28"/>
                <w:lang w:eastAsia="es-DO"/>
              </w:rPr>
              <w:t>Nombre de la Licitación:</w:t>
            </w:r>
            <w:r w:rsidRPr="00A34B1E">
              <w:rPr>
                <w:rFonts w:ascii="Arial Narrow" w:hAnsi="Arial Narrow" w:cs="Calibri"/>
                <w:bCs/>
                <w:color w:val="000000"/>
                <w:sz w:val="28"/>
                <w:szCs w:val="28"/>
                <w:lang w:eastAsia="es-DO"/>
              </w:rPr>
              <w:t>______________________________________________________</w:t>
            </w:r>
          </w:p>
        </w:tc>
      </w:tr>
      <w:tr w:rsidR="00883003" w:rsidRPr="00A34B1E" w14:paraId="14D44050" w14:textId="77777777" w:rsidTr="00C64D48">
        <w:trPr>
          <w:trHeight w:val="375"/>
        </w:trPr>
        <w:tc>
          <w:tcPr>
            <w:tcW w:w="10624" w:type="dxa"/>
            <w:gridSpan w:val="2"/>
            <w:tcBorders>
              <w:top w:val="nil"/>
              <w:left w:val="nil"/>
              <w:bottom w:val="nil"/>
              <w:right w:val="nil"/>
            </w:tcBorders>
            <w:shd w:val="clear" w:color="000000" w:fill="F2F2F2"/>
            <w:vAlign w:val="center"/>
            <w:hideMark/>
          </w:tcPr>
          <w:p w14:paraId="2693F2BF" w14:textId="77777777" w:rsidR="00883003" w:rsidRPr="00A34B1E" w:rsidRDefault="00883003" w:rsidP="00C64D48">
            <w:pPr>
              <w:rPr>
                <w:rFonts w:ascii="Arial Narrow" w:hAnsi="Arial Narrow" w:cs="Calibri"/>
                <w:b/>
                <w:bCs/>
                <w:color w:val="000000"/>
                <w:sz w:val="28"/>
                <w:szCs w:val="28"/>
                <w:lang w:eastAsia="es-DO"/>
              </w:rPr>
            </w:pPr>
            <w:r w:rsidRPr="00A34B1E">
              <w:rPr>
                <w:rFonts w:ascii="Arial Narrow" w:hAnsi="Arial Narrow" w:cs="Calibri"/>
                <w:b/>
                <w:bCs/>
                <w:color w:val="000000"/>
                <w:sz w:val="28"/>
                <w:szCs w:val="28"/>
                <w:lang w:eastAsia="es-DO"/>
              </w:rPr>
              <w:t> </w:t>
            </w:r>
          </w:p>
        </w:tc>
      </w:tr>
      <w:tr w:rsidR="00883003" w:rsidRPr="00A34B1E" w14:paraId="6BF1865D" w14:textId="77777777" w:rsidTr="00C64D48">
        <w:trPr>
          <w:trHeight w:val="300"/>
        </w:trPr>
        <w:tc>
          <w:tcPr>
            <w:tcW w:w="10624" w:type="dxa"/>
            <w:gridSpan w:val="2"/>
            <w:tcBorders>
              <w:top w:val="nil"/>
              <w:left w:val="nil"/>
              <w:bottom w:val="nil"/>
              <w:right w:val="nil"/>
            </w:tcBorders>
            <w:shd w:val="clear" w:color="000000" w:fill="F2F2F2"/>
            <w:vAlign w:val="center"/>
            <w:hideMark/>
          </w:tcPr>
          <w:p w14:paraId="2DB3F602" w14:textId="77777777" w:rsidR="00883003" w:rsidRPr="00A34B1E" w:rsidRDefault="00883003" w:rsidP="00C64D48">
            <w:pPr>
              <w:rPr>
                <w:rFonts w:ascii="Arial Narrow" w:hAnsi="Arial Narrow"/>
                <w:b/>
                <w:bCs/>
                <w:color w:val="000000"/>
                <w:sz w:val="20"/>
                <w:szCs w:val="20"/>
                <w:lang w:eastAsia="es-DO"/>
              </w:rPr>
            </w:pPr>
            <w:r w:rsidRPr="00A34B1E">
              <w:rPr>
                <w:rFonts w:ascii="Arial Narrow" w:hAnsi="Arial Narrow"/>
                <w:b/>
                <w:bCs/>
                <w:color w:val="000000"/>
                <w:sz w:val="20"/>
                <w:szCs w:val="20"/>
                <w:lang w:eastAsia="es-DO"/>
              </w:rPr>
              <w:t>NOMBRE DEL OFERENTE:______________________________________________________________________________</w:t>
            </w:r>
          </w:p>
        </w:tc>
      </w:tr>
      <w:tr w:rsidR="00883003" w:rsidRPr="00A34B1E" w14:paraId="5B18E4DD" w14:textId="77777777" w:rsidTr="00C64D48">
        <w:trPr>
          <w:trHeight w:val="315"/>
        </w:trPr>
        <w:tc>
          <w:tcPr>
            <w:tcW w:w="9600" w:type="dxa"/>
            <w:tcBorders>
              <w:top w:val="nil"/>
              <w:left w:val="nil"/>
              <w:bottom w:val="nil"/>
              <w:right w:val="nil"/>
            </w:tcBorders>
            <w:shd w:val="clear" w:color="auto" w:fill="auto"/>
            <w:vAlign w:val="center"/>
            <w:hideMark/>
          </w:tcPr>
          <w:p w14:paraId="2BBC7D3F" w14:textId="77777777" w:rsidR="00883003" w:rsidRPr="00A34B1E" w:rsidRDefault="00883003" w:rsidP="00C64D48">
            <w:pPr>
              <w:jc w:val="both"/>
              <w:rPr>
                <w:rFonts w:ascii="Arial Narrow" w:hAnsi="Arial Narrow" w:cs="Calibri"/>
                <w:lang w:eastAsia="es-DO"/>
              </w:rPr>
            </w:pPr>
          </w:p>
          <w:p w14:paraId="791D9D3E" w14:textId="77777777" w:rsidR="00883003" w:rsidRPr="00A34B1E" w:rsidRDefault="00883003" w:rsidP="00C64D48">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00265F0B" w14:textId="77777777" w:rsidR="00883003" w:rsidRPr="00A34B1E" w:rsidRDefault="00883003" w:rsidP="00C64D48">
            <w:pPr>
              <w:rPr>
                <w:rFonts w:ascii="Arial Narrow" w:hAnsi="Arial Narrow" w:cs="Calibri"/>
                <w:color w:val="000000"/>
                <w:lang w:eastAsia="es-DO"/>
              </w:rPr>
            </w:pPr>
          </w:p>
        </w:tc>
      </w:tr>
      <w:tr w:rsidR="00883003" w:rsidRPr="00A34B1E" w14:paraId="612E0FD7" w14:textId="77777777" w:rsidTr="00C64D48">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510D125" w14:textId="77777777" w:rsidR="00883003" w:rsidRPr="00A34B1E" w:rsidRDefault="00883003" w:rsidP="00C64D48">
            <w:pPr>
              <w:jc w:val="center"/>
              <w:rPr>
                <w:rFonts w:ascii="Arial Narrow" w:hAnsi="Arial Narrow" w:cs="Calibri"/>
                <w:b/>
                <w:bCs/>
                <w:lang w:eastAsia="es-DO"/>
              </w:rPr>
            </w:pPr>
            <w:r w:rsidRPr="00A34B1E">
              <w:rPr>
                <w:rFonts w:ascii="Arial Narrow" w:hAnsi="Arial Narrow" w:cs="Calibri"/>
                <w:b/>
                <w:bCs/>
                <w:lang w:eastAsia="es-DO"/>
              </w:rPr>
              <w:t xml:space="preserve">DOCUMENTOS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51345F04" w14:textId="77777777" w:rsidR="00883003" w:rsidRPr="00A34B1E" w:rsidRDefault="00883003" w:rsidP="00C64D48">
            <w:pPr>
              <w:jc w:val="center"/>
              <w:rPr>
                <w:rFonts w:ascii="Arial Narrow" w:hAnsi="Arial Narrow" w:cs="Calibri"/>
                <w:b/>
                <w:bCs/>
                <w:lang w:eastAsia="es-DO"/>
              </w:rPr>
            </w:pPr>
            <w:r w:rsidRPr="00A34B1E">
              <w:rPr>
                <w:rFonts w:ascii="Arial Narrow" w:hAnsi="Arial Narrow" w:cs="Calibri"/>
                <w:b/>
                <w:bCs/>
                <w:lang w:eastAsia="es-DO"/>
              </w:rPr>
              <w:t>Página</w:t>
            </w:r>
          </w:p>
        </w:tc>
      </w:tr>
      <w:tr w:rsidR="00883003" w:rsidRPr="00A34B1E" w14:paraId="2E80597A" w14:textId="77777777" w:rsidTr="00C64D48">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F22A0D1" w14:textId="77777777" w:rsidR="00883003" w:rsidRPr="00A34B1E" w:rsidRDefault="00883003" w:rsidP="00C64D48">
            <w:pPr>
              <w:rPr>
                <w:rFonts w:ascii="Arial Narrow" w:hAnsi="Arial Narrow" w:cs="Calibri"/>
                <w:b/>
                <w:bCs/>
                <w:color w:val="000000"/>
                <w:lang w:eastAsia="es-DO"/>
              </w:rPr>
            </w:pPr>
            <w:r w:rsidRPr="00A34B1E">
              <w:rPr>
                <w:rFonts w:ascii="Arial Narrow" w:hAnsi="Arial Narrow" w:cs="Calibri"/>
                <w:b/>
                <w:bCs/>
                <w:color w:val="000000"/>
                <w:lang w:eastAsia="es-DO"/>
              </w:rPr>
              <w:t xml:space="preserve">Sección I             -             </w:t>
            </w:r>
            <w:r w:rsidRPr="00A34B1E">
              <w:rPr>
                <w:rFonts w:ascii="Arial Narrow" w:hAnsi="Arial Narrow" w:cs="Calibri"/>
                <w:b/>
                <w:bCs/>
                <w:lang w:eastAsia="es-DO"/>
              </w:rPr>
              <w:t>Formularios Estándar:</w:t>
            </w:r>
          </w:p>
        </w:tc>
      </w:tr>
      <w:tr w:rsidR="00883003" w:rsidRPr="00A34B1E" w14:paraId="77F92B88" w14:textId="77777777" w:rsidTr="00C64D4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0CF57836" w14:textId="77777777" w:rsidR="00883003" w:rsidRPr="00A34B1E" w:rsidRDefault="00883003" w:rsidP="00C64D48">
            <w:pPr>
              <w:jc w:val="both"/>
              <w:rPr>
                <w:rFonts w:ascii="Arial Narrow" w:hAnsi="Arial Narrow" w:cs="Calibri"/>
                <w:bCs/>
                <w:color w:val="000000"/>
                <w:lang w:eastAsia="es-DO"/>
              </w:rPr>
            </w:pPr>
            <w:r w:rsidRPr="00A34B1E">
              <w:rPr>
                <w:rFonts w:ascii="Arial Narrow" w:hAnsi="Arial Narrow" w:cs="Calibri"/>
                <w:b/>
                <w:bCs/>
                <w:color w:val="000000"/>
                <w:lang w:eastAsia="es-DO"/>
              </w:rPr>
              <w:t>1)</w:t>
            </w:r>
            <w:r w:rsidRPr="00A34B1E">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40116FC2" w14:textId="77777777" w:rsidR="00883003" w:rsidRPr="00A34B1E" w:rsidRDefault="00883003" w:rsidP="00C64D48">
            <w:pPr>
              <w:rPr>
                <w:rFonts w:ascii="Arial Narrow" w:hAnsi="Arial Narrow" w:cs="Calibri"/>
                <w:color w:val="000000"/>
                <w:lang w:eastAsia="es-DO"/>
              </w:rPr>
            </w:pPr>
          </w:p>
        </w:tc>
      </w:tr>
      <w:tr w:rsidR="00883003" w:rsidRPr="00A34B1E" w14:paraId="7C98CA64" w14:textId="77777777" w:rsidTr="00C64D4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2D07FA3E" w14:textId="77777777" w:rsidR="00883003" w:rsidRPr="00A34B1E" w:rsidRDefault="00883003" w:rsidP="00C64D48">
            <w:pPr>
              <w:jc w:val="both"/>
              <w:rPr>
                <w:rFonts w:ascii="Arial Narrow" w:hAnsi="Arial Narrow" w:cs="Calibri"/>
                <w:b/>
                <w:bCs/>
                <w:color w:val="000000"/>
                <w:lang w:eastAsia="es-DO"/>
              </w:rPr>
            </w:pPr>
            <w:r w:rsidRPr="00A34B1E">
              <w:rPr>
                <w:rFonts w:ascii="Arial Narrow" w:hAnsi="Arial Narrow" w:cs="Calibri"/>
                <w:b/>
                <w:bCs/>
                <w:color w:val="000000"/>
                <w:lang w:eastAsia="es-DO"/>
              </w:rPr>
              <w:t>2)</w:t>
            </w:r>
            <w:r w:rsidRPr="00A34B1E">
              <w:rPr>
                <w:rFonts w:ascii="Arial Narrow" w:hAnsi="Arial Narrow"/>
                <w:b/>
                <w:bCs/>
                <w:color w:val="000000"/>
                <w:sz w:val="14"/>
                <w:szCs w:val="14"/>
                <w:lang w:eastAsia="es-DO"/>
              </w:rPr>
              <w:t>  </w:t>
            </w:r>
            <w:r w:rsidRPr="00A34B1E">
              <w:rPr>
                <w:rFonts w:ascii="Arial Narrow" w:hAnsi="Arial Narrow" w:cs="Calibri"/>
                <w:color w:val="000000"/>
                <w:lang w:eastAsia="es-DO"/>
              </w:rPr>
              <w:t xml:space="preserve">Formulario de Presentación de Oferta. </w:t>
            </w:r>
            <w:r w:rsidRPr="00A34B1E">
              <w:rPr>
                <w:rFonts w:ascii="Arial Narrow" w:hAnsi="Arial Narrow" w:cs="Calibri"/>
                <w:bCs/>
                <w:color w:val="000000"/>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14:paraId="2617DD7D" w14:textId="77777777" w:rsidR="00883003" w:rsidRPr="00A34B1E" w:rsidRDefault="00883003" w:rsidP="00C64D48">
            <w:pPr>
              <w:rPr>
                <w:rFonts w:ascii="Arial Narrow" w:hAnsi="Arial Narrow" w:cs="Calibri"/>
                <w:color w:val="000000"/>
                <w:lang w:eastAsia="es-DO"/>
              </w:rPr>
            </w:pPr>
            <w:r w:rsidRPr="00A34B1E">
              <w:rPr>
                <w:rFonts w:ascii="Arial Narrow" w:hAnsi="Arial Narrow" w:cs="Calibri"/>
                <w:color w:val="000000"/>
                <w:lang w:eastAsia="es-DO"/>
              </w:rPr>
              <w:t> </w:t>
            </w:r>
          </w:p>
        </w:tc>
      </w:tr>
      <w:tr w:rsidR="00883003" w:rsidRPr="00A34B1E" w14:paraId="778F6CFC" w14:textId="77777777" w:rsidTr="00C64D4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0C995132" w14:textId="77777777" w:rsidR="00883003" w:rsidRPr="00A34B1E" w:rsidRDefault="00883003" w:rsidP="00C64D48">
            <w:pPr>
              <w:jc w:val="both"/>
              <w:rPr>
                <w:rFonts w:ascii="Arial Narrow" w:hAnsi="Arial Narrow" w:cs="Calibri"/>
                <w:bCs/>
                <w:color w:val="000000"/>
                <w:lang w:eastAsia="es-DO"/>
              </w:rPr>
            </w:pPr>
            <w:r w:rsidRPr="00A34B1E">
              <w:rPr>
                <w:rFonts w:ascii="Arial Narrow" w:hAnsi="Arial Narrow" w:cs="Calibri"/>
                <w:b/>
                <w:bCs/>
                <w:color w:val="000000"/>
                <w:lang w:eastAsia="es-DO"/>
              </w:rPr>
              <w:t>3)</w:t>
            </w:r>
            <w:r w:rsidRPr="00A34B1E">
              <w:rPr>
                <w:rFonts w:ascii="Arial Narrow" w:hAnsi="Arial Narrow" w:cs="Calibri"/>
                <w:bCs/>
                <w:color w:val="000000"/>
                <w:lang w:eastAsia="es-DO"/>
              </w:rPr>
              <w:t xml:space="preserve"> Formulario de Entrega de Muestras (MOD-INABIE-08)</w:t>
            </w:r>
          </w:p>
        </w:tc>
        <w:tc>
          <w:tcPr>
            <w:tcW w:w="1024" w:type="dxa"/>
            <w:tcBorders>
              <w:top w:val="nil"/>
              <w:left w:val="nil"/>
              <w:bottom w:val="single" w:sz="4" w:space="0" w:color="auto"/>
              <w:right w:val="single" w:sz="4" w:space="0" w:color="auto"/>
            </w:tcBorders>
            <w:shd w:val="clear" w:color="auto" w:fill="auto"/>
            <w:vAlign w:val="center"/>
          </w:tcPr>
          <w:p w14:paraId="70CCB02C" w14:textId="77777777" w:rsidR="00883003" w:rsidRPr="00A34B1E" w:rsidRDefault="00883003" w:rsidP="00C64D48">
            <w:pPr>
              <w:rPr>
                <w:rFonts w:ascii="Arial Narrow" w:hAnsi="Arial Narrow" w:cs="Calibri"/>
                <w:color w:val="000000"/>
                <w:lang w:eastAsia="es-DO"/>
              </w:rPr>
            </w:pPr>
          </w:p>
        </w:tc>
      </w:tr>
      <w:tr w:rsidR="00883003" w:rsidRPr="00A34B1E" w14:paraId="5B09C453" w14:textId="77777777" w:rsidTr="00C64D48">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454FA0E" w14:textId="77777777" w:rsidR="00883003" w:rsidRPr="00A34B1E" w:rsidRDefault="00883003" w:rsidP="00C64D48">
            <w:pPr>
              <w:rPr>
                <w:rFonts w:ascii="Arial Narrow" w:hAnsi="Arial Narrow" w:cs="Calibri"/>
                <w:b/>
                <w:bCs/>
                <w:color w:val="000000"/>
                <w:lang w:eastAsia="es-DO"/>
              </w:rPr>
            </w:pPr>
            <w:r w:rsidRPr="00A34B1E">
              <w:rPr>
                <w:rFonts w:ascii="Arial Narrow" w:hAnsi="Arial Narrow" w:cs="Calibri"/>
                <w:b/>
                <w:bCs/>
                <w:color w:val="000000"/>
                <w:lang w:eastAsia="es-DO"/>
              </w:rPr>
              <w:t>Sección II             -            Documentos Legales:</w:t>
            </w:r>
          </w:p>
        </w:tc>
      </w:tr>
      <w:tr w:rsidR="00883003" w:rsidRPr="00A34B1E" w14:paraId="102BBA9C"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20BD8ACE" w14:textId="77777777" w:rsidR="00883003" w:rsidRPr="00A34B1E" w:rsidRDefault="00883003" w:rsidP="00C64D48">
            <w:pPr>
              <w:jc w:val="both"/>
              <w:rPr>
                <w:rFonts w:ascii="Arial Narrow" w:hAnsi="Arial Narrow" w:cs="Calibri"/>
                <w:b/>
                <w:bCs/>
                <w:lang w:eastAsia="es-DO"/>
              </w:rPr>
            </w:pPr>
            <w:r w:rsidRPr="00A34B1E">
              <w:rPr>
                <w:rFonts w:ascii="Arial Narrow" w:hAnsi="Arial Narrow" w:cs="Calibri"/>
                <w:b/>
                <w:bCs/>
                <w:lang w:eastAsia="es-DO"/>
              </w:rPr>
              <w:t xml:space="preserve">1) </w:t>
            </w:r>
            <w:r w:rsidRPr="00A34B1E">
              <w:rPr>
                <w:rFonts w:ascii="Arial Narrow" w:hAnsi="Arial Narrow"/>
                <w:b/>
                <w:bCs/>
                <w:sz w:val="14"/>
                <w:szCs w:val="14"/>
                <w:lang w:eastAsia="es-DO"/>
              </w:rPr>
              <w:t> </w:t>
            </w:r>
            <w:r w:rsidRPr="00A34B1E">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2282D4D5" w14:textId="77777777" w:rsidR="00883003" w:rsidRPr="00A34B1E" w:rsidRDefault="00883003" w:rsidP="00C64D48">
            <w:pPr>
              <w:rPr>
                <w:rFonts w:ascii="Arial Narrow" w:hAnsi="Arial Narrow" w:cs="Calibri"/>
                <w:lang w:eastAsia="es-DO"/>
              </w:rPr>
            </w:pPr>
            <w:r w:rsidRPr="00A34B1E">
              <w:rPr>
                <w:rFonts w:ascii="Arial Narrow" w:hAnsi="Arial Narrow" w:cs="Calibri"/>
                <w:lang w:eastAsia="es-DO"/>
              </w:rPr>
              <w:t> </w:t>
            </w:r>
          </w:p>
        </w:tc>
      </w:tr>
      <w:tr w:rsidR="00883003" w:rsidRPr="00A34B1E" w14:paraId="5242D24E" w14:textId="77777777" w:rsidTr="00C64D4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8A2B43B" w14:textId="77777777" w:rsidR="00883003" w:rsidRPr="00A34B1E" w:rsidRDefault="00883003" w:rsidP="00C64D48">
            <w:pPr>
              <w:jc w:val="both"/>
              <w:rPr>
                <w:rFonts w:ascii="Arial Narrow" w:hAnsi="Arial Narrow" w:cs="Calibri"/>
                <w:b/>
                <w:bCs/>
                <w:color w:val="000000"/>
                <w:lang w:eastAsia="es-DO"/>
              </w:rPr>
            </w:pPr>
            <w:r w:rsidRPr="00A34B1E">
              <w:rPr>
                <w:rFonts w:ascii="Arial Narrow" w:hAnsi="Arial Narrow" w:cs="Calibri"/>
                <w:b/>
                <w:bCs/>
                <w:color w:val="000000"/>
                <w:lang w:eastAsia="es-DO"/>
              </w:rPr>
              <w:t>2)</w:t>
            </w:r>
            <w:r w:rsidRPr="00A34B1E">
              <w:rPr>
                <w:rFonts w:ascii="Arial Narrow" w:hAnsi="Arial Narrow"/>
                <w:b/>
                <w:bCs/>
                <w:color w:val="000000"/>
                <w:sz w:val="14"/>
                <w:szCs w:val="14"/>
                <w:lang w:eastAsia="es-DO"/>
              </w:rPr>
              <w:t>  </w:t>
            </w:r>
            <w:r w:rsidRPr="00A34B1E">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14E9392B" w14:textId="77777777" w:rsidR="00883003" w:rsidRPr="00A34B1E" w:rsidRDefault="00883003" w:rsidP="00C64D48">
            <w:pPr>
              <w:rPr>
                <w:rFonts w:ascii="Arial Narrow" w:hAnsi="Arial Narrow" w:cs="Calibri"/>
                <w:color w:val="000000"/>
                <w:lang w:eastAsia="es-DO"/>
              </w:rPr>
            </w:pPr>
            <w:r w:rsidRPr="00A34B1E">
              <w:rPr>
                <w:rFonts w:ascii="Arial Narrow" w:hAnsi="Arial Narrow" w:cs="Calibri"/>
                <w:color w:val="000000"/>
                <w:lang w:eastAsia="es-DO"/>
              </w:rPr>
              <w:t> </w:t>
            </w:r>
          </w:p>
        </w:tc>
      </w:tr>
      <w:tr w:rsidR="00883003" w:rsidRPr="00A34B1E" w14:paraId="43797100"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88AD034" w14:textId="77777777" w:rsidR="00883003" w:rsidRPr="00A34B1E" w:rsidRDefault="00883003" w:rsidP="00C64D48">
            <w:pPr>
              <w:jc w:val="both"/>
              <w:rPr>
                <w:rFonts w:ascii="Arial Narrow" w:hAnsi="Arial Narrow" w:cs="Calibri"/>
                <w:b/>
                <w:bCs/>
                <w:color w:val="000000"/>
                <w:lang w:eastAsia="es-DO"/>
              </w:rPr>
            </w:pPr>
            <w:r w:rsidRPr="00A34B1E">
              <w:rPr>
                <w:rFonts w:ascii="Arial Narrow" w:hAnsi="Arial Narrow" w:cs="Calibri"/>
                <w:b/>
                <w:bCs/>
                <w:color w:val="000000"/>
                <w:lang w:eastAsia="es-DO"/>
              </w:rPr>
              <w:t>3)</w:t>
            </w:r>
            <w:r w:rsidRPr="00A34B1E">
              <w:rPr>
                <w:rFonts w:ascii="Arial Narrow" w:hAnsi="Arial Narrow"/>
                <w:b/>
                <w:bCs/>
                <w:color w:val="000000"/>
                <w:sz w:val="14"/>
                <w:szCs w:val="14"/>
                <w:lang w:eastAsia="es-DO"/>
              </w:rPr>
              <w:t>  </w:t>
            </w:r>
            <w:r w:rsidRPr="00A34B1E">
              <w:rPr>
                <w:rFonts w:ascii="Arial Narrow" w:hAnsi="Arial Narrow" w:cs="Calibri"/>
                <w:color w:val="000000"/>
                <w:lang w:eastAsia="es-DO"/>
              </w:rPr>
              <w:t xml:space="preserve">Certificación de la Tesorería de la Seguridad Social (TSS), </w:t>
            </w:r>
            <w:r w:rsidRPr="00A34B1E">
              <w:rPr>
                <w:rFonts w:ascii="Arial Narrow" w:hAnsi="Arial Narrow" w:cs="Arial"/>
              </w:rPr>
              <w:t>donde se manifieste que el Oferente se encuentra al día en el pago de sus obligaciones de la Seguridad Social</w:t>
            </w:r>
            <w:r w:rsidRPr="00A34B1E">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30623AE0" w14:textId="77777777" w:rsidR="00883003" w:rsidRPr="00A34B1E" w:rsidRDefault="00883003" w:rsidP="00C64D48">
            <w:pPr>
              <w:rPr>
                <w:rFonts w:ascii="Arial Narrow" w:hAnsi="Arial Narrow" w:cs="Calibri"/>
                <w:color w:val="000000"/>
                <w:lang w:eastAsia="es-DO"/>
              </w:rPr>
            </w:pPr>
            <w:r w:rsidRPr="00A34B1E">
              <w:rPr>
                <w:rFonts w:ascii="Arial Narrow" w:hAnsi="Arial Narrow" w:cs="Calibri"/>
                <w:color w:val="000000"/>
                <w:lang w:eastAsia="es-DO"/>
              </w:rPr>
              <w:t> </w:t>
            </w:r>
          </w:p>
        </w:tc>
      </w:tr>
      <w:tr w:rsidR="00883003" w:rsidRPr="00A34B1E" w14:paraId="401D94A0" w14:textId="77777777" w:rsidTr="00C64D4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24F0EDBC" w14:textId="77777777" w:rsidR="00883003" w:rsidRPr="00A34B1E" w:rsidRDefault="00883003" w:rsidP="00C64D48">
            <w:pPr>
              <w:jc w:val="both"/>
              <w:rPr>
                <w:rFonts w:ascii="Arial Narrow" w:hAnsi="Arial Narrow" w:cs="Calibri"/>
                <w:b/>
                <w:bCs/>
                <w:color w:val="000000"/>
                <w:lang w:eastAsia="es-DO"/>
              </w:rPr>
            </w:pPr>
            <w:r w:rsidRPr="00A34B1E">
              <w:rPr>
                <w:rFonts w:ascii="Arial Narrow" w:hAnsi="Arial Narrow" w:cs="Calibri"/>
                <w:b/>
                <w:bCs/>
                <w:color w:val="000000"/>
                <w:lang w:eastAsia="es-DO"/>
              </w:rPr>
              <w:t>4)</w:t>
            </w:r>
            <w:r w:rsidRPr="00A34B1E">
              <w:rPr>
                <w:rFonts w:ascii="Arial Narrow" w:hAnsi="Arial Narrow"/>
                <w:b/>
                <w:bCs/>
                <w:color w:val="000000"/>
                <w:sz w:val="14"/>
                <w:szCs w:val="14"/>
                <w:lang w:eastAsia="es-DO"/>
              </w:rPr>
              <w:t>  </w:t>
            </w:r>
            <w:r w:rsidRPr="00A34B1E">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14:paraId="49DD0BE1" w14:textId="77777777" w:rsidR="00883003" w:rsidRPr="00A34B1E" w:rsidRDefault="00883003" w:rsidP="00C64D48">
            <w:pPr>
              <w:rPr>
                <w:rFonts w:ascii="Arial Narrow" w:hAnsi="Arial Narrow" w:cs="Calibri"/>
                <w:color w:val="000000"/>
                <w:lang w:eastAsia="es-DO"/>
              </w:rPr>
            </w:pPr>
            <w:r w:rsidRPr="00A34B1E">
              <w:rPr>
                <w:rFonts w:ascii="Arial Narrow" w:hAnsi="Arial Narrow" w:cs="Calibri"/>
                <w:color w:val="000000"/>
                <w:lang w:eastAsia="es-DO"/>
              </w:rPr>
              <w:t> </w:t>
            </w:r>
          </w:p>
        </w:tc>
      </w:tr>
      <w:tr w:rsidR="00883003" w:rsidRPr="00A34B1E" w14:paraId="7BC99970" w14:textId="77777777" w:rsidTr="00C64D4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49DB8874" w14:textId="77777777" w:rsidR="00883003" w:rsidRPr="00A34B1E" w:rsidRDefault="00883003" w:rsidP="00C64D48">
            <w:pPr>
              <w:pStyle w:val="BodyText"/>
              <w:ind w:left="720" w:hanging="720"/>
              <w:rPr>
                <w:rFonts w:ascii="Arial Narrow" w:hAnsi="Arial Narrow" w:cs="Calibri"/>
                <w:b/>
                <w:bCs/>
                <w:color w:val="auto"/>
                <w:lang w:eastAsia="es-DO"/>
              </w:rPr>
            </w:pPr>
            <w:r w:rsidRPr="00A34B1E">
              <w:rPr>
                <w:rFonts w:ascii="Arial Narrow" w:hAnsi="Arial Narrow" w:cs="Calibri"/>
                <w:b/>
                <w:bCs/>
                <w:color w:val="auto"/>
                <w:lang w:eastAsia="es-DO"/>
              </w:rPr>
              <w:t xml:space="preserve">5) </w:t>
            </w:r>
            <w:r w:rsidRPr="00A34B1E">
              <w:rPr>
                <w:rFonts w:ascii="Arial Narrow" w:hAnsi="Arial Narrow" w:cs="Calibri"/>
                <w:color w:val="auto"/>
                <w:lang w:eastAsia="es-DO"/>
              </w:rPr>
              <w:t xml:space="preserve">Certificación de </w:t>
            </w:r>
            <w:r w:rsidRPr="00D7376C">
              <w:rPr>
                <w:rFonts w:ascii="Arial Narrow" w:hAnsi="Arial Narrow" w:cs="Calibri"/>
                <w:color w:val="auto"/>
                <w:highlight w:val="yellow"/>
                <w:lang w:eastAsia="es-DO"/>
              </w:rPr>
              <w:t>Mipyme</w:t>
            </w:r>
            <w:r w:rsidR="00D7376C" w:rsidRPr="00D7376C">
              <w:rPr>
                <w:rFonts w:ascii="Arial Narrow" w:hAnsi="Arial Narrow" w:cs="Calibri"/>
                <w:color w:val="auto"/>
                <w:highlight w:val="yellow"/>
                <w:lang w:eastAsia="es-DO"/>
              </w:rPr>
              <w:t>s</w:t>
            </w:r>
            <w:r w:rsidRPr="00A34B1E">
              <w:rPr>
                <w:rFonts w:ascii="Arial Narrow" w:hAnsi="Arial Narrow" w:cs="Calibri"/>
                <w:color w:val="auto"/>
                <w:lang w:eastAsia="es-DO"/>
              </w:rPr>
              <w:t xml:space="preserve"> en original, si aplica</w:t>
            </w:r>
            <w:r w:rsidRPr="00A34B1E">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060EAB2D" w14:textId="77777777" w:rsidR="00883003" w:rsidRPr="00A34B1E" w:rsidRDefault="00883003" w:rsidP="00C64D48">
            <w:pPr>
              <w:rPr>
                <w:rFonts w:ascii="Arial Narrow" w:hAnsi="Arial Narrow" w:cs="Calibri"/>
                <w:color w:val="000000"/>
                <w:lang w:eastAsia="es-DO"/>
              </w:rPr>
            </w:pPr>
          </w:p>
        </w:tc>
      </w:tr>
      <w:tr w:rsidR="00883003" w:rsidRPr="00A34B1E" w14:paraId="7775CEE9"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0105175" w14:textId="77777777" w:rsidR="00883003" w:rsidRPr="00A34B1E" w:rsidRDefault="00883003" w:rsidP="00C64D48">
            <w:pPr>
              <w:jc w:val="both"/>
              <w:rPr>
                <w:rFonts w:ascii="Arial Narrow" w:hAnsi="Arial Narrow" w:cs="Calibri"/>
                <w:b/>
                <w:bCs/>
                <w:lang w:eastAsia="es-DO"/>
              </w:rPr>
            </w:pPr>
            <w:r w:rsidRPr="00A34B1E">
              <w:rPr>
                <w:rFonts w:ascii="Arial Narrow" w:hAnsi="Arial Narrow" w:cs="Calibri"/>
                <w:b/>
                <w:lang w:eastAsia="es-DO"/>
              </w:rPr>
              <w:t xml:space="preserve">6) </w:t>
            </w:r>
            <w:r w:rsidRPr="00A34B1E">
              <w:rPr>
                <w:rFonts w:ascii="Arial Narrow" w:hAnsi="Arial Narrow" w:cs="Calibri"/>
                <w:lang w:eastAsia="es-DO"/>
              </w:rPr>
              <w:t xml:space="preserve">Copia Cédula del responsable legal del oferente. </w:t>
            </w:r>
          </w:p>
        </w:tc>
        <w:tc>
          <w:tcPr>
            <w:tcW w:w="1024" w:type="dxa"/>
            <w:tcBorders>
              <w:top w:val="nil"/>
              <w:left w:val="nil"/>
              <w:bottom w:val="single" w:sz="4" w:space="0" w:color="auto"/>
              <w:right w:val="single" w:sz="4" w:space="0" w:color="auto"/>
            </w:tcBorders>
            <w:shd w:val="clear" w:color="auto" w:fill="auto"/>
            <w:vAlign w:val="center"/>
          </w:tcPr>
          <w:p w14:paraId="0D119B0C" w14:textId="77777777" w:rsidR="00883003" w:rsidRPr="00A34B1E" w:rsidRDefault="00883003" w:rsidP="00C64D48">
            <w:pPr>
              <w:jc w:val="both"/>
              <w:rPr>
                <w:rFonts w:ascii="Arial Narrow" w:hAnsi="Arial Narrow" w:cs="Calibri"/>
                <w:b/>
                <w:bCs/>
                <w:color w:val="000000"/>
                <w:lang w:eastAsia="es-DO"/>
              </w:rPr>
            </w:pPr>
          </w:p>
        </w:tc>
      </w:tr>
      <w:tr w:rsidR="00883003" w:rsidRPr="00A34B1E" w14:paraId="3C65B068"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D8FA6F0" w14:textId="77777777" w:rsidR="00883003" w:rsidRPr="00A34B1E" w:rsidRDefault="00883003" w:rsidP="00C64D48">
            <w:pPr>
              <w:jc w:val="both"/>
              <w:rPr>
                <w:rFonts w:ascii="Arial Narrow" w:hAnsi="Arial Narrow" w:cs="Calibri"/>
                <w:b/>
                <w:bCs/>
                <w:lang w:eastAsia="es-DO"/>
              </w:rPr>
            </w:pPr>
            <w:r w:rsidRPr="00A34B1E">
              <w:rPr>
                <w:rFonts w:ascii="Arial Narrow" w:hAnsi="Arial Narrow" w:cs="Calibri"/>
                <w:b/>
                <w:bCs/>
                <w:lang w:eastAsia="es-DO"/>
              </w:rPr>
              <w:t>7)</w:t>
            </w:r>
            <w:r w:rsidRPr="00A34B1E">
              <w:rPr>
                <w:rFonts w:ascii="Arial Narrow" w:hAnsi="Arial Narrow"/>
                <w:b/>
                <w:bCs/>
                <w:sz w:val="14"/>
                <w:szCs w:val="14"/>
                <w:lang w:eastAsia="es-DO"/>
              </w:rPr>
              <w:t> </w:t>
            </w:r>
            <w:r w:rsidRPr="00A34B1E">
              <w:rPr>
                <w:rFonts w:ascii="Arial Narrow" w:hAnsi="Arial Narrow" w:cs="Arial"/>
              </w:rPr>
              <w:t>Copia de los Estatutos Sociales y Acta Constitutiva debidamente registrada y certificada por la Cámara de Comercio y Producción.</w:t>
            </w:r>
          </w:p>
        </w:tc>
        <w:tc>
          <w:tcPr>
            <w:tcW w:w="1024" w:type="dxa"/>
            <w:tcBorders>
              <w:top w:val="nil"/>
              <w:left w:val="nil"/>
              <w:bottom w:val="single" w:sz="4" w:space="0" w:color="auto"/>
              <w:right w:val="single" w:sz="4" w:space="0" w:color="auto"/>
            </w:tcBorders>
            <w:shd w:val="clear" w:color="auto" w:fill="auto"/>
            <w:vAlign w:val="center"/>
          </w:tcPr>
          <w:p w14:paraId="0B043B5A" w14:textId="77777777" w:rsidR="00883003" w:rsidRPr="00A34B1E" w:rsidRDefault="00883003" w:rsidP="00C64D48">
            <w:pPr>
              <w:rPr>
                <w:rFonts w:ascii="Arial Narrow" w:hAnsi="Arial Narrow" w:cs="Calibri"/>
                <w:color w:val="000000"/>
                <w:lang w:eastAsia="es-DO"/>
              </w:rPr>
            </w:pPr>
          </w:p>
        </w:tc>
      </w:tr>
      <w:tr w:rsidR="00883003" w:rsidRPr="00A34B1E" w14:paraId="2057C619"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42D4EEA" w14:textId="77777777" w:rsidR="00883003" w:rsidRPr="00A34B1E" w:rsidRDefault="00883003" w:rsidP="00C64D48">
            <w:pPr>
              <w:jc w:val="both"/>
              <w:rPr>
                <w:rFonts w:ascii="Arial Narrow" w:hAnsi="Arial Narrow" w:cs="Calibri"/>
                <w:b/>
                <w:bCs/>
                <w:lang w:eastAsia="es-DO"/>
              </w:rPr>
            </w:pPr>
            <w:r w:rsidRPr="00A34B1E">
              <w:rPr>
                <w:rFonts w:ascii="Arial Narrow" w:hAnsi="Arial Narrow" w:cs="Calibri"/>
                <w:b/>
                <w:bCs/>
                <w:lang w:eastAsia="es-DO"/>
              </w:rPr>
              <w:t xml:space="preserve">8) </w:t>
            </w:r>
            <w:r w:rsidRPr="00A34B1E">
              <w:rPr>
                <w:rFonts w:ascii="Arial Narrow" w:hAnsi="Arial Narrow" w:cs="Arial"/>
              </w:rPr>
              <w:t xml:space="preserve">Lista de presencia y acta de las dos últimas asambleas generales ordinarias anuales, donde se evidencie el nombramiento del actual Consejo de Administración. </w:t>
            </w:r>
          </w:p>
        </w:tc>
        <w:tc>
          <w:tcPr>
            <w:tcW w:w="1024" w:type="dxa"/>
            <w:tcBorders>
              <w:top w:val="nil"/>
              <w:left w:val="nil"/>
              <w:bottom w:val="single" w:sz="4" w:space="0" w:color="auto"/>
              <w:right w:val="single" w:sz="4" w:space="0" w:color="auto"/>
            </w:tcBorders>
            <w:shd w:val="clear" w:color="auto" w:fill="auto"/>
            <w:vAlign w:val="center"/>
          </w:tcPr>
          <w:p w14:paraId="79392545" w14:textId="77777777" w:rsidR="00883003" w:rsidRPr="00A34B1E" w:rsidRDefault="00883003" w:rsidP="00C64D48">
            <w:pPr>
              <w:rPr>
                <w:rFonts w:ascii="Arial Narrow" w:hAnsi="Arial Narrow" w:cs="Calibri"/>
                <w:color w:val="000000"/>
                <w:lang w:eastAsia="es-DO"/>
              </w:rPr>
            </w:pPr>
          </w:p>
        </w:tc>
      </w:tr>
      <w:tr w:rsidR="00883003" w:rsidRPr="00A34B1E" w14:paraId="5620CAD9"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25774A3" w14:textId="77777777" w:rsidR="00883003" w:rsidRPr="00A34B1E" w:rsidRDefault="00883003" w:rsidP="00C64D48">
            <w:pPr>
              <w:jc w:val="both"/>
              <w:rPr>
                <w:rFonts w:ascii="Arial Narrow" w:hAnsi="Arial Narrow" w:cs="Calibri"/>
                <w:b/>
                <w:bCs/>
                <w:lang w:eastAsia="es-DO"/>
              </w:rPr>
            </w:pPr>
            <w:r w:rsidRPr="00A34B1E">
              <w:rPr>
                <w:rFonts w:ascii="Arial Narrow" w:hAnsi="Arial Narrow" w:cs="Calibri"/>
                <w:b/>
                <w:bCs/>
                <w:lang w:eastAsia="es-DO"/>
              </w:rPr>
              <w:t xml:space="preserve">9) </w:t>
            </w:r>
            <w:r w:rsidRPr="00A34B1E">
              <w:rPr>
                <w:rFonts w:ascii="Arial Narrow" w:hAnsi="Arial Narrow" w:cs="Calibri"/>
                <w:bCs/>
                <w:lang w:eastAsia="es-DO"/>
              </w:rPr>
              <w:t>Poder especial de representación (actualizado).</w:t>
            </w:r>
          </w:p>
        </w:tc>
        <w:tc>
          <w:tcPr>
            <w:tcW w:w="1024" w:type="dxa"/>
            <w:tcBorders>
              <w:top w:val="nil"/>
              <w:left w:val="nil"/>
              <w:bottom w:val="single" w:sz="4" w:space="0" w:color="auto"/>
              <w:right w:val="single" w:sz="4" w:space="0" w:color="auto"/>
            </w:tcBorders>
            <w:shd w:val="clear" w:color="auto" w:fill="auto"/>
            <w:vAlign w:val="center"/>
          </w:tcPr>
          <w:p w14:paraId="50227CF6" w14:textId="77777777" w:rsidR="00883003" w:rsidRPr="00A34B1E" w:rsidRDefault="00883003" w:rsidP="00C64D48">
            <w:pPr>
              <w:rPr>
                <w:rFonts w:ascii="Arial Narrow" w:hAnsi="Arial Narrow" w:cs="Calibri"/>
                <w:color w:val="000000"/>
                <w:lang w:eastAsia="es-DO"/>
              </w:rPr>
            </w:pPr>
          </w:p>
        </w:tc>
      </w:tr>
      <w:tr w:rsidR="00883003" w:rsidRPr="00A34B1E" w14:paraId="4E696851"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312CCBC" w14:textId="77777777" w:rsidR="00883003" w:rsidRPr="00A34B1E" w:rsidRDefault="00883003" w:rsidP="00C64D48">
            <w:pPr>
              <w:jc w:val="both"/>
              <w:rPr>
                <w:rFonts w:ascii="Arial Narrow" w:hAnsi="Arial Narrow" w:cs="Calibri"/>
                <w:b/>
                <w:bCs/>
                <w:lang w:eastAsia="es-DO"/>
              </w:rPr>
            </w:pPr>
            <w:r w:rsidRPr="00A34B1E">
              <w:rPr>
                <w:rFonts w:ascii="Arial Narrow" w:hAnsi="Arial Narrow" w:cs="Calibri"/>
                <w:b/>
                <w:bCs/>
                <w:lang w:eastAsia="es-DO"/>
              </w:rPr>
              <w:t xml:space="preserve">10) </w:t>
            </w:r>
            <w:r w:rsidRPr="00A34B1E">
              <w:rPr>
                <w:rFonts w:ascii="Arial Narrow" w:hAnsi="Arial Narrow" w:cs="Calibri"/>
                <w:bCs/>
                <w:lang w:eastAsia="es-DO"/>
              </w:rPr>
              <w:t xml:space="preserve">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w:t>
            </w:r>
          </w:p>
        </w:tc>
        <w:tc>
          <w:tcPr>
            <w:tcW w:w="1024" w:type="dxa"/>
            <w:tcBorders>
              <w:top w:val="nil"/>
              <w:left w:val="nil"/>
              <w:bottom w:val="single" w:sz="4" w:space="0" w:color="auto"/>
              <w:right w:val="single" w:sz="4" w:space="0" w:color="auto"/>
            </w:tcBorders>
            <w:shd w:val="clear" w:color="auto" w:fill="auto"/>
            <w:vAlign w:val="center"/>
          </w:tcPr>
          <w:p w14:paraId="43452356" w14:textId="77777777" w:rsidR="00883003" w:rsidRPr="00A34B1E" w:rsidRDefault="00883003" w:rsidP="00C64D48">
            <w:pPr>
              <w:rPr>
                <w:rFonts w:ascii="Arial Narrow" w:hAnsi="Arial Narrow" w:cs="Calibri"/>
                <w:color w:val="000000"/>
                <w:lang w:eastAsia="es-DO"/>
              </w:rPr>
            </w:pPr>
          </w:p>
        </w:tc>
      </w:tr>
      <w:tr w:rsidR="00883003" w:rsidRPr="00A34B1E" w14:paraId="646EB82D"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CD3CF9B" w14:textId="77777777" w:rsidR="00883003" w:rsidRPr="00A34B1E" w:rsidRDefault="00883003" w:rsidP="00C64D48">
            <w:pPr>
              <w:jc w:val="both"/>
              <w:rPr>
                <w:rFonts w:ascii="Arial Narrow" w:hAnsi="Arial Narrow" w:cs="Calibri"/>
                <w:b/>
                <w:bCs/>
                <w:color w:val="000000"/>
                <w:lang w:eastAsia="es-DO"/>
              </w:rPr>
            </w:pPr>
            <w:r w:rsidRPr="00A34B1E">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24D04188" w14:textId="77777777" w:rsidR="00883003" w:rsidRPr="00A34B1E" w:rsidRDefault="00883003" w:rsidP="00C64D48">
            <w:pPr>
              <w:rPr>
                <w:rFonts w:ascii="Arial Narrow" w:hAnsi="Arial Narrow" w:cs="Calibri"/>
                <w:color w:val="000000"/>
                <w:lang w:eastAsia="es-DO"/>
              </w:rPr>
            </w:pPr>
          </w:p>
        </w:tc>
      </w:tr>
      <w:tr w:rsidR="00883003" w:rsidRPr="00A34B1E" w14:paraId="119F960D"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069C71EA" w14:textId="77777777" w:rsidR="00883003" w:rsidRPr="00A34B1E" w:rsidRDefault="00883003" w:rsidP="00C64D48">
            <w:pPr>
              <w:jc w:val="both"/>
              <w:rPr>
                <w:rFonts w:ascii="Arial Narrow" w:hAnsi="Arial Narrow" w:cs="Calibri"/>
                <w:b/>
                <w:bCs/>
                <w:lang w:eastAsia="es-DO"/>
              </w:rPr>
            </w:pPr>
            <w:r w:rsidRPr="00A34B1E">
              <w:rPr>
                <w:rFonts w:ascii="Arial Narrow" w:hAnsi="Arial Narrow" w:cs="Calibri"/>
                <w:b/>
                <w:bCs/>
                <w:lang w:eastAsia="es-DO"/>
              </w:rPr>
              <w:t>1)</w:t>
            </w:r>
            <w:r w:rsidRPr="00A34B1E">
              <w:rPr>
                <w:rFonts w:ascii="Arial Narrow" w:hAnsi="Arial Narrow"/>
                <w:b/>
                <w:bCs/>
                <w:sz w:val="14"/>
                <w:szCs w:val="14"/>
                <w:lang w:eastAsia="es-DO"/>
              </w:rPr>
              <w:t> </w:t>
            </w:r>
            <w:r w:rsidRPr="00A34B1E">
              <w:rPr>
                <w:rFonts w:ascii="Arial Narrow" w:hAnsi="Arial Narrow" w:cs="Calibri"/>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14:paraId="3ACAD023" w14:textId="77777777" w:rsidR="00883003" w:rsidRPr="00A34B1E" w:rsidRDefault="00883003" w:rsidP="00C64D48">
            <w:pPr>
              <w:rPr>
                <w:rFonts w:ascii="Arial Narrow" w:hAnsi="Arial Narrow" w:cs="Calibri"/>
                <w:color w:val="000000"/>
                <w:lang w:eastAsia="es-DO"/>
              </w:rPr>
            </w:pPr>
            <w:r w:rsidRPr="00A34B1E">
              <w:rPr>
                <w:rFonts w:ascii="Arial Narrow" w:hAnsi="Arial Narrow" w:cs="Calibri"/>
                <w:color w:val="000000"/>
                <w:lang w:eastAsia="es-DO"/>
              </w:rPr>
              <w:t> </w:t>
            </w:r>
          </w:p>
        </w:tc>
      </w:tr>
      <w:tr w:rsidR="0025318E" w:rsidRPr="00A34B1E" w14:paraId="5063144A"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24C2134" w14:textId="77777777" w:rsidR="0025318E" w:rsidRPr="00A34B1E" w:rsidRDefault="0025318E" w:rsidP="00C64D48">
            <w:pPr>
              <w:jc w:val="both"/>
              <w:rPr>
                <w:rFonts w:ascii="Arial Narrow" w:hAnsi="Arial Narrow" w:cs="Calibri"/>
                <w:b/>
                <w:bCs/>
                <w:lang w:eastAsia="es-DO"/>
              </w:rPr>
            </w:pPr>
            <w:r>
              <w:rPr>
                <w:rFonts w:ascii="Arial Narrow" w:hAnsi="Arial Narrow" w:cs="Calibri"/>
                <w:b/>
                <w:bCs/>
                <w:lang w:eastAsia="es-DO"/>
              </w:rPr>
              <w:t>2</w:t>
            </w:r>
            <w:r w:rsidRPr="00A66178">
              <w:rPr>
                <w:rFonts w:ascii="Arial Narrow" w:hAnsi="Arial Narrow" w:cs="Calibri"/>
                <w:b/>
                <w:bCs/>
                <w:lang w:eastAsia="es-DO"/>
              </w:rPr>
              <w:t>)</w:t>
            </w:r>
            <w:r w:rsidRPr="00A66178">
              <w:rPr>
                <w:rFonts w:ascii="Arial Narrow" w:hAnsi="Arial Narrow" w:cs="Calibri"/>
                <w:bCs/>
                <w:lang w:eastAsia="es-DO"/>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14:paraId="2DA28F60" w14:textId="77777777" w:rsidR="0025318E" w:rsidRPr="00A34B1E" w:rsidRDefault="0025318E" w:rsidP="00C64D48">
            <w:pPr>
              <w:rPr>
                <w:rFonts w:ascii="Arial Narrow" w:hAnsi="Arial Narrow" w:cs="Calibri"/>
                <w:color w:val="000000"/>
                <w:lang w:eastAsia="es-DO"/>
              </w:rPr>
            </w:pPr>
          </w:p>
        </w:tc>
      </w:tr>
      <w:tr w:rsidR="00883003" w:rsidRPr="00A34B1E" w14:paraId="161E77F7"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40E407D" w14:textId="77777777" w:rsidR="00883003" w:rsidRPr="00A34B1E" w:rsidRDefault="0025318E" w:rsidP="00C64D48">
            <w:pPr>
              <w:jc w:val="both"/>
              <w:rPr>
                <w:rFonts w:ascii="Arial Narrow" w:hAnsi="Arial Narrow" w:cs="Calibri"/>
                <w:b/>
                <w:bCs/>
                <w:lang w:eastAsia="es-DO"/>
              </w:rPr>
            </w:pPr>
            <w:r>
              <w:rPr>
                <w:rFonts w:ascii="Arial Narrow" w:hAnsi="Arial Narrow" w:cs="Calibri"/>
                <w:b/>
                <w:bCs/>
                <w:lang w:eastAsia="es-DO"/>
              </w:rPr>
              <w:lastRenderedPageBreak/>
              <w:t>3</w:t>
            </w:r>
            <w:r w:rsidR="00883003" w:rsidRPr="00A34B1E">
              <w:rPr>
                <w:rFonts w:ascii="Arial Narrow" w:hAnsi="Arial Narrow" w:cs="Calibri"/>
                <w:b/>
                <w:bCs/>
                <w:lang w:eastAsia="es-DO"/>
              </w:rPr>
              <w:t>)</w:t>
            </w:r>
            <w:r w:rsidR="00883003" w:rsidRPr="00A34B1E">
              <w:rPr>
                <w:rFonts w:ascii="Arial Narrow" w:hAnsi="Arial Narrow"/>
                <w:b/>
                <w:bCs/>
                <w:sz w:val="14"/>
                <w:szCs w:val="14"/>
                <w:lang w:eastAsia="es-DO"/>
              </w:rPr>
              <w:t> </w:t>
            </w:r>
            <w:r w:rsidR="00883003" w:rsidRPr="00A34B1E">
              <w:rPr>
                <w:rFonts w:ascii="Arial Narrow" w:hAnsi="Arial Narrow" w:cs="Calibri"/>
                <w:lang w:eastAsia="es-DO"/>
              </w:rPr>
              <w:t>Acta de Asamblea de cada empresa socia, refiriéndose a la decisión de participar en el Consorcio y la 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14:paraId="31CCBA93" w14:textId="77777777" w:rsidR="00883003" w:rsidRPr="00A34B1E" w:rsidRDefault="00883003" w:rsidP="00C64D48">
            <w:pPr>
              <w:rPr>
                <w:rFonts w:ascii="Arial Narrow" w:hAnsi="Arial Narrow" w:cs="Calibri"/>
                <w:color w:val="000000"/>
                <w:lang w:eastAsia="es-DO"/>
              </w:rPr>
            </w:pPr>
          </w:p>
        </w:tc>
      </w:tr>
      <w:tr w:rsidR="0025318E" w:rsidRPr="00A34B1E" w14:paraId="42AFA896"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9ECFB0D" w14:textId="77777777" w:rsidR="0025318E" w:rsidRPr="00A34B1E" w:rsidRDefault="0025318E" w:rsidP="00C64D48">
            <w:pPr>
              <w:jc w:val="both"/>
              <w:rPr>
                <w:rFonts w:ascii="Arial Narrow" w:hAnsi="Arial Narrow" w:cs="Calibri"/>
                <w:b/>
                <w:bCs/>
                <w:lang w:eastAsia="es-DO"/>
              </w:rPr>
            </w:pPr>
          </w:p>
        </w:tc>
        <w:tc>
          <w:tcPr>
            <w:tcW w:w="1024" w:type="dxa"/>
            <w:tcBorders>
              <w:top w:val="nil"/>
              <w:left w:val="nil"/>
              <w:bottom w:val="single" w:sz="4" w:space="0" w:color="auto"/>
              <w:right w:val="single" w:sz="4" w:space="0" w:color="auto"/>
            </w:tcBorders>
            <w:shd w:val="clear" w:color="auto" w:fill="auto"/>
            <w:vAlign w:val="center"/>
          </w:tcPr>
          <w:p w14:paraId="0367DDAB" w14:textId="77777777" w:rsidR="0025318E" w:rsidRPr="00A34B1E" w:rsidRDefault="0025318E" w:rsidP="00C64D48">
            <w:pPr>
              <w:rPr>
                <w:rFonts w:ascii="Arial Narrow" w:hAnsi="Arial Narrow" w:cs="Calibri"/>
                <w:color w:val="000000"/>
                <w:lang w:eastAsia="es-DO"/>
              </w:rPr>
            </w:pPr>
          </w:p>
        </w:tc>
      </w:tr>
      <w:tr w:rsidR="00883003" w:rsidRPr="00A34B1E" w14:paraId="177CA483" w14:textId="77777777" w:rsidTr="00C64D48">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7E3568F" w14:textId="77777777" w:rsidR="00883003" w:rsidRPr="00A34B1E" w:rsidRDefault="00883003" w:rsidP="00C64D48">
            <w:pPr>
              <w:rPr>
                <w:rFonts w:ascii="Arial Narrow" w:hAnsi="Arial Narrow" w:cs="Calibri"/>
                <w:b/>
                <w:bCs/>
                <w:color w:val="000000"/>
                <w:lang w:eastAsia="es-DO"/>
              </w:rPr>
            </w:pPr>
            <w:r w:rsidRPr="00A34B1E">
              <w:rPr>
                <w:rFonts w:ascii="Arial Narrow" w:hAnsi="Arial Narrow" w:cs="Arial"/>
                <w:b/>
                <w:bCs/>
                <w:color w:val="000000"/>
                <w:lang w:eastAsia="es-DO"/>
              </w:rPr>
              <w:t>Sección III            -             Documentos Técnicos:</w:t>
            </w:r>
          </w:p>
        </w:tc>
      </w:tr>
      <w:tr w:rsidR="00883003" w:rsidRPr="00A34B1E" w14:paraId="19D81BAF" w14:textId="77777777" w:rsidTr="00C64D48">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23BFF308" w14:textId="77777777" w:rsidR="00883003" w:rsidRPr="00A34B1E" w:rsidRDefault="00883003" w:rsidP="00C64D48">
            <w:pPr>
              <w:pStyle w:val="BodyText"/>
              <w:rPr>
                <w:rFonts w:ascii="Arial Narrow" w:hAnsi="Arial Narrow" w:cs="Calibri"/>
                <w:b/>
                <w:bCs/>
                <w:color w:val="auto"/>
                <w:lang w:eastAsia="es-DO"/>
              </w:rPr>
            </w:pPr>
            <w:r w:rsidRPr="00A34B1E">
              <w:rPr>
                <w:rFonts w:ascii="Arial Narrow" w:hAnsi="Arial Narrow" w:cs="Calibri"/>
                <w:b/>
                <w:bCs/>
                <w:color w:val="auto"/>
                <w:lang w:eastAsia="es-DO"/>
              </w:rPr>
              <w:t>1)</w:t>
            </w:r>
            <w:r w:rsidRPr="00A34B1E">
              <w:rPr>
                <w:rFonts w:ascii="Arial Narrow" w:hAnsi="Arial Narrow"/>
                <w:b/>
                <w:bCs/>
                <w:color w:val="auto"/>
                <w:sz w:val="14"/>
                <w:szCs w:val="14"/>
                <w:lang w:eastAsia="es-DO"/>
              </w:rPr>
              <w:t>  </w:t>
            </w:r>
            <w:r w:rsidRPr="00A34B1E">
              <w:rPr>
                <w:rFonts w:ascii="Arial Narrow" w:hAnsi="Arial Narrow" w:cs="Arial"/>
                <w:color w:val="auto"/>
              </w:rPr>
              <w:t>Mínimo dos (2) referencias de trabajos ejecutados, en los últimos cinco años, de naturaleza                  similar al licitado</w:t>
            </w:r>
            <w:r w:rsidRPr="00A34B1E">
              <w:rPr>
                <w:rFonts w:ascii="Arial Narrow" w:hAnsi="Arial Narrow" w:cs="Calibri"/>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14:paraId="15DB51A6" w14:textId="77777777" w:rsidR="00883003" w:rsidRPr="00A34B1E" w:rsidRDefault="00883003" w:rsidP="00C64D48">
            <w:pPr>
              <w:rPr>
                <w:rFonts w:ascii="Arial Narrow" w:hAnsi="Arial Narrow" w:cs="Calibri"/>
                <w:color w:val="000000"/>
                <w:lang w:eastAsia="es-DO"/>
              </w:rPr>
            </w:pPr>
          </w:p>
        </w:tc>
      </w:tr>
      <w:tr w:rsidR="00883003" w:rsidRPr="00A34B1E" w14:paraId="3CDDF84D" w14:textId="77777777" w:rsidTr="00C64D4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12AABBE7" w14:textId="77777777" w:rsidR="00883003" w:rsidRPr="00A34B1E" w:rsidRDefault="00883003" w:rsidP="00C64D48">
            <w:pPr>
              <w:jc w:val="both"/>
              <w:rPr>
                <w:rFonts w:ascii="Arial Narrow" w:hAnsi="Arial Narrow" w:cs="Calibri"/>
                <w:b/>
                <w:bCs/>
                <w:lang w:eastAsia="es-DO"/>
              </w:rPr>
            </w:pPr>
            <w:r w:rsidRPr="00A34B1E">
              <w:rPr>
                <w:rFonts w:ascii="Arial Narrow" w:hAnsi="Arial Narrow" w:cs="Calibri"/>
                <w:b/>
                <w:bCs/>
                <w:lang w:eastAsia="es-DO"/>
              </w:rPr>
              <w:t>2)</w:t>
            </w:r>
            <w:r w:rsidRPr="00A34B1E">
              <w:rPr>
                <w:rFonts w:ascii="Arial Narrow" w:hAnsi="Arial Narrow"/>
                <w:b/>
                <w:bCs/>
                <w:sz w:val="14"/>
                <w:szCs w:val="14"/>
                <w:lang w:eastAsia="es-DO"/>
              </w:rPr>
              <w:t>  </w:t>
            </w:r>
            <w:r w:rsidRPr="00A34B1E">
              <w:rPr>
                <w:rFonts w:ascii="Arial Narrow" w:hAnsi="Arial Narrow" w:cs="Arial"/>
              </w:rPr>
              <w:t>Formulario de</w:t>
            </w:r>
            <w:r w:rsidRPr="00A34B1E">
              <w:rPr>
                <w:rFonts w:ascii="Arial Narrow" w:hAnsi="Arial Narrow" w:cs="Calibri"/>
                <w:lang w:eastAsia="es-DO"/>
              </w:rPr>
              <w:t>Muestras de los bienes ofertados.</w:t>
            </w:r>
          </w:p>
        </w:tc>
        <w:tc>
          <w:tcPr>
            <w:tcW w:w="1024" w:type="dxa"/>
            <w:tcBorders>
              <w:top w:val="nil"/>
              <w:left w:val="nil"/>
              <w:bottom w:val="single" w:sz="4" w:space="0" w:color="auto"/>
              <w:right w:val="single" w:sz="4" w:space="0" w:color="auto"/>
            </w:tcBorders>
            <w:shd w:val="clear" w:color="auto" w:fill="auto"/>
            <w:vAlign w:val="center"/>
            <w:hideMark/>
          </w:tcPr>
          <w:p w14:paraId="3AF750A7" w14:textId="77777777" w:rsidR="00883003" w:rsidRPr="00A34B1E" w:rsidRDefault="00883003" w:rsidP="00C64D48">
            <w:pPr>
              <w:rPr>
                <w:rFonts w:ascii="Arial Narrow" w:hAnsi="Arial Narrow" w:cs="Calibri"/>
                <w:color w:val="000000"/>
                <w:lang w:eastAsia="es-DO"/>
              </w:rPr>
            </w:pPr>
            <w:r w:rsidRPr="00A34B1E">
              <w:rPr>
                <w:rFonts w:ascii="Arial Narrow" w:hAnsi="Arial Narrow" w:cs="Calibri"/>
                <w:color w:val="000000"/>
                <w:lang w:eastAsia="es-DO"/>
              </w:rPr>
              <w:t> </w:t>
            </w:r>
          </w:p>
        </w:tc>
      </w:tr>
      <w:tr w:rsidR="00883003" w:rsidRPr="00A34B1E" w14:paraId="148F133B" w14:textId="77777777" w:rsidTr="00C64D4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2A8B6F73" w14:textId="77777777" w:rsidR="00883003" w:rsidRPr="00A34B1E" w:rsidRDefault="00883003" w:rsidP="00C64D48">
            <w:pPr>
              <w:jc w:val="both"/>
              <w:rPr>
                <w:rFonts w:ascii="Arial Narrow" w:hAnsi="Arial Narrow" w:cs="Calibri"/>
                <w:b/>
                <w:bCs/>
                <w:lang w:eastAsia="es-DO"/>
              </w:rPr>
            </w:pPr>
            <w:r w:rsidRPr="00A34B1E">
              <w:rPr>
                <w:rFonts w:ascii="Arial Narrow" w:hAnsi="Arial Narrow" w:cs="Calibri"/>
                <w:b/>
                <w:bCs/>
                <w:lang w:eastAsia="es-DO"/>
              </w:rPr>
              <w:t>3)</w:t>
            </w:r>
            <w:r w:rsidRPr="00A34B1E">
              <w:rPr>
                <w:rFonts w:ascii="Arial Narrow" w:hAnsi="Arial Narrow"/>
                <w:b/>
                <w:bCs/>
                <w:sz w:val="14"/>
                <w:szCs w:val="14"/>
                <w:lang w:eastAsia="es-DO"/>
              </w:rPr>
              <w:t>  </w:t>
            </w:r>
            <w:r w:rsidRPr="00A34B1E">
              <w:rPr>
                <w:rFonts w:ascii="Arial Narrow" w:hAnsi="Arial Narrow" w:cs="Arial"/>
              </w:rPr>
              <w:t>Facturas a clientes comerciales</w:t>
            </w:r>
            <w:r w:rsidRPr="00A34B1E">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423F6193" w14:textId="77777777" w:rsidR="00883003" w:rsidRPr="00A34B1E" w:rsidRDefault="00883003" w:rsidP="00C64D48">
            <w:pPr>
              <w:rPr>
                <w:rFonts w:ascii="Arial Narrow" w:hAnsi="Arial Narrow" w:cs="Calibri"/>
                <w:color w:val="000000"/>
                <w:lang w:eastAsia="es-DO"/>
              </w:rPr>
            </w:pPr>
            <w:r w:rsidRPr="00A34B1E">
              <w:rPr>
                <w:rFonts w:ascii="Arial Narrow" w:hAnsi="Arial Narrow" w:cs="Calibri"/>
                <w:color w:val="000000"/>
                <w:lang w:eastAsia="es-DO"/>
              </w:rPr>
              <w:t> </w:t>
            </w:r>
          </w:p>
        </w:tc>
      </w:tr>
      <w:tr w:rsidR="00883003" w:rsidRPr="00A34B1E" w14:paraId="7CE13500" w14:textId="77777777" w:rsidTr="00C64D4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4FE17535" w14:textId="77777777" w:rsidR="00883003" w:rsidRPr="00A34B1E" w:rsidRDefault="00883003" w:rsidP="00883003">
            <w:pPr>
              <w:jc w:val="both"/>
              <w:rPr>
                <w:rFonts w:ascii="Arial Narrow" w:hAnsi="Arial Narrow" w:cs="Calibri"/>
                <w:bCs/>
                <w:lang w:eastAsia="es-DO"/>
              </w:rPr>
            </w:pPr>
            <w:r w:rsidRPr="00A34B1E">
              <w:rPr>
                <w:rFonts w:ascii="Arial Narrow" w:hAnsi="Arial Narrow" w:cs="Calibri"/>
                <w:b/>
                <w:bCs/>
                <w:lang w:eastAsia="es-DO"/>
              </w:rPr>
              <w:t xml:space="preserve">4) </w:t>
            </w:r>
            <w:r w:rsidRPr="00A34B1E">
              <w:rPr>
                <w:rFonts w:ascii="Arial Narrow" w:hAnsi="Arial Narrow" w:cs="Calibri"/>
                <w:bCs/>
                <w:lang w:eastAsia="es-DO"/>
              </w:rPr>
              <w:t xml:space="preserve">Formularios de Capacidad Instalada-Medias (Referencia: MOD-INABIE-07-04) </w:t>
            </w:r>
          </w:p>
        </w:tc>
        <w:tc>
          <w:tcPr>
            <w:tcW w:w="1024" w:type="dxa"/>
            <w:tcBorders>
              <w:top w:val="nil"/>
              <w:left w:val="nil"/>
              <w:bottom w:val="single" w:sz="4" w:space="0" w:color="auto"/>
              <w:right w:val="single" w:sz="4" w:space="0" w:color="auto"/>
            </w:tcBorders>
            <w:shd w:val="clear" w:color="auto" w:fill="auto"/>
            <w:vAlign w:val="center"/>
          </w:tcPr>
          <w:p w14:paraId="175A43A1" w14:textId="77777777" w:rsidR="00883003" w:rsidRPr="00A34B1E" w:rsidRDefault="00883003" w:rsidP="00C64D48">
            <w:pPr>
              <w:rPr>
                <w:rFonts w:ascii="Arial Narrow" w:hAnsi="Arial Narrow" w:cs="Calibri"/>
                <w:color w:val="000000"/>
                <w:lang w:eastAsia="es-DO"/>
              </w:rPr>
            </w:pPr>
          </w:p>
        </w:tc>
      </w:tr>
      <w:tr w:rsidR="00883003" w:rsidRPr="00A34B1E" w14:paraId="397C1128" w14:textId="77777777" w:rsidTr="00C64D48">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6BB4612" w14:textId="77777777" w:rsidR="00883003" w:rsidRPr="00A34B1E" w:rsidRDefault="00883003" w:rsidP="00C64D48">
            <w:pPr>
              <w:rPr>
                <w:rFonts w:ascii="Arial Narrow" w:hAnsi="Arial Narrow" w:cs="Calibri"/>
                <w:b/>
                <w:bCs/>
                <w:color w:val="000000"/>
                <w:lang w:eastAsia="es-DO"/>
              </w:rPr>
            </w:pPr>
            <w:r w:rsidRPr="00A34B1E">
              <w:rPr>
                <w:rFonts w:ascii="Arial Narrow" w:hAnsi="Arial Narrow" w:cs="Calibri"/>
                <w:b/>
                <w:bCs/>
                <w:color w:val="000000"/>
                <w:lang w:eastAsia="es-DO"/>
              </w:rPr>
              <w:t>Sección IV            -            Documentos Financieros:</w:t>
            </w:r>
          </w:p>
        </w:tc>
      </w:tr>
      <w:tr w:rsidR="00883003" w:rsidRPr="00A34B1E" w14:paraId="25C72523"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7AB0598" w14:textId="77777777" w:rsidR="00883003" w:rsidRPr="00A34B1E" w:rsidRDefault="00883003" w:rsidP="00C64D48">
            <w:pPr>
              <w:jc w:val="both"/>
              <w:rPr>
                <w:rFonts w:ascii="Arial Narrow" w:hAnsi="Arial Narrow" w:cs="Calibri"/>
                <w:b/>
                <w:lang w:eastAsia="es-DO"/>
              </w:rPr>
            </w:pPr>
            <w:r w:rsidRPr="00A34B1E">
              <w:rPr>
                <w:rFonts w:ascii="Arial Narrow" w:hAnsi="Arial Narrow" w:cs="Calibri"/>
                <w:b/>
                <w:lang w:eastAsia="es-DO"/>
              </w:rPr>
              <w:t xml:space="preserve">1) </w:t>
            </w:r>
            <w:r w:rsidRPr="00A34B1E">
              <w:rPr>
                <w:rFonts w:ascii="Arial Narrow" w:hAnsi="Arial Narrow" w:cs="Calibri"/>
                <w:lang w:eastAsia="es-DO"/>
              </w:rPr>
              <w:t>Dos (2) Estados financieros auditados de los últimos 2 periodos fiscales, certificados por una Firma o por un CPA; cuando la empresa tenga dos años o más de constituida. Dichos Estados Financieros deben incluir los Estados de Resultados mediante los cuales se verifique la Facturación Anual.</w:t>
            </w:r>
          </w:p>
        </w:tc>
        <w:tc>
          <w:tcPr>
            <w:tcW w:w="1024" w:type="dxa"/>
            <w:tcBorders>
              <w:top w:val="nil"/>
              <w:left w:val="nil"/>
              <w:bottom w:val="single" w:sz="4" w:space="0" w:color="auto"/>
              <w:right w:val="single" w:sz="4" w:space="0" w:color="auto"/>
            </w:tcBorders>
            <w:shd w:val="clear" w:color="auto" w:fill="auto"/>
            <w:vAlign w:val="center"/>
          </w:tcPr>
          <w:p w14:paraId="27027ECC" w14:textId="77777777" w:rsidR="00883003" w:rsidRPr="00A34B1E" w:rsidRDefault="00883003" w:rsidP="00C64D48">
            <w:pPr>
              <w:rPr>
                <w:rFonts w:ascii="Arial Narrow" w:hAnsi="Arial Narrow" w:cs="Calibri"/>
                <w:color w:val="000000"/>
                <w:lang w:eastAsia="es-DO"/>
              </w:rPr>
            </w:pPr>
          </w:p>
        </w:tc>
      </w:tr>
      <w:tr w:rsidR="00883003" w:rsidRPr="00A34B1E" w14:paraId="0D667AAD"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3E87F10" w14:textId="77777777" w:rsidR="00883003" w:rsidRPr="00A34B1E" w:rsidRDefault="00883003" w:rsidP="00C64D48">
            <w:pPr>
              <w:jc w:val="both"/>
              <w:rPr>
                <w:rFonts w:ascii="Arial Narrow" w:hAnsi="Arial Narrow" w:cs="Calibri"/>
                <w:lang w:eastAsia="es-DO"/>
              </w:rPr>
            </w:pPr>
            <w:r w:rsidRPr="00A34B1E">
              <w:rPr>
                <w:rFonts w:ascii="Arial Narrow" w:hAnsi="Arial Narrow" w:cs="Calibri"/>
                <w:b/>
                <w:lang w:eastAsia="es-DO"/>
              </w:rPr>
              <w:t>2)</w:t>
            </w:r>
            <w:r w:rsidRPr="00A34B1E">
              <w:rPr>
                <w:rFonts w:ascii="Arial Narrow" w:hAnsi="Arial Narrow" w:cs="Calibri"/>
                <w:lang w:eastAsia="es-DO"/>
              </w:rPr>
              <w:t> </w:t>
            </w:r>
            <w:r w:rsidRPr="00A34B1E">
              <w:rPr>
                <w:rFonts w:ascii="Arial Narrow" w:hAnsi="Arial Narrow" w:cs="Arial"/>
              </w:rPr>
              <w:t>Evidencia de poseer disponibilidad de crédito de casas comerciales (relacionadas a los bienes licitados) y/o líneas de crédito de bancos comerciales</w:t>
            </w:r>
            <w:r w:rsidRPr="00A34B1E">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tcPr>
          <w:p w14:paraId="695F705C" w14:textId="77777777" w:rsidR="00883003" w:rsidRPr="00A34B1E" w:rsidRDefault="00883003" w:rsidP="00C64D48">
            <w:pPr>
              <w:rPr>
                <w:rFonts w:ascii="Arial Narrow" w:hAnsi="Arial Narrow" w:cs="Calibri"/>
                <w:color w:val="000000"/>
                <w:lang w:eastAsia="es-DO"/>
              </w:rPr>
            </w:pPr>
          </w:p>
        </w:tc>
      </w:tr>
      <w:tr w:rsidR="00883003" w:rsidRPr="00A34B1E" w14:paraId="153EFE91"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F7CFEFD" w14:textId="77777777" w:rsidR="00883003" w:rsidRPr="00A34B1E" w:rsidRDefault="00883003" w:rsidP="00C64D48">
            <w:pPr>
              <w:jc w:val="both"/>
              <w:rPr>
                <w:rFonts w:ascii="Arial Narrow" w:hAnsi="Arial Narrow" w:cs="Calibri"/>
                <w:b/>
                <w:bCs/>
                <w:lang w:eastAsia="es-DO"/>
              </w:rPr>
            </w:pPr>
            <w:r w:rsidRPr="00A34B1E">
              <w:rPr>
                <w:rFonts w:ascii="Arial Narrow" w:hAnsi="Arial Narrow" w:cs="Calibri"/>
                <w:b/>
                <w:bCs/>
                <w:lang w:eastAsia="es-DO"/>
              </w:rPr>
              <w:t>3) </w:t>
            </w:r>
            <w:r w:rsidRPr="00A34B1E">
              <w:rPr>
                <w:rFonts w:ascii="Arial Narrow" w:hAnsi="Arial Narrow" w:cs="Calibri"/>
                <w:bCs/>
                <w:lang w:eastAsia="es-DO"/>
              </w:rPr>
              <w:t>Certificación</w:t>
            </w:r>
            <w:r w:rsidRPr="00A34B1E">
              <w:rPr>
                <w:rFonts w:ascii="Arial Narrow" w:hAnsi="Arial Narrow" w:cs="Arial"/>
              </w:rPr>
              <w:t xml:space="preserve"> original emitida por la Dirección General de Impuestos Internos (DGII), donde se manifieste que el Oferente se encuentra al día en el pago de sus obligaciones fiscales</w:t>
            </w:r>
            <w:r w:rsidRPr="00A34B1E">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14:paraId="694EF5F7" w14:textId="77777777" w:rsidR="00883003" w:rsidRPr="00A34B1E" w:rsidRDefault="00883003" w:rsidP="00C64D48">
            <w:pPr>
              <w:rPr>
                <w:rFonts w:ascii="Arial Narrow" w:hAnsi="Arial Narrow" w:cs="Calibri"/>
                <w:color w:val="000000"/>
                <w:lang w:eastAsia="es-DO"/>
              </w:rPr>
            </w:pPr>
          </w:p>
        </w:tc>
      </w:tr>
    </w:tbl>
    <w:p w14:paraId="2CB8C17E" w14:textId="77777777" w:rsidR="009B615C" w:rsidRPr="00A34B1E" w:rsidRDefault="009B615C" w:rsidP="001429DB">
      <w:pPr>
        <w:pStyle w:val="ListParagraph"/>
        <w:jc w:val="both"/>
        <w:rPr>
          <w:rFonts w:ascii="Arial Narrow" w:hAnsi="Arial Narrow" w:cs="Arial"/>
        </w:rPr>
      </w:pPr>
    </w:p>
    <w:p w14:paraId="46E3B6D2" w14:textId="77777777" w:rsidR="009B615C" w:rsidRPr="00A34B1E" w:rsidRDefault="009B615C" w:rsidP="001429DB">
      <w:pPr>
        <w:pStyle w:val="ListParagraph"/>
        <w:jc w:val="both"/>
        <w:rPr>
          <w:rFonts w:ascii="Arial Narrow" w:hAnsi="Arial Narrow" w:cs="Arial"/>
        </w:rPr>
      </w:pPr>
    </w:p>
    <w:p w14:paraId="28E96B09" w14:textId="77777777" w:rsidR="009B615C" w:rsidRPr="00A34B1E" w:rsidRDefault="009B615C" w:rsidP="001429DB">
      <w:pPr>
        <w:pStyle w:val="ListParagraph"/>
        <w:jc w:val="both"/>
        <w:rPr>
          <w:rFonts w:ascii="Arial Narrow" w:hAnsi="Arial Narrow" w:cs="Arial"/>
        </w:rPr>
      </w:pPr>
    </w:p>
    <w:p w14:paraId="1DBBFC75" w14:textId="77777777" w:rsidR="00AC3EBD" w:rsidRPr="00A34B1E" w:rsidRDefault="00AC3EBD" w:rsidP="001429DB">
      <w:pPr>
        <w:pStyle w:val="ListParagraph"/>
        <w:jc w:val="both"/>
        <w:rPr>
          <w:rFonts w:ascii="Arial Narrow" w:hAnsi="Arial Narrow" w:cs="Arial"/>
        </w:rPr>
      </w:pPr>
    </w:p>
    <w:p w14:paraId="4FD0D338" w14:textId="77777777" w:rsidR="00AC3EBD" w:rsidRPr="00A34B1E" w:rsidRDefault="00AC3EBD" w:rsidP="001429DB">
      <w:pPr>
        <w:pStyle w:val="ListParagraph"/>
        <w:jc w:val="both"/>
        <w:rPr>
          <w:rFonts w:ascii="Arial Narrow" w:hAnsi="Arial Narrow" w:cs="Arial"/>
        </w:rPr>
      </w:pPr>
    </w:p>
    <w:p w14:paraId="1943E676" w14:textId="77777777" w:rsidR="00AC3EBD" w:rsidRPr="00A34B1E" w:rsidRDefault="00AC3EBD" w:rsidP="001429DB">
      <w:pPr>
        <w:pStyle w:val="ListParagraph"/>
        <w:jc w:val="both"/>
        <w:rPr>
          <w:rFonts w:ascii="Arial Narrow" w:hAnsi="Arial Narrow" w:cs="Arial"/>
        </w:rPr>
      </w:pPr>
    </w:p>
    <w:p w14:paraId="5CECEB8C" w14:textId="77777777" w:rsidR="00191678" w:rsidRPr="00A34B1E" w:rsidRDefault="00191678" w:rsidP="001429DB">
      <w:pPr>
        <w:pStyle w:val="ListParagraph"/>
        <w:jc w:val="both"/>
        <w:rPr>
          <w:rFonts w:ascii="Arial Narrow" w:hAnsi="Arial Narrow" w:cs="Arial"/>
        </w:rPr>
      </w:pPr>
    </w:p>
    <w:p w14:paraId="081539EC" w14:textId="77777777" w:rsidR="00AC3EBD" w:rsidRPr="00A34B1E" w:rsidRDefault="00AC3EBD" w:rsidP="001429DB">
      <w:pPr>
        <w:pStyle w:val="ListParagraph"/>
        <w:jc w:val="both"/>
        <w:rPr>
          <w:rFonts w:ascii="Arial Narrow" w:hAnsi="Arial Narrow" w:cs="Arial"/>
        </w:rPr>
      </w:pPr>
    </w:p>
    <w:p w14:paraId="315BC0F7" w14:textId="77777777" w:rsidR="00AC3EBD" w:rsidRPr="00A34B1E" w:rsidRDefault="00AC3EBD" w:rsidP="001429DB">
      <w:pPr>
        <w:pStyle w:val="ListParagraph"/>
        <w:jc w:val="both"/>
        <w:rPr>
          <w:rFonts w:ascii="Arial Narrow" w:hAnsi="Arial Narrow" w:cs="Arial"/>
        </w:rPr>
      </w:pPr>
    </w:p>
    <w:p w14:paraId="2806A058" w14:textId="77777777" w:rsidR="009B615C" w:rsidRPr="00A34B1E" w:rsidRDefault="009B615C" w:rsidP="001429DB">
      <w:pPr>
        <w:pStyle w:val="ListParagraph"/>
        <w:jc w:val="both"/>
        <w:rPr>
          <w:rFonts w:ascii="Arial Narrow" w:hAnsi="Arial Narrow" w:cs="Arial"/>
        </w:rPr>
      </w:pPr>
    </w:p>
    <w:p w14:paraId="214216EE" w14:textId="77777777" w:rsidR="002A33BC" w:rsidRPr="00A34B1E" w:rsidRDefault="002A33BC" w:rsidP="001429DB">
      <w:pPr>
        <w:pStyle w:val="ListParagraph"/>
        <w:jc w:val="both"/>
        <w:rPr>
          <w:rFonts w:ascii="Arial Narrow" w:hAnsi="Arial Narrow" w:cs="Arial"/>
        </w:rPr>
      </w:pPr>
    </w:p>
    <w:p w14:paraId="7F765C75" w14:textId="77777777" w:rsidR="002A33BC" w:rsidRPr="00A34B1E" w:rsidRDefault="002A33BC" w:rsidP="001429DB">
      <w:pPr>
        <w:pStyle w:val="ListParagraph"/>
        <w:jc w:val="both"/>
        <w:rPr>
          <w:rFonts w:ascii="Arial Narrow" w:hAnsi="Arial Narrow" w:cs="Arial"/>
        </w:rPr>
      </w:pPr>
    </w:p>
    <w:p w14:paraId="7AC5F6F3" w14:textId="77777777" w:rsidR="002A33BC" w:rsidRPr="00A34B1E" w:rsidRDefault="002A33BC" w:rsidP="001429DB">
      <w:pPr>
        <w:pStyle w:val="ListParagraph"/>
        <w:jc w:val="both"/>
        <w:rPr>
          <w:rFonts w:ascii="Arial Narrow" w:hAnsi="Arial Narrow" w:cs="Arial"/>
        </w:rPr>
      </w:pPr>
    </w:p>
    <w:p w14:paraId="179FD1A0" w14:textId="77777777" w:rsidR="002A33BC" w:rsidRPr="00A34B1E" w:rsidRDefault="002A33BC" w:rsidP="001429DB">
      <w:pPr>
        <w:pStyle w:val="ListParagraph"/>
        <w:jc w:val="both"/>
        <w:rPr>
          <w:rFonts w:ascii="Arial Narrow" w:hAnsi="Arial Narrow" w:cs="Arial"/>
        </w:rPr>
      </w:pPr>
    </w:p>
    <w:p w14:paraId="693998A7" w14:textId="77777777" w:rsidR="002A33BC" w:rsidRPr="00A34B1E" w:rsidRDefault="002A33BC" w:rsidP="00AA4766">
      <w:pPr>
        <w:jc w:val="both"/>
        <w:rPr>
          <w:rFonts w:ascii="Arial Narrow" w:hAnsi="Arial Narrow" w:cs="Arial"/>
        </w:rPr>
      </w:pPr>
    </w:p>
    <w:p w14:paraId="61A21AFA" w14:textId="77777777" w:rsidR="00AA4766" w:rsidRPr="00A34B1E" w:rsidRDefault="00AA4766" w:rsidP="00AA4766">
      <w:pPr>
        <w:jc w:val="both"/>
        <w:rPr>
          <w:rFonts w:ascii="Arial Narrow" w:hAnsi="Arial Narrow" w:cs="Arial"/>
        </w:rPr>
      </w:pPr>
    </w:p>
    <w:p w14:paraId="22F1E0A2" w14:textId="77777777" w:rsidR="00AA4766" w:rsidRPr="00A34B1E" w:rsidRDefault="00AA4766" w:rsidP="00AA4766">
      <w:pPr>
        <w:jc w:val="both"/>
        <w:rPr>
          <w:rFonts w:ascii="Arial Narrow" w:hAnsi="Arial Narrow" w:cs="Arial"/>
        </w:rPr>
      </w:pPr>
    </w:p>
    <w:p w14:paraId="34436B56" w14:textId="77777777" w:rsidR="00AA4766" w:rsidRPr="00A34B1E" w:rsidRDefault="00AA4766" w:rsidP="00AA4766">
      <w:pPr>
        <w:jc w:val="both"/>
        <w:rPr>
          <w:rFonts w:ascii="Arial Narrow" w:hAnsi="Arial Narrow" w:cs="Arial"/>
        </w:rPr>
      </w:pPr>
    </w:p>
    <w:p w14:paraId="19799CD5" w14:textId="77777777" w:rsidR="009C261D" w:rsidRDefault="009C261D" w:rsidP="00AA4766">
      <w:pPr>
        <w:jc w:val="both"/>
        <w:rPr>
          <w:rFonts w:ascii="Arial Narrow" w:hAnsi="Arial Narrow" w:cs="Arial"/>
        </w:rPr>
      </w:pPr>
    </w:p>
    <w:p w14:paraId="69826201" w14:textId="77777777" w:rsidR="009C261D" w:rsidRDefault="009C261D" w:rsidP="00AA4766">
      <w:pPr>
        <w:jc w:val="both"/>
        <w:rPr>
          <w:rFonts w:ascii="Arial Narrow" w:hAnsi="Arial Narrow" w:cs="Arial"/>
        </w:rPr>
      </w:pPr>
    </w:p>
    <w:p w14:paraId="49F6BD45" w14:textId="77777777" w:rsidR="00396003" w:rsidRDefault="00396003" w:rsidP="00AA4766">
      <w:pPr>
        <w:jc w:val="both"/>
        <w:rPr>
          <w:rFonts w:ascii="Arial Narrow" w:hAnsi="Arial Narrow" w:cs="Arial"/>
        </w:rPr>
      </w:pPr>
    </w:p>
    <w:p w14:paraId="19C7D20A" w14:textId="77777777" w:rsidR="00396003" w:rsidRDefault="00396003" w:rsidP="00AA4766">
      <w:pPr>
        <w:jc w:val="both"/>
        <w:rPr>
          <w:rFonts w:ascii="Arial Narrow" w:hAnsi="Arial Narrow" w:cs="Arial"/>
        </w:rPr>
      </w:pPr>
    </w:p>
    <w:p w14:paraId="21D19889" w14:textId="77777777" w:rsidR="00396003" w:rsidRDefault="00396003" w:rsidP="00AA4766">
      <w:pPr>
        <w:jc w:val="both"/>
        <w:rPr>
          <w:rFonts w:ascii="Arial Narrow" w:hAnsi="Arial Narrow" w:cs="Arial"/>
        </w:rPr>
      </w:pPr>
    </w:p>
    <w:p w14:paraId="00D57D84" w14:textId="77777777" w:rsidR="009C261D" w:rsidRDefault="009C261D" w:rsidP="00AA4766">
      <w:pPr>
        <w:jc w:val="both"/>
        <w:rPr>
          <w:rFonts w:ascii="Arial Narrow" w:hAnsi="Arial Narrow" w:cs="Arial"/>
        </w:rPr>
      </w:pPr>
    </w:p>
    <w:p w14:paraId="193CD7D8" w14:textId="77777777" w:rsidR="009C261D" w:rsidRDefault="009C261D" w:rsidP="00AA4766">
      <w:pPr>
        <w:jc w:val="both"/>
        <w:rPr>
          <w:rFonts w:ascii="Arial Narrow" w:hAnsi="Arial Narrow" w:cs="Arial"/>
        </w:rPr>
      </w:pPr>
    </w:p>
    <w:p w14:paraId="4E31375C" w14:textId="77777777" w:rsidR="008B1348" w:rsidRPr="00A34B1E" w:rsidRDefault="008B1348" w:rsidP="008B1348">
      <w:pPr>
        <w:jc w:val="both"/>
        <w:rPr>
          <w:rFonts w:ascii="Arial Narrow" w:hAnsi="Arial Narrow" w:cs="Arial"/>
        </w:rPr>
      </w:pPr>
    </w:p>
    <w:p w14:paraId="5125AB1C" w14:textId="77777777" w:rsidR="008B1348" w:rsidRPr="00A34B1E" w:rsidRDefault="008B1348" w:rsidP="008B1348">
      <w:pPr>
        <w:jc w:val="both"/>
        <w:rPr>
          <w:rFonts w:ascii="Arial Narrow" w:hAnsi="Arial Narrow" w:cs="Arial"/>
        </w:rPr>
      </w:pPr>
    </w:p>
    <w:p w14:paraId="2D223BDF" w14:textId="77777777" w:rsidR="00AC3EBD" w:rsidRPr="00A34B1E" w:rsidRDefault="00E86711" w:rsidP="00AC3EBD">
      <w:pPr>
        <w:tabs>
          <w:tab w:val="left" w:pos="6430"/>
          <w:tab w:val="right" w:pos="9362"/>
        </w:tabs>
        <w:rPr>
          <w:rFonts w:ascii="Arial Narrow" w:eastAsia="Calibri" w:hAnsi="Arial Narrow"/>
          <w:b/>
          <w:sz w:val="16"/>
          <w:szCs w:val="16"/>
        </w:rPr>
      </w:pPr>
      <w:r>
        <w:rPr>
          <w:rFonts w:ascii="Arial Narrow" w:eastAsia="Calibri" w:hAnsi="Arial Narrow"/>
          <w:b/>
          <w:sz w:val="16"/>
          <w:szCs w:val="16"/>
        </w:rPr>
        <w:lastRenderedPageBreak/>
        <w:t>Anexo 7</w:t>
      </w:r>
      <w:r w:rsidR="00AC3EBD" w:rsidRPr="00A34B1E">
        <w:rPr>
          <w:rFonts w:ascii="Arial Narrow" w:eastAsia="Calibri" w:hAnsi="Arial Narrow"/>
          <w:b/>
          <w:sz w:val="16"/>
          <w:szCs w:val="16"/>
        </w:rPr>
        <w:tab/>
        <w:t>Referencia MOD-INABIE-11</w:t>
      </w:r>
    </w:p>
    <w:p w14:paraId="155FA6AB" w14:textId="77777777" w:rsidR="00AC3EBD" w:rsidRPr="00A34B1E" w:rsidRDefault="00AC3EBD" w:rsidP="00AC3EBD">
      <w:pPr>
        <w:tabs>
          <w:tab w:val="left" w:pos="6430"/>
          <w:tab w:val="right" w:pos="9362"/>
        </w:tabs>
        <w:rPr>
          <w:rFonts w:ascii="Arial Narrow" w:eastAsia="Calibri" w:hAnsi="Arial Narrow"/>
          <w:b/>
          <w:sz w:val="16"/>
          <w:szCs w:val="16"/>
        </w:rPr>
      </w:pPr>
    </w:p>
    <w:p w14:paraId="11899AA2" w14:textId="77777777" w:rsidR="00AC3EBD" w:rsidRPr="00A34B1E" w:rsidRDefault="00AC3EBD" w:rsidP="00AC3EBD">
      <w:pPr>
        <w:jc w:val="center"/>
        <w:rPr>
          <w:rFonts w:ascii="Arial Narrow" w:eastAsia="Calibri" w:hAnsi="Arial Narrow"/>
        </w:rPr>
      </w:pPr>
      <w:r w:rsidRPr="00A34B1E">
        <w:rPr>
          <w:rFonts w:ascii="Arial Narrow" w:eastAsia="Calibri" w:hAnsi="Arial Narrow"/>
        </w:rPr>
        <w:t>INSTITUTO NACIONAL DE BIENESTAR ESTUDIANTIL</w:t>
      </w:r>
    </w:p>
    <w:p w14:paraId="66FDE847" w14:textId="77777777" w:rsidR="00396003" w:rsidRPr="00D62099" w:rsidRDefault="00396003" w:rsidP="00396003">
      <w:pPr>
        <w:autoSpaceDE w:val="0"/>
        <w:autoSpaceDN w:val="0"/>
        <w:jc w:val="center"/>
        <w:rPr>
          <w:rFonts w:ascii="Arial Narrow" w:hAnsi="Arial Narrow" w:cs="Arial"/>
          <w:b/>
          <w:bCs/>
          <w:i/>
        </w:rPr>
      </w:pPr>
      <w:r w:rsidRPr="00D62099">
        <w:rPr>
          <w:rFonts w:ascii="Arial Narrow" w:hAnsi="Arial Narrow" w:cs="Arial"/>
          <w:b/>
          <w:bCs/>
          <w:i/>
        </w:rPr>
        <w:t>“Año de la Innovación y la Competitividad”</w:t>
      </w:r>
    </w:p>
    <w:p w14:paraId="35C4EB2C" w14:textId="77777777" w:rsidR="00AC3EBD" w:rsidRPr="00A34B1E" w:rsidRDefault="00AC3EBD" w:rsidP="00AC3EBD">
      <w:pPr>
        <w:jc w:val="center"/>
        <w:rPr>
          <w:rFonts w:ascii="Arial Narrow" w:eastAsia="Calibri" w:hAnsi="Arial Narrow"/>
        </w:rPr>
      </w:pPr>
      <w:r w:rsidRPr="00A34B1E">
        <w:rPr>
          <w:rFonts w:ascii="Arial Narrow" w:eastAsia="Calibri" w:hAnsi="Arial Narrow"/>
        </w:rPr>
        <w:t>Comité de Compras y Contrataciones del INABIE</w:t>
      </w:r>
    </w:p>
    <w:p w14:paraId="5E7EC8BB" w14:textId="77777777" w:rsidR="00AC3EBD" w:rsidRPr="00A34B1E" w:rsidRDefault="00AC3EBD" w:rsidP="00AC3EBD">
      <w:pPr>
        <w:pStyle w:val="ListParagraph"/>
        <w:jc w:val="both"/>
        <w:rPr>
          <w:rFonts w:ascii="Arial Narrow" w:hAnsi="Arial Narrow"/>
          <w:b/>
        </w:rPr>
      </w:pPr>
    </w:p>
    <w:p w14:paraId="40E78E4B" w14:textId="77777777" w:rsidR="00AC3EBD" w:rsidRPr="00A34B1E" w:rsidRDefault="00AC3EBD" w:rsidP="00AC3EBD">
      <w:pPr>
        <w:spacing w:before="240"/>
        <w:jc w:val="center"/>
        <w:rPr>
          <w:rFonts w:ascii="Arial Narrow" w:eastAsia="Calibri" w:hAnsi="Arial Narrow"/>
          <w:b/>
        </w:rPr>
      </w:pPr>
      <w:r w:rsidRPr="00A34B1E">
        <w:rPr>
          <w:rFonts w:ascii="Arial Narrow" w:eastAsia="Calibri" w:hAnsi="Arial Narrow"/>
          <w:b/>
        </w:rPr>
        <w:t>FORMULARIO DE INFORMACION SOBRE EL OFERENTE</w:t>
      </w:r>
    </w:p>
    <w:p w14:paraId="0E4A9D5B" w14:textId="77777777" w:rsidR="00AC3EBD" w:rsidRPr="00A34B1E" w:rsidRDefault="00AC3EBD" w:rsidP="00AC3EBD">
      <w:pPr>
        <w:tabs>
          <w:tab w:val="right" w:leader="dot" w:pos="8820"/>
        </w:tabs>
        <w:spacing w:after="200"/>
        <w:rPr>
          <w:rFonts w:ascii="Arial Narrow" w:eastAsiaTheme="minorHAnsi" w:hAnsi="Arial Narrow" w:cs="Arial"/>
          <w:i/>
          <w:iCs/>
          <w:color w:val="FF0000"/>
          <w:sz w:val="20"/>
          <w:szCs w:val="20"/>
          <w:lang w:eastAsia="en-US"/>
        </w:rPr>
      </w:pPr>
    </w:p>
    <w:p w14:paraId="5F8351D2" w14:textId="77777777" w:rsidR="00AC3EBD" w:rsidRPr="00D7376C" w:rsidRDefault="00AC3EBD" w:rsidP="00AC3EBD">
      <w:pPr>
        <w:tabs>
          <w:tab w:val="right" w:leader="dot" w:pos="8820"/>
        </w:tabs>
        <w:spacing w:after="200"/>
        <w:rPr>
          <w:rFonts w:ascii="Arial Narrow" w:eastAsiaTheme="minorHAnsi" w:hAnsi="Arial Narrow" w:cs="Arial"/>
          <w:i/>
          <w:iCs/>
          <w:sz w:val="20"/>
          <w:szCs w:val="20"/>
          <w:lang w:eastAsia="en-US"/>
        </w:rPr>
      </w:pPr>
      <w:r w:rsidRPr="00A34B1E">
        <w:rPr>
          <w:rFonts w:ascii="Arial Narrow" w:eastAsiaTheme="minorHAnsi" w:hAnsi="Arial Narrow" w:cs="Arial"/>
          <w:i/>
          <w:iCs/>
          <w:color w:val="FF0000"/>
          <w:sz w:val="20"/>
          <w:szCs w:val="20"/>
          <w:lang w:eastAsia="en-US"/>
        </w:rPr>
        <w:t>[</w:t>
      </w:r>
      <w:r w:rsidRPr="00D7376C">
        <w:rPr>
          <w:rFonts w:ascii="Arial Narrow" w:eastAsiaTheme="minorHAnsi" w:hAnsi="Arial Narrow" w:cs="Arial"/>
          <w:i/>
          <w:iCs/>
          <w:sz w:val="20"/>
          <w:szCs w:val="20"/>
          <w:lang w:eastAsia="en-US"/>
        </w:rPr>
        <w:t>El Oferente deberá completar este formulario de acuerdo con las instrucciones siguientes. No se aceptará ninguna alteración a este formulario ni se aceptarán sustitutos.]</w:t>
      </w:r>
    </w:p>
    <w:p w14:paraId="4BE6D41C" w14:textId="77777777" w:rsidR="009B615C" w:rsidRPr="00D7376C" w:rsidRDefault="00AC3EBD" w:rsidP="00AC3EBD">
      <w:pPr>
        <w:pStyle w:val="ListParagraph"/>
        <w:ind w:left="4260" w:firstLine="696"/>
        <w:jc w:val="both"/>
        <w:rPr>
          <w:rFonts w:ascii="Arial Narrow" w:hAnsi="Arial Narrow" w:cs="Arial"/>
        </w:rPr>
      </w:pPr>
      <w:r w:rsidRPr="00D7376C">
        <w:rPr>
          <w:rFonts w:ascii="Arial Narrow" w:eastAsiaTheme="minorHAnsi" w:hAnsi="Arial Narrow" w:cs="Arial"/>
          <w:sz w:val="22"/>
          <w:szCs w:val="22"/>
          <w:lang w:eastAsia="en-US"/>
        </w:rPr>
        <w:t>Fecha: ___________________________</w:t>
      </w:r>
    </w:p>
    <w:p w14:paraId="71640272" w14:textId="77777777" w:rsidR="009B615C" w:rsidRPr="00D7376C" w:rsidRDefault="009B615C" w:rsidP="001429DB">
      <w:pPr>
        <w:pStyle w:val="ListParagraph"/>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D7376C" w14:paraId="46AB7818" w14:textId="77777777" w:rsidTr="00EF06E0">
        <w:trPr>
          <w:cantSplit/>
          <w:trHeight w:val="440"/>
        </w:trPr>
        <w:tc>
          <w:tcPr>
            <w:tcW w:w="9252" w:type="dxa"/>
          </w:tcPr>
          <w:p w14:paraId="24BECC2C" w14:textId="77777777" w:rsidR="00AC3EBD" w:rsidRPr="00D7376C" w:rsidRDefault="00AC3EBD" w:rsidP="00EF06E0">
            <w:pPr>
              <w:suppressAutoHyphens/>
              <w:spacing w:before="240" w:after="200"/>
              <w:ind w:left="360" w:hanging="360"/>
              <w:rPr>
                <w:rFonts w:ascii="Arial Narrow" w:eastAsiaTheme="minorHAnsi" w:hAnsi="Arial Narrow" w:cs="Arial"/>
                <w:sz w:val="22"/>
                <w:szCs w:val="22"/>
                <w:lang w:eastAsia="en-US"/>
              </w:rPr>
            </w:pPr>
            <w:r w:rsidRPr="00D7376C">
              <w:rPr>
                <w:rFonts w:ascii="Arial Narrow" w:eastAsiaTheme="minorHAnsi" w:hAnsi="Arial Narrow" w:cs="Arial"/>
                <w:spacing w:val="-2"/>
                <w:sz w:val="22"/>
                <w:szCs w:val="22"/>
                <w:lang w:eastAsia="en-US"/>
              </w:rPr>
              <w:t>1.  Nombre o Razón Social del Oferente:</w:t>
            </w:r>
            <w:r w:rsidRPr="00D7376C">
              <w:rPr>
                <w:rFonts w:ascii="Arial Narrow" w:eastAsiaTheme="minorHAnsi" w:hAnsi="Arial Narrow" w:cs="Arial"/>
                <w:bCs/>
                <w:i/>
                <w:iCs/>
                <w:sz w:val="22"/>
                <w:szCs w:val="22"/>
                <w:lang w:eastAsia="en-US"/>
              </w:rPr>
              <w:t>[indicar el nombre jurídico del Oferente]</w:t>
            </w:r>
          </w:p>
        </w:tc>
      </w:tr>
      <w:tr w:rsidR="00AC3EBD" w:rsidRPr="00D7376C" w14:paraId="7DE4BA3F" w14:textId="77777777" w:rsidTr="00EF06E0">
        <w:trPr>
          <w:cantSplit/>
          <w:trHeight w:val="440"/>
        </w:trPr>
        <w:tc>
          <w:tcPr>
            <w:tcW w:w="9252" w:type="dxa"/>
          </w:tcPr>
          <w:p w14:paraId="3B2B0ED4" w14:textId="77777777" w:rsidR="00AC3EBD" w:rsidRPr="00D7376C"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D7376C">
              <w:rPr>
                <w:rFonts w:ascii="Arial Narrow" w:eastAsiaTheme="minorHAnsi" w:hAnsi="Arial Narrow" w:cs="Arial"/>
                <w:spacing w:val="-2"/>
                <w:sz w:val="22"/>
                <w:szCs w:val="22"/>
                <w:lang w:eastAsia="en-US"/>
              </w:rPr>
              <w:t xml:space="preserve">2.  Si se trata de una asociación temporal o Consorcio, nombre jurídico de cada miembro: </w:t>
            </w:r>
            <w:r w:rsidRPr="00D7376C">
              <w:rPr>
                <w:rFonts w:ascii="Arial Narrow" w:eastAsiaTheme="minorHAnsi" w:hAnsi="Arial Narrow" w:cs="Arial"/>
                <w:i/>
                <w:iCs/>
                <w:spacing w:val="-2"/>
                <w:sz w:val="22"/>
                <w:szCs w:val="22"/>
                <w:lang w:eastAsia="en-US"/>
              </w:rPr>
              <w:t>[indicar el nombre jurídico de cada miembro del Consorcio]</w:t>
            </w:r>
          </w:p>
        </w:tc>
      </w:tr>
      <w:tr w:rsidR="00AC3EBD" w:rsidRPr="00D7376C" w14:paraId="421F041A" w14:textId="77777777" w:rsidTr="00EF06E0">
        <w:trPr>
          <w:cantSplit/>
          <w:trHeight w:val="440"/>
        </w:trPr>
        <w:tc>
          <w:tcPr>
            <w:tcW w:w="9252" w:type="dxa"/>
          </w:tcPr>
          <w:p w14:paraId="4AC9FDEB" w14:textId="77777777" w:rsidR="00AC3EBD" w:rsidRPr="00D7376C"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D7376C">
              <w:rPr>
                <w:rFonts w:ascii="Arial Narrow" w:eastAsiaTheme="minorHAnsi" w:hAnsi="Arial Narrow" w:cs="Arial"/>
                <w:spacing w:val="-2"/>
                <w:sz w:val="22"/>
                <w:szCs w:val="22"/>
                <w:lang w:eastAsia="en-US"/>
              </w:rPr>
              <w:t xml:space="preserve">3.  RNC del Oferente:  </w:t>
            </w:r>
            <w:r w:rsidRPr="00D7376C">
              <w:rPr>
                <w:rFonts w:ascii="Arial Narrow" w:eastAsiaTheme="minorHAnsi" w:hAnsi="Arial Narrow" w:cs="Arial"/>
                <w:i/>
                <w:iCs/>
                <w:spacing w:val="-2"/>
                <w:sz w:val="22"/>
                <w:szCs w:val="22"/>
                <w:lang w:eastAsia="en-US"/>
              </w:rPr>
              <w:t>[indicar el número del Registro Nacional de Contribuyente]</w:t>
            </w:r>
          </w:p>
        </w:tc>
      </w:tr>
      <w:tr w:rsidR="00AC3EBD" w:rsidRPr="00D7376C" w14:paraId="377978D7" w14:textId="77777777" w:rsidTr="00EF06E0">
        <w:trPr>
          <w:cantSplit/>
          <w:trHeight w:val="440"/>
        </w:trPr>
        <w:tc>
          <w:tcPr>
            <w:tcW w:w="9252" w:type="dxa"/>
          </w:tcPr>
          <w:p w14:paraId="3AED2A38" w14:textId="77777777" w:rsidR="00AC3EBD" w:rsidRPr="00D7376C" w:rsidRDefault="00AC3EBD" w:rsidP="00EF06E0">
            <w:pPr>
              <w:suppressAutoHyphens/>
              <w:spacing w:before="240" w:after="200"/>
              <w:ind w:left="360" w:hanging="360"/>
              <w:rPr>
                <w:rFonts w:ascii="Arial Narrow" w:eastAsiaTheme="minorHAnsi" w:hAnsi="Arial Narrow" w:cs="Arial"/>
                <w:spacing w:val="-2"/>
                <w:sz w:val="22"/>
                <w:szCs w:val="22"/>
                <w:lang w:eastAsia="en-US"/>
              </w:rPr>
            </w:pPr>
            <w:r w:rsidRPr="00D7376C">
              <w:rPr>
                <w:rFonts w:ascii="Arial Narrow" w:eastAsiaTheme="minorHAnsi" w:hAnsi="Arial Narrow" w:cs="Arial"/>
                <w:spacing w:val="-2"/>
                <w:sz w:val="22"/>
                <w:szCs w:val="22"/>
                <w:lang w:eastAsia="en-US"/>
              </w:rPr>
              <w:t xml:space="preserve">4.  RPE del Oferente: </w:t>
            </w:r>
            <w:r w:rsidRPr="00D7376C">
              <w:rPr>
                <w:rFonts w:ascii="Arial Narrow" w:eastAsiaTheme="minorHAnsi" w:hAnsi="Arial Narrow" w:cs="Arial"/>
                <w:i/>
                <w:iCs/>
                <w:spacing w:val="-2"/>
                <w:sz w:val="22"/>
                <w:szCs w:val="22"/>
                <w:lang w:eastAsia="en-US"/>
              </w:rPr>
              <w:t>[indicar el número del Registro de Proveedores del Estado]</w:t>
            </w:r>
          </w:p>
        </w:tc>
      </w:tr>
      <w:tr w:rsidR="00AC3EBD" w:rsidRPr="00D7376C" w14:paraId="6EF95B7D" w14:textId="77777777" w:rsidTr="00EF06E0">
        <w:trPr>
          <w:cantSplit/>
          <w:trHeight w:val="440"/>
        </w:trPr>
        <w:tc>
          <w:tcPr>
            <w:tcW w:w="9252" w:type="dxa"/>
          </w:tcPr>
          <w:p w14:paraId="4A1DA96B" w14:textId="77777777" w:rsidR="00AC3EBD" w:rsidRPr="00D7376C"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D7376C">
              <w:rPr>
                <w:rFonts w:ascii="Arial Narrow" w:eastAsiaTheme="minorHAnsi" w:hAnsi="Arial Narrow" w:cs="Arial"/>
                <w:spacing w:val="-2"/>
                <w:sz w:val="22"/>
                <w:szCs w:val="22"/>
                <w:lang w:val="es-ES" w:eastAsia="en-US"/>
              </w:rPr>
              <w:t>5</w:t>
            </w:r>
            <w:r w:rsidRPr="00D7376C">
              <w:rPr>
                <w:rFonts w:ascii="Arial Narrow" w:eastAsiaTheme="minorHAnsi" w:hAnsi="Arial Narrow" w:cs="Arial"/>
                <w:spacing w:val="-2"/>
                <w:sz w:val="22"/>
                <w:szCs w:val="22"/>
                <w:lang w:eastAsia="en-US"/>
              </w:rPr>
              <w:t xml:space="preserve">.  </w:t>
            </w:r>
            <w:r w:rsidR="00595F46" w:rsidRPr="00D7376C">
              <w:rPr>
                <w:rFonts w:ascii="Arial Narrow" w:eastAsiaTheme="minorHAnsi" w:hAnsi="Arial Narrow" w:cs="Arial"/>
                <w:spacing w:val="-2"/>
                <w:sz w:val="22"/>
                <w:szCs w:val="22"/>
                <w:lang w:eastAsia="en-US"/>
              </w:rPr>
              <w:t xml:space="preserve"> Domicilio legal del Oferente</w:t>
            </w:r>
            <w:r w:rsidR="00595F46" w:rsidRPr="00D7376C">
              <w:rPr>
                <w:rFonts w:ascii="Arial Narrow" w:eastAsiaTheme="minorHAnsi" w:hAnsi="Arial Narrow" w:cs="Arial"/>
                <w:spacing w:val="-2"/>
                <w:sz w:val="20"/>
                <w:szCs w:val="20"/>
                <w:vertAlign w:val="superscript"/>
                <w:lang w:eastAsia="en-US"/>
              </w:rPr>
              <w:t>(*)</w:t>
            </w:r>
            <w:r w:rsidR="00595F46" w:rsidRPr="00D7376C">
              <w:rPr>
                <w:rFonts w:ascii="Arial Narrow" w:eastAsiaTheme="minorHAnsi" w:hAnsi="Arial Narrow" w:cs="Arial"/>
                <w:spacing w:val="-2"/>
                <w:sz w:val="22"/>
                <w:szCs w:val="22"/>
                <w:lang w:eastAsia="en-US"/>
              </w:rPr>
              <w:t>:</w:t>
            </w:r>
          </w:p>
        </w:tc>
      </w:tr>
      <w:tr w:rsidR="00AC3EBD" w:rsidRPr="00D7376C" w14:paraId="53F110BC" w14:textId="77777777" w:rsidTr="00EF06E0">
        <w:trPr>
          <w:cantSplit/>
          <w:trHeight w:val="440"/>
        </w:trPr>
        <w:tc>
          <w:tcPr>
            <w:tcW w:w="9252" w:type="dxa"/>
          </w:tcPr>
          <w:p w14:paraId="6F37C0A5" w14:textId="77777777" w:rsidR="00AC3EBD" w:rsidRPr="00D7376C" w:rsidRDefault="00AC3EBD" w:rsidP="00EF06E0">
            <w:pPr>
              <w:suppressAutoHyphens/>
              <w:spacing w:before="240" w:after="200"/>
              <w:ind w:left="360" w:hanging="360"/>
              <w:rPr>
                <w:rFonts w:ascii="Arial Narrow" w:eastAsiaTheme="minorHAnsi" w:hAnsi="Arial Narrow" w:cs="Arial"/>
                <w:spacing w:val="-2"/>
                <w:sz w:val="22"/>
                <w:szCs w:val="22"/>
                <w:lang w:eastAsia="en-US"/>
              </w:rPr>
            </w:pPr>
            <w:r w:rsidRPr="00D7376C">
              <w:rPr>
                <w:rFonts w:ascii="Arial Narrow" w:eastAsiaTheme="minorHAnsi" w:hAnsi="Arial Narrow" w:cs="Arial"/>
                <w:spacing w:val="-2"/>
                <w:sz w:val="22"/>
                <w:szCs w:val="22"/>
                <w:lang w:eastAsia="en-US"/>
              </w:rPr>
              <w:t xml:space="preserve">6.  </w:t>
            </w:r>
            <w:r w:rsidRPr="00D7376C">
              <w:rPr>
                <w:rFonts w:ascii="Arial Narrow" w:eastAsiaTheme="minorHAnsi" w:hAnsi="Arial Narrow" w:cs="Arial"/>
                <w:spacing w:val="-2"/>
                <w:sz w:val="22"/>
                <w:szCs w:val="22"/>
                <w:lang w:eastAsia="en-US"/>
              </w:rPr>
              <w:tab/>
              <w:t>Información del Representante autorizado del Oferente:</w:t>
            </w:r>
          </w:p>
          <w:p w14:paraId="48E66C0F" w14:textId="77777777" w:rsidR="00AC3EBD" w:rsidRPr="00D7376C"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D7376C">
              <w:rPr>
                <w:rFonts w:ascii="Arial Narrow" w:eastAsiaTheme="minorHAnsi" w:hAnsi="Arial Narrow" w:cs="Arial"/>
                <w:spacing w:val="-2"/>
                <w:sz w:val="22"/>
                <w:szCs w:val="22"/>
                <w:lang w:eastAsia="en-US"/>
              </w:rPr>
              <w:tab/>
              <w:t xml:space="preserve">Nombre: </w:t>
            </w:r>
            <w:r w:rsidRPr="00D7376C">
              <w:rPr>
                <w:rFonts w:ascii="Arial Narrow" w:eastAsiaTheme="minorHAnsi" w:hAnsi="Arial Narrow" w:cs="Arial"/>
                <w:i/>
                <w:iCs/>
                <w:spacing w:val="-2"/>
                <w:sz w:val="22"/>
                <w:szCs w:val="22"/>
                <w:lang w:eastAsia="en-US"/>
              </w:rPr>
              <w:t>[indicar el nombre del representante autorizado]</w:t>
            </w:r>
          </w:p>
          <w:p w14:paraId="4ACC4780" w14:textId="77777777" w:rsidR="00AC3EBD" w:rsidRPr="00D7376C"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D7376C">
              <w:rPr>
                <w:rFonts w:ascii="Arial Narrow" w:eastAsiaTheme="minorHAnsi" w:hAnsi="Arial Narrow" w:cs="Arial"/>
                <w:spacing w:val="-2"/>
                <w:sz w:val="22"/>
                <w:szCs w:val="22"/>
                <w:lang w:eastAsia="en-US"/>
              </w:rPr>
              <w:tab/>
            </w:r>
            <w:r w:rsidR="00D7376C" w:rsidRPr="00D7376C">
              <w:rPr>
                <w:rFonts w:ascii="Arial Narrow" w:eastAsiaTheme="minorHAnsi" w:hAnsi="Arial Narrow" w:cs="Arial"/>
                <w:spacing w:val="-2"/>
                <w:sz w:val="22"/>
                <w:szCs w:val="22"/>
                <w:lang w:eastAsia="en-US"/>
              </w:rPr>
              <w:t>Dirección:</w:t>
            </w:r>
            <w:r w:rsidR="00D7376C" w:rsidRPr="00D7376C">
              <w:rPr>
                <w:rFonts w:ascii="Arial Narrow" w:eastAsiaTheme="minorHAnsi" w:hAnsi="Arial Narrow" w:cs="Arial"/>
                <w:i/>
                <w:iCs/>
                <w:spacing w:val="-2"/>
                <w:sz w:val="22"/>
                <w:szCs w:val="22"/>
                <w:lang w:eastAsia="en-US"/>
              </w:rPr>
              <w:t xml:space="preserve"> [</w:t>
            </w:r>
            <w:r w:rsidRPr="00D7376C">
              <w:rPr>
                <w:rFonts w:ascii="Arial Narrow" w:eastAsiaTheme="minorHAnsi" w:hAnsi="Arial Narrow" w:cs="Arial"/>
                <w:i/>
                <w:iCs/>
                <w:spacing w:val="-2"/>
                <w:sz w:val="22"/>
                <w:szCs w:val="22"/>
                <w:lang w:eastAsia="en-US"/>
              </w:rPr>
              <w:t>indicar la dirección del representante autorizado]</w:t>
            </w:r>
          </w:p>
          <w:p w14:paraId="19DFE15A" w14:textId="77777777" w:rsidR="00AC3EBD" w:rsidRPr="00D7376C" w:rsidRDefault="00AC3EBD" w:rsidP="00EF06E0">
            <w:pPr>
              <w:suppressAutoHyphens/>
              <w:spacing w:before="240" w:after="200"/>
              <w:ind w:left="360" w:hanging="18"/>
              <w:rPr>
                <w:rFonts w:ascii="Arial Narrow" w:eastAsiaTheme="minorHAnsi" w:hAnsi="Arial Narrow" w:cs="Arial"/>
                <w:i/>
                <w:iCs/>
                <w:spacing w:val="-2"/>
                <w:sz w:val="22"/>
                <w:szCs w:val="22"/>
                <w:lang w:eastAsia="en-US"/>
              </w:rPr>
            </w:pPr>
            <w:r w:rsidRPr="00D7376C">
              <w:rPr>
                <w:rFonts w:ascii="Arial Narrow" w:eastAsiaTheme="minorHAnsi" w:hAnsi="Arial Narrow" w:cs="Arial"/>
                <w:spacing w:val="-2"/>
                <w:sz w:val="22"/>
                <w:szCs w:val="22"/>
                <w:lang w:eastAsia="en-US"/>
              </w:rPr>
              <w:t>Números de teléfono y fax</w:t>
            </w:r>
            <w:r w:rsidRPr="00D7376C">
              <w:rPr>
                <w:rFonts w:ascii="Arial Narrow" w:eastAsiaTheme="minorHAnsi" w:hAnsi="Arial Narrow" w:cs="Arial"/>
                <w:i/>
                <w:iCs/>
                <w:spacing w:val="-2"/>
                <w:sz w:val="22"/>
                <w:szCs w:val="22"/>
                <w:lang w:eastAsia="en-US"/>
              </w:rPr>
              <w:t>: [indicar los números de teléfono y fax del representante autorizado]</w:t>
            </w:r>
          </w:p>
          <w:p w14:paraId="3CD50A18" w14:textId="77777777" w:rsidR="00AC3EBD" w:rsidRPr="00D7376C" w:rsidRDefault="00AC3EBD" w:rsidP="00EF06E0">
            <w:pPr>
              <w:suppressAutoHyphens/>
              <w:spacing w:before="240" w:after="200"/>
              <w:ind w:left="360" w:hanging="18"/>
              <w:rPr>
                <w:rFonts w:ascii="Arial Narrow" w:eastAsiaTheme="minorHAnsi" w:hAnsi="Arial Narrow" w:cs="Arial"/>
                <w:i/>
                <w:iCs/>
                <w:spacing w:val="-2"/>
                <w:sz w:val="22"/>
                <w:szCs w:val="22"/>
                <w:lang w:eastAsia="en-US"/>
              </w:rPr>
            </w:pPr>
            <w:r w:rsidRPr="00D7376C">
              <w:rPr>
                <w:rFonts w:ascii="Arial Narrow" w:eastAsiaTheme="minorHAnsi" w:hAnsi="Arial Narrow" w:cs="Arial"/>
                <w:spacing w:val="-2"/>
                <w:sz w:val="22"/>
                <w:szCs w:val="22"/>
                <w:lang w:eastAsia="en-US"/>
              </w:rPr>
              <w:t xml:space="preserve">Dirección de correo electrónico: </w:t>
            </w:r>
            <w:r w:rsidRPr="00D7376C">
              <w:rPr>
                <w:rFonts w:ascii="Arial Narrow" w:eastAsiaTheme="minorHAnsi" w:hAnsi="Arial Narrow" w:cs="Arial"/>
                <w:i/>
                <w:iCs/>
                <w:spacing w:val="-2"/>
                <w:sz w:val="22"/>
                <w:szCs w:val="22"/>
                <w:lang w:eastAsia="en-US"/>
              </w:rPr>
              <w:t>[indicar la dirección de correo electrónico del representante autorizado]</w:t>
            </w:r>
          </w:p>
        </w:tc>
      </w:tr>
    </w:tbl>
    <w:p w14:paraId="621BEA37" w14:textId="77777777" w:rsidR="00D7376C" w:rsidRDefault="00D7376C" w:rsidP="00D7376C">
      <w:pPr>
        <w:jc w:val="both"/>
        <w:rPr>
          <w:rFonts w:ascii="Arial Narrow" w:eastAsiaTheme="minorHAnsi" w:hAnsi="Arial Narrow" w:cs="Arial"/>
          <w:spacing w:val="-2"/>
          <w:lang w:eastAsia="en-US"/>
        </w:rPr>
      </w:pPr>
    </w:p>
    <w:p w14:paraId="63F52BBA" w14:textId="77777777" w:rsidR="0050507D" w:rsidRPr="00D7376C" w:rsidRDefault="00595F46" w:rsidP="00D7376C">
      <w:pPr>
        <w:jc w:val="both"/>
        <w:rPr>
          <w:rFonts w:ascii="Arial Narrow" w:eastAsiaTheme="minorHAnsi" w:hAnsi="Arial Narrow" w:cs="Arial"/>
          <w:spacing w:val="-2"/>
          <w:lang w:eastAsia="en-US"/>
        </w:rPr>
      </w:pPr>
      <w:r w:rsidRPr="00D7376C">
        <w:rPr>
          <w:rFonts w:ascii="Arial Narrow" w:eastAsiaTheme="minorHAnsi" w:hAnsi="Arial Narrow" w:cs="Arial"/>
          <w:spacing w:val="-2"/>
          <w:lang w:eastAsia="en-US"/>
        </w:rPr>
        <w:t>Se refiere al local donde está ubicado el negocio o empresa del Oferente, sea persona física o jurídica. Se requiere datos tales como: dirección, ciudad, país, etc. No se refiere a la dirección de la residen</w:t>
      </w:r>
      <w:r w:rsidR="00312F2C" w:rsidRPr="00D7376C">
        <w:rPr>
          <w:rFonts w:ascii="Arial Narrow" w:eastAsiaTheme="minorHAnsi" w:hAnsi="Arial Narrow" w:cs="Arial"/>
          <w:spacing w:val="-2"/>
          <w:lang w:eastAsia="en-US"/>
        </w:rPr>
        <w:t>cia del propietario del negocio ni a la dirección de las oficinas administrativas de la compañía,</w:t>
      </w:r>
      <w:r w:rsidRPr="00D7376C">
        <w:rPr>
          <w:rFonts w:ascii="Arial Narrow" w:eastAsiaTheme="minorHAnsi" w:hAnsi="Arial Narrow" w:cs="Arial"/>
          <w:spacing w:val="-2"/>
          <w:lang w:eastAsia="en-US"/>
        </w:rPr>
        <w:t xml:space="preserve"> a excepción que ambas direcciones sean las mismas. </w:t>
      </w:r>
    </w:p>
    <w:p w14:paraId="4F9B600D" w14:textId="77777777" w:rsidR="0050507D" w:rsidRPr="00D7376C" w:rsidRDefault="0050507D" w:rsidP="00D7376C">
      <w:pPr>
        <w:tabs>
          <w:tab w:val="left" w:pos="6430"/>
          <w:tab w:val="right" w:pos="9362"/>
        </w:tabs>
        <w:jc w:val="both"/>
        <w:rPr>
          <w:rFonts w:ascii="Arial Narrow" w:eastAsia="Calibri" w:hAnsi="Arial Narrow"/>
          <w:b/>
        </w:rPr>
      </w:pPr>
    </w:p>
    <w:p w14:paraId="16C0B8A1" w14:textId="77777777" w:rsidR="00E86711" w:rsidRPr="00D7376C" w:rsidRDefault="00E86711" w:rsidP="00D7376C">
      <w:pPr>
        <w:tabs>
          <w:tab w:val="left" w:pos="6430"/>
          <w:tab w:val="right" w:pos="9362"/>
        </w:tabs>
        <w:jc w:val="both"/>
        <w:rPr>
          <w:rFonts w:ascii="Arial Narrow" w:eastAsia="Calibri" w:hAnsi="Arial Narrow"/>
          <w:b/>
        </w:rPr>
      </w:pPr>
    </w:p>
    <w:p w14:paraId="7A77AD29" w14:textId="77777777" w:rsidR="00E86711" w:rsidRPr="00D7376C" w:rsidRDefault="00E86711" w:rsidP="001A213F">
      <w:pPr>
        <w:tabs>
          <w:tab w:val="left" w:pos="6430"/>
          <w:tab w:val="right" w:pos="9362"/>
        </w:tabs>
        <w:rPr>
          <w:rFonts w:ascii="Arial Narrow" w:eastAsia="Calibri" w:hAnsi="Arial Narrow"/>
          <w:b/>
        </w:rPr>
      </w:pPr>
    </w:p>
    <w:p w14:paraId="5C3AF255" w14:textId="77777777" w:rsidR="00E86711" w:rsidRPr="00D7376C" w:rsidRDefault="00E86711" w:rsidP="001A213F">
      <w:pPr>
        <w:tabs>
          <w:tab w:val="left" w:pos="6430"/>
          <w:tab w:val="right" w:pos="9362"/>
        </w:tabs>
        <w:rPr>
          <w:rFonts w:ascii="Arial Narrow" w:eastAsia="Calibri" w:hAnsi="Arial Narrow"/>
          <w:b/>
        </w:rPr>
      </w:pPr>
    </w:p>
    <w:p w14:paraId="5C6F8B35" w14:textId="77777777" w:rsidR="00396003" w:rsidRPr="00D7376C" w:rsidRDefault="00396003" w:rsidP="001A213F">
      <w:pPr>
        <w:tabs>
          <w:tab w:val="left" w:pos="6430"/>
          <w:tab w:val="right" w:pos="9362"/>
        </w:tabs>
        <w:rPr>
          <w:rFonts w:ascii="Arial Narrow" w:eastAsia="Calibri" w:hAnsi="Arial Narrow"/>
          <w:b/>
          <w:sz w:val="16"/>
          <w:szCs w:val="16"/>
        </w:rPr>
      </w:pPr>
    </w:p>
    <w:p w14:paraId="3E3C5269" w14:textId="77777777" w:rsidR="00396003" w:rsidRPr="00D7376C" w:rsidRDefault="00396003" w:rsidP="001A213F">
      <w:pPr>
        <w:tabs>
          <w:tab w:val="left" w:pos="6430"/>
          <w:tab w:val="right" w:pos="9362"/>
        </w:tabs>
        <w:rPr>
          <w:rFonts w:ascii="Arial Narrow" w:eastAsia="Calibri" w:hAnsi="Arial Narrow"/>
          <w:b/>
          <w:sz w:val="16"/>
          <w:szCs w:val="16"/>
        </w:rPr>
      </w:pPr>
    </w:p>
    <w:p w14:paraId="2B325E09" w14:textId="77777777" w:rsidR="00050B91" w:rsidRPr="00D7376C" w:rsidRDefault="00050B91" w:rsidP="001A213F">
      <w:pPr>
        <w:tabs>
          <w:tab w:val="left" w:pos="6430"/>
          <w:tab w:val="right" w:pos="9362"/>
        </w:tabs>
        <w:rPr>
          <w:rFonts w:ascii="Arial Narrow" w:eastAsia="Calibri" w:hAnsi="Arial Narrow"/>
          <w:b/>
          <w:sz w:val="16"/>
          <w:szCs w:val="16"/>
        </w:rPr>
      </w:pPr>
    </w:p>
    <w:p w14:paraId="464E5B95" w14:textId="77777777" w:rsidR="00050B91" w:rsidRPr="00D7376C" w:rsidRDefault="00050B91" w:rsidP="001A213F">
      <w:pPr>
        <w:tabs>
          <w:tab w:val="left" w:pos="6430"/>
          <w:tab w:val="right" w:pos="9362"/>
        </w:tabs>
        <w:rPr>
          <w:rFonts w:ascii="Arial Narrow" w:eastAsia="Calibri" w:hAnsi="Arial Narrow"/>
          <w:b/>
          <w:sz w:val="16"/>
          <w:szCs w:val="16"/>
        </w:rPr>
      </w:pPr>
    </w:p>
    <w:p w14:paraId="471C3493" w14:textId="77777777" w:rsidR="00E86711" w:rsidRPr="00D7376C" w:rsidRDefault="00E86711" w:rsidP="001A213F">
      <w:pPr>
        <w:tabs>
          <w:tab w:val="left" w:pos="6430"/>
          <w:tab w:val="right" w:pos="9362"/>
        </w:tabs>
        <w:rPr>
          <w:rFonts w:ascii="Arial Narrow" w:eastAsia="Calibri" w:hAnsi="Arial Narrow"/>
          <w:b/>
          <w:sz w:val="16"/>
          <w:szCs w:val="16"/>
        </w:rPr>
      </w:pPr>
    </w:p>
    <w:p w14:paraId="2019D641" w14:textId="77777777" w:rsidR="001A213F" w:rsidRPr="00D7376C" w:rsidRDefault="00E86711" w:rsidP="001A213F">
      <w:pPr>
        <w:tabs>
          <w:tab w:val="left" w:pos="6430"/>
          <w:tab w:val="right" w:pos="9362"/>
        </w:tabs>
        <w:rPr>
          <w:rFonts w:ascii="Arial Narrow" w:hAnsi="Arial Narrow"/>
          <w:b/>
          <w:caps/>
          <w:sz w:val="16"/>
          <w:szCs w:val="16"/>
        </w:rPr>
      </w:pPr>
      <w:r w:rsidRPr="00D7376C">
        <w:rPr>
          <w:rFonts w:ascii="Arial Narrow" w:eastAsia="Calibri" w:hAnsi="Arial Narrow"/>
          <w:b/>
          <w:sz w:val="16"/>
          <w:szCs w:val="16"/>
        </w:rPr>
        <w:t>Anexo 8</w:t>
      </w:r>
      <w:r w:rsidR="001A213F" w:rsidRPr="00D7376C">
        <w:rPr>
          <w:rFonts w:ascii="Arial Narrow" w:eastAsia="Calibri" w:hAnsi="Arial Narrow"/>
          <w:b/>
          <w:sz w:val="16"/>
          <w:szCs w:val="16"/>
        </w:rPr>
        <w:tab/>
        <w:t>Referencia MOD-INABIE-07-0</w:t>
      </w:r>
      <w:r w:rsidR="00E854F2" w:rsidRPr="00D7376C">
        <w:rPr>
          <w:rFonts w:ascii="Arial Narrow" w:eastAsia="Calibri" w:hAnsi="Arial Narrow"/>
          <w:b/>
          <w:sz w:val="16"/>
          <w:szCs w:val="16"/>
        </w:rPr>
        <w:t>4</w:t>
      </w:r>
    </w:p>
    <w:p w14:paraId="1A3D2FD7" w14:textId="77777777" w:rsidR="001A213F" w:rsidRPr="00D7376C" w:rsidRDefault="001A213F" w:rsidP="001A213F">
      <w:pPr>
        <w:rPr>
          <w:rFonts w:ascii="Arial Narrow" w:hAnsi="Arial Narrow"/>
          <w:b/>
          <w:caps/>
          <w:sz w:val="16"/>
          <w:szCs w:val="16"/>
        </w:rPr>
      </w:pPr>
    </w:p>
    <w:p w14:paraId="386115BC" w14:textId="77777777" w:rsidR="001A213F" w:rsidRPr="00A34B1E" w:rsidRDefault="001A213F" w:rsidP="001A213F">
      <w:pPr>
        <w:rPr>
          <w:rFonts w:ascii="Arial Narrow" w:hAnsi="Arial Narrow"/>
          <w:b/>
          <w:caps/>
          <w:color w:val="0000FF"/>
          <w:sz w:val="16"/>
          <w:szCs w:val="16"/>
        </w:rPr>
      </w:pPr>
    </w:p>
    <w:p w14:paraId="7F8BA3D6" w14:textId="77777777" w:rsidR="001A213F" w:rsidRPr="00A34B1E" w:rsidRDefault="001A213F" w:rsidP="001A213F">
      <w:pPr>
        <w:jc w:val="center"/>
        <w:rPr>
          <w:rFonts w:ascii="Arial Narrow" w:eastAsia="Calibri" w:hAnsi="Arial Narrow"/>
        </w:rPr>
      </w:pPr>
      <w:r w:rsidRPr="00A34B1E">
        <w:rPr>
          <w:rFonts w:ascii="Arial Narrow" w:eastAsia="Calibri" w:hAnsi="Arial Narrow"/>
        </w:rPr>
        <w:t>INSTITUTO NACIONAL DE BIENESTAR ESTUDIANTIL</w:t>
      </w:r>
    </w:p>
    <w:p w14:paraId="2B194114" w14:textId="77777777" w:rsidR="00396003" w:rsidRPr="00D62099" w:rsidRDefault="00396003" w:rsidP="00396003">
      <w:pPr>
        <w:autoSpaceDE w:val="0"/>
        <w:autoSpaceDN w:val="0"/>
        <w:jc w:val="center"/>
        <w:rPr>
          <w:rFonts w:ascii="Arial Narrow" w:hAnsi="Arial Narrow" w:cs="Arial"/>
          <w:b/>
          <w:bCs/>
          <w:i/>
        </w:rPr>
      </w:pPr>
      <w:r w:rsidRPr="00D62099">
        <w:rPr>
          <w:rFonts w:ascii="Arial Narrow" w:hAnsi="Arial Narrow" w:cs="Arial"/>
          <w:b/>
          <w:bCs/>
          <w:i/>
        </w:rPr>
        <w:t>“Año de la Innovación y la Competitividad”</w:t>
      </w:r>
    </w:p>
    <w:p w14:paraId="02E26B52" w14:textId="77777777" w:rsidR="001A213F" w:rsidRPr="00A34B1E" w:rsidRDefault="001A213F" w:rsidP="001A213F">
      <w:pPr>
        <w:jc w:val="center"/>
        <w:rPr>
          <w:rFonts w:ascii="Arial Narrow" w:eastAsia="Calibri" w:hAnsi="Arial Narrow"/>
        </w:rPr>
      </w:pPr>
      <w:r w:rsidRPr="00A34B1E">
        <w:rPr>
          <w:rFonts w:ascii="Arial Narrow" w:eastAsia="Calibri" w:hAnsi="Arial Narrow"/>
        </w:rPr>
        <w:t>Comité de Compras y Contrataciones del INABIE</w:t>
      </w:r>
    </w:p>
    <w:p w14:paraId="433BCE1A" w14:textId="77777777" w:rsidR="001A213F" w:rsidRPr="00A34B1E" w:rsidRDefault="001A213F" w:rsidP="001A213F">
      <w:pPr>
        <w:pStyle w:val="ListParagraph"/>
        <w:jc w:val="both"/>
        <w:rPr>
          <w:rFonts w:ascii="Arial Narrow" w:hAnsi="Arial Narrow"/>
          <w:b/>
        </w:rPr>
      </w:pPr>
    </w:p>
    <w:p w14:paraId="685EA6D1" w14:textId="77777777" w:rsidR="005A5D02" w:rsidRPr="00A34B1E" w:rsidRDefault="001A213F" w:rsidP="001A213F">
      <w:pPr>
        <w:jc w:val="center"/>
        <w:rPr>
          <w:rFonts w:ascii="Arial Narrow" w:eastAsia="Calibri" w:hAnsi="Arial Narrow"/>
          <w:b/>
          <w:u w:val="single"/>
        </w:rPr>
      </w:pPr>
      <w:r w:rsidRPr="00A34B1E">
        <w:rPr>
          <w:rFonts w:ascii="Arial Narrow" w:eastAsia="Calibri" w:hAnsi="Arial Narrow"/>
          <w:b/>
        </w:rPr>
        <w:t xml:space="preserve">FORMULARIO DE CAPACIDAD INSTALADA Y CALIFICACION DEL PERSONAL PARA FABRICACION DE </w:t>
      </w:r>
      <w:r w:rsidRPr="00A34B1E">
        <w:rPr>
          <w:rFonts w:ascii="Arial Narrow" w:eastAsia="Calibri" w:hAnsi="Arial Narrow"/>
          <w:b/>
          <w:u w:val="single"/>
        </w:rPr>
        <w:t>MEDIAS</w:t>
      </w:r>
    </w:p>
    <w:p w14:paraId="12329BEF" w14:textId="77777777" w:rsidR="005A5D02" w:rsidRPr="00A34B1E" w:rsidRDefault="005A5D02" w:rsidP="001A213F">
      <w:pPr>
        <w:jc w:val="center"/>
        <w:rPr>
          <w:rFonts w:ascii="Arial Narrow" w:eastAsia="Calibri" w:hAnsi="Arial Narrow"/>
          <w:b/>
          <w:u w:val="single"/>
        </w:rPr>
      </w:pPr>
    </w:p>
    <w:p w14:paraId="3A94EAE7" w14:textId="77777777" w:rsidR="001A213F" w:rsidRPr="00A34B1E" w:rsidRDefault="001A213F" w:rsidP="001A213F">
      <w:pPr>
        <w:jc w:val="center"/>
        <w:rPr>
          <w:rFonts w:ascii="Arial Narrow" w:hAnsi="Arial Narrow"/>
          <w:b/>
          <w:caps/>
          <w:color w:val="FF0000"/>
          <w:sz w:val="16"/>
          <w:szCs w:val="16"/>
        </w:rPr>
      </w:pPr>
    </w:p>
    <w:p w14:paraId="7E0479E7" w14:textId="77777777" w:rsidR="001A213F" w:rsidRPr="00A34B1E" w:rsidRDefault="001A213F" w:rsidP="00F4136F">
      <w:pPr>
        <w:rPr>
          <w:rFonts w:ascii="Arial Narrow" w:hAnsi="Arial Narrow"/>
          <w:b/>
          <w:caps/>
        </w:rPr>
      </w:pPr>
    </w:p>
    <w:p w14:paraId="0CC598E5" w14:textId="77777777" w:rsidR="00EE5662" w:rsidRPr="00A34B1E" w:rsidRDefault="00EE5662" w:rsidP="00EE5662">
      <w:pPr>
        <w:rPr>
          <w:rFonts w:ascii="Arial Narrow" w:hAnsi="Arial Narrow"/>
          <w:b/>
          <w:u w:val="single"/>
        </w:rPr>
      </w:pPr>
      <w:r w:rsidRPr="00A34B1E">
        <w:rPr>
          <w:rFonts w:ascii="Arial Narrow" w:hAnsi="Arial Narrow"/>
          <w:b/>
          <w:u w:val="single"/>
        </w:rPr>
        <w:t>1. EDIFICACIONES</w:t>
      </w:r>
    </w:p>
    <w:p w14:paraId="138733FA" w14:textId="77777777" w:rsidR="001A213F" w:rsidRPr="00A34B1E" w:rsidRDefault="001A213F" w:rsidP="00F4136F">
      <w:pPr>
        <w:rPr>
          <w:rFonts w:ascii="Arial Narrow" w:hAnsi="Arial Narrow"/>
          <w:b/>
          <w:caps/>
        </w:rPr>
      </w:pPr>
    </w:p>
    <w:p w14:paraId="44E1CCCB" w14:textId="77777777" w:rsidR="001A213F" w:rsidRPr="00A34B1E" w:rsidRDefault="001A213F" w:rsidP="00F4136F">
      <w:pPr>
        <w:rPr>
          <w:rFonts w:ascii="Arial Narrow" w:hAnsi="Arial Narrow"/>
          <w:b/>
          <w:caps/>
        </w:rPr>
      </w:pPr>
    </w:p>
    <w:tbl>
      <w:tblPr>
        <w:tblStyle w:val="TableGrid"/>
        <w:tblW w:w="0" w:type="auto"/>
        <w:tblLook w:val="04A0" w:firstRow="1" w:lastRow="0" w:firstColumn="1" w:lastColumn="0" w:noHBand="0" w:noVBand="1"/>
      </w:tblPr>
      <w:tblGrid>
        <w:gridCol w:w="8978"/>
      </w:tblGrid>
      <w:tr w:rsidR="00EE5662" w:rsidRPr="00A34B1E" w14:paraId="7AC5399B" w14:textId="77777777" w:rsidTr="00326224">
        <w:trPr>
          <w:trHeight w:val="1663"/>
        </w:trPr>
        <w:tc>
          <w:tcPr>
            <w:tcW w:w="8978" w:type="dxa"/>
          </w:tcPr>
          <w:p w14:paraId="257A72D2" w14:textId="77777777" w:rsidR="00EE5662" w:rsidRPr="00A34B1E" w:rsidRDefault="00EE5662" w:rsidP="00326224">
            <w:pPr>
              <w:rPr>
                <w:rFonts w:ascii="Arial Narrow" w:hAnsi="Arial Narrow"/>
                <w:b/>
                <w:u w:val="single"/>
              </w:rPr>
            </w:pPr>
          </w:p>
          <w:p w14:paraId="6593AB6B" w14:textId="77777777" w:rsidR="00B34139" w:rsidRPr="00A34B1E" w:rsidRDefault="00EE5662" w:rsidP="001040B7">
            <w:pPr>
              <w:pStyle w:val="ListParagraph"/>
              <w:numPr>
                <w:ilvl w:val="1"/>
                <w:numId w:val="33"/>
              </w:numPr>
              <w:rPr>
                <w:rFonts w:ascii="Arial Narrow" w:hAnsi="Arial Narrow" w:cstheme="minorHAnsi"/>
                <w:b/>
              </w:rPr>
            </w:pPr>
            <w:r w:rsidRPr="00A34B1E">
              <w:rPr>
                <w:rFonts w:ascii="Arial Narrow" w:hAnsi="Arial Narrow" w:cstheme="minorHAnsi"/>
                <w:b/>
              </w:rPr>
              <w:t xml:space="preserve">Material de construcción edificación principal :   </w:t>
            </w:r>
          </w:p>
          <w:p w14:paraId="6D240C7F" w14:textId="77777777" w:rsidR="00EE5662" w:rsidRPr="00A34B1E" w:rsidRDefault="00B34139" w:rsidP="00326224">
            <w:pPr>
              <w:rPr>
                <w:rFonts w:ascii="Arial Narrow" w:hAnsi="Arial Narrow" w:cstheme="minorHAnsi"/>
                <w:b/>
              </w:rPr>
            </w:pPr>
            <w:r w:rsidRPr="00A34B1E">
              <w:rPr>
                <w:rFonts w:ascii="Arial Narrow" w:hAnsi="Arial Narrow" w:cstheme="minorHAnsi"/>
                <w:b/>
              </w:rPr>
              <w:t xml:space="preserve"> 1.1.1 </w:t>
            </w:r>
            <w:r w:rsidR="00EE5662" w:rsidRPr="00A34B1E">
              <w:rPr>
                <w:rFonts w:ascii="Arial Narrow" w:hAnsi="Arial Narrow" w:cstheme="minorHAnsi"/>
                <w:b/>
              </w:rPr>
              <w:t xml:space="preserve">Estructura___________  </w:t>
            </w:r>
            <w:r w:rsidRPr="00A34B1E">
              <w:rPr>
                <w:rFonts w:ascii="Arial Narrow" w:hAnsi="Arial Narrow" w:cstheme="minorHAnsi"/>
                <w:b/>
              </w:rPr>
              <w:t xml:space="preserve">1.1.2 </w:t>
            </w:r>
            <w:r w:rsidR="00EE5662" w:rsidRPr="00A34B1E">
              <w:rPr>
                <w:rFonts w:ascii="Arial Narrow" w:hAnsi="Arial Narrow" w:cstheme="minorHAnsi"/>
                <w:b/>
              </w:rPr>
              <w:t xml:space="preserve">Techo_____________  </w:t>
            </w:r>
            <w:r w:rsidRPr="00A34B1E">
              <w:rPr>
                <w:rFonts w:ascii="Arial Narrow" w:hAnsi="Arial Narrow" w:cstheme="minorHAnsi"/>
                <w:b/>
              </w:rPr>
              <w:t xml:space="preserve">1.1.3 </w:t>
            </w:r>
            <w:r w:rsidR="00EE5662" w:rsidRPr="00A34B1E">
              <w:rPr>
                <w:rFonts w:ascii="Arial Narrow" w:hAnsi="Arial Narrow" w:cstheme="minorHAnsi"/>
                <w:b/>
              </w:rPr>
              <w:t>Piso _______________</w:t>
            </w:r>
          </w:p>
          <w:p w14:paraId="1B00622B" w14:textId="77777777" w:rsidR="00EE5662" w:rsidRPr="00A34B1E" w:rsidRDefault="00EE5662" w:rsidP="00326224">
            <w:pPr>
              <w:rPr>
                <w:rFonts w:ascii="Arial Narrow" w:hAnsi="Arial Narrow" w:cstheme="minorHAnsi"/>
                <w:b/>
              </w:rPr>
            </w:pPr>
          </w:p>
          <w:p w14:paraId="78C2D32D" w14:textId="77777777" w:rsidR="00B34139" w:rsidRPr="00A34B1E" w:rsidRDefault="00B34139" w:rsidP="00326224">
            <w:pPr>
              <w:rPr>
                <w:rFonts w:ascii="Arial Narrow" w:hAnsi="Arial Narrow" w:cstheme="minorHAnsi"/>
                <w:b/>
              </w:rPr>
            </w:pPr>
            <w:r w:rsidRPr="00A34B1E">
              <w:rPr>
                <w:rFonts w:ascii="Arial Narrow" w:hAnsi="Arial Narrow" w:cstheme="minorHAnsi"/>
                <w:b/>
              </w:rPr>
              <w:t xml:space="preserve">1.2 </w:t>
            </w:r>
            <w:r w:rsidR="00441BDA" w:rsidRPr="00A34B1E">
              <w:rPr>
                <w:rFonts w:ascii="Arial Narrow" w:hAnsi="Arial Narrow" w:cstheme="minorHAnsi"/>
                <w:b/>
              </w:rPr>
              <w:t>Área</w:t>
            </w:r>
            <w:r w:rsidRPr="00A34B1E">
              <w:rPr>
                <w:rFonts w:ascii="Arial Narrow" w:hAnsi="Arial Narrow" w:cstheme="minorHAnsi"/>
                <w:b/>
              </w:rPr>
              <w:t xml:space="preserve"> de construcción de la Fabrica</w:t>
            </w:r>
            <w:r w:rsidR="00441BDA" w:rsidRPr="00A34B1E">
              <w:rPr>
                <w:rFonts w:ascii="Arial Narrow" w:hAnsi="Arial Narrow" w:cstheme="minorHAnsi"/>
                <w:b/>
              </w:rPr>
              <w:t xml:space="preserve"> (m²) _________________</w:t>
            </w:r>
          </w:p>
          <w:p w14:paraId="652C5118" w14:textId="77777777" w:rsidR="00441BDA" w:rsidRPr="00A34B1E" w:rsidRDefault="00441BDA" w:rsidP="00326224">
            <w:pPr>
              <w:rPr>
                <w:rFonts w:ascii="Arial Narrow" w:hAnsi="Arial Narrow" w:cstheme="minorHAnsi"/>
                <w:b/>
              </w:rPr>
            </w:pPr>
          </w:p>
          <w:p w14:paraId="702FE759" w14:textId="77777777" w:rsidR="00EE5662" w:rsidRPr="00A34B1E" w:rsidRDefault="00EE5662" w:rsidP="00326224">
            <w:pPr>
              <w:rPr>
                <w:rFonts w:ascii="Arial Narrow" w:hAnsi="Arial Narrow" w:cstheme="minorHAnsi"/>
                <w:b/>
              </w:rPr>
            </w:pPr>
            <w:r w:rsidRPr="00A34B1E">
              <w:rPr>
                <w:rFonts w:ascii="Arial Narrow" w:hAnsi="Arial Narrow" w:cstheme="minorHAnsi"/>
                <w:b/>
              </w:rPr>
              <w:t>1.</w:t>
            </w:r>
            <w:r w:rsidR="00441BDA" w:rsidRPr="00A34B1E">
              <w:rPr>
                <w:rFonts w:ascii="Arial Narrow" w:hAnsi="Arial Narrow" w:cstheme="minorHAnsi"/>
                <w:b/>
              </w:rPr>
              <w:t>2.1</w:t>
            </w:r>
            <w:r w:rsidRPr="00A34B1E">
              <w:rPr>
                <w:rFonts w:ascii="Arial Narrow" w:hAnsi="Arial Narrow" w:cstheme="minorHAnsi"/>
                <w:b/>
              </w:rPr>
              <w:t xml:space="preserve"> Área  de  </w:t>
            </w:r>
            <w:r w:rsidR="00441BDA" w:rsidRPr="00A34B1E">
              <w:rPr>
                <w:rFonts w:ascii="Arial Narrow" w:hAnsi="Arial Narrow" w:cstheme="minorHAnsi"/>
                <w:b/>
              </w:rPr>
              <w:t>Ensamble (Fabricación)</w:t>
            </w:r>
            <w:r w:rsidRPr="00A34B1E">
              <w:rPr>
                <w:rFonts w:ascii="Arial Narrow" w:hAnsi="Arial Narrow" w:cstheme="minorHAnsi"/>
                <w:b/>
              </w:rPr>
              <w:t>:__________________ (m²)</w:t>
            </w:r>
          </w:p>
          <w:p w14:paraId="78CB352B" w14:textId="77777777" w:rsidR="00EE5662" w:rsidRPr="00A34B1E" w:rsidRDefault="00EE5662" w:rsidP="00326224">
            <w:pPr>
              <w:rPr>
                <w:rFonts w:ascii="Arial Narrow" w:hAnsi="Arial Narrow" w:cstheme="minorHAnsi"/>
                <w:b/>
              </w:rPr>
            </w:pPr>
          </w:p>
          <w:p w14:paraId="26C3ABEF" w14:textId="77777777" w:rsidR="00EE5662" w:rsidRPr="00A34B1E" w:rsidRDefault="00EE5662" w:rsidP="00326224">
            <w:pPr>
              <w:rPr>
                <w:rFonts w:ascii="Arial Narrow" w:hAnsi="Arial Narrow" w:cstheme="minorHAnsi"/>
                <w:b/>
              </w:rPr>
            </w:pPr>
            <w:r w:rsidRPr="00A34B1E">
              <w:rPr>
                <w:rFonts w:ascii="Arial Narrow" w:hAnsi="Arial Narrow" w:cstheme="minorHAnsi"/>
                <w:b/>
              </w:rPr>
              <w:t>1.</w:t>
            </w:r>
            <w:r w:rsidR="00441BDA" w:rsidRPr="00A34B1E">
              <w:rPr>
                <w:rFonts w:ascii="Arial Narrow" w:hAnsi="Arial Narrow" w:cstheme="minorHAnsi"/>
                <w:b/>
              </w:rPr>
              <w:t>2.2</w:t>
            </w:r>
            <w:r w:rsidRPr="00A34B1E">
              <w:rPr>
                <w:rFonts w:ascii="Arial Narrow" w:hAnsi="Arial Narrow" w:cstheme="minorHAnsi"/>
                <w:b/>
              </w:rPr>
              <w:t xml:space="preserve"> Área de </w:t>
            </w:r>
            <w:r w:rsidR="00441BDA" w:rsidRPr="00A34B1E">
              <w:rPr>
                <w:rFonts w:ascii="Arial Narrow" w:hAnsi="Arial Narrow" w:cstheme="minorHAnsi"/>
                <w:b/>
              </w:rPr>
              <w:t>Remalle</w:t>
            </w:r>
            <w:r w:rsidRPr="00A34B1E">
              <w:rPr>
                <w:rFonts w:ascii="Arial Narrow" w:hAnsi="Arial Narrow" w:cstheme="minorHAnsi"/>
                <w:b/>
              </w:rPr>
              <w:t>: ______________(m²)</w:t>
            </w:r>
          </w:p>
          <w:p w14:paraId="3BA7A64C" w14:textId="77777777" w:rsidR="00EE5662" w:rsidRPr="00A34B1E" w:rsidRDefault="00EE5662" w:rsidP="00326224">
            <w:pPr>
              <w:rPr>
                <w:rFonts w:ascii="Arial Narrow" w:hAnsi="Arial Narrow" w:cstheme="minorHAnsi"/>
                <w:b/>
              </w:rPr>
            </w:pPr>
          </w:p>
          <w:p w14:paraId="29A38D79" w14:textId="77777777" w:rsidR="00EE5662" w:rsidRPr="00A34B1E" w:rsidRDefault="00EE5662" w:rsidP="00326224">
            <w:pPr>
              <w:rPr>
                <w:rFonts w:ascii="Arial Narrow" w:hAnsi="Arial Narrow" w:cstheme="minorHAnsi"/>
                <w:b/>
              </w:rPr>
            </w:pPr>
            <w:r w:rsidRPr="00A34B1E">
              <w:rPr>
                <w:rFonts w:ascii="Arial Narrow" w:hAnsi="Arial Narrow" w:cstheme="minorHAnsi"/>
                <w:b/>
              </w:rPr>
              <w:t>1.</w:t>
            </w:r>
            <w:r w:rsidR="00441BDA" w:rsidRPr="00A34B1E">
              <w:rPr>
                <w:rFonts w:ascii="Arial Narrow" w:hAnsi="Arial Narrow" w:cstheme="minorHAnsi"/>
                <w:b/>
              </w:rPr>
              <w:t>2.3</w:t>
            </w:r>
            <w:r w:rsidRPr="00A34B1E">
              <w:rPr>
                <w:rFonts w:ascii="Arial Narrow" w:hAnsi="Arial Narrow" w:cstheme="minorHAnsi"/>
                <w:b/>
              </w:rPr>
              <w:t xml:space="preserve"> Área de </w:t>
            </w:r>
            <w:r w:rsidR="00441BDA" w:rsidRPr="00A34B1E">
              <w:rPr>
                <w:rFonts w:ascii="Arial Narrow" w:hAnsi="Arial Narrow" w:cstheme="minorHAnsi"/>
                <w:b/>
              </w:rPr>
              <w:t>Volteado</w:t>
            </w:r>
            <w:r w:rsidRPr="00A34B1E">
              <w:rPr>
                <w:rFonts w:ascii="Arial Narrow" w:hAnsi="Arial Narrow" w:cstheme="minorHAnsi"/>
                <w:b/>
              </w:rPr>
              <w:t>:______________(m²)</w:t>
            </w:r>
            <w:r w:rsidR="00441BDA" w:rsidRPr="00A34B1E">
              <w:rPr>
                <w:rFonts w:ascii="Arial Narrow" w:hAnsi="Arial Narrow" w:cstheme="minorHAnsi"/>
                <w:b/>
              </w:rPr>
              <w:t xml:space="preserve">   1.2.4 Área de moldeo y planchado:________(m²)   </w:t>
            </w:r>
          </w:p>
          <w:p w14:paraId="027728F6" w14:textId="77777777" w:rsidR="00EE5662" w:rsidRPr="00A34B1E" w:rsidRDefault="00EE5662" w:rsidP="00326224">
            <w:pPr>
              <w:rPr>
                <w:rFonts w:ascii="Arial Narrow" w:hAnsi="Arial Narrow" w:cstheme="minorHAnsi"/>
                <w:b/>
              </w:rPr>
            </w:pPr>
          </w:p>
          <w:p w14:paraId="306B1C37" w14:textId="77777777" w:rsidR="00EE5662" w:rsidRPr="00A34B1E" w:rsidRDefault="00EE5662" w:rsidP="00326224">
            <w:pPr>
              <w:rPr>
                <w:rFonts w:ascii="Arial Narrow" w:hAnsi="Arial Narrow" w:cstheme="minorHAnsi"/>
                <w:b/>
              </w:rPr>
            </w:pPr>
            <w:r w:rsidRPr="00A34B1E">
              <w:rPr>
                <w:rFonts w:ascii="Arial Narrow" w:hAnsi="Arial Narrow" w:cstheme="minorHAnsi"/>
                <w:b/>
              </w:rPr>
              <w:t>1.</w:t>
            </w:r>
            <w:r w:rsidR="00441BDA" w:rsidRPr="00A34B1E">
              <w:rPr>
                <w:rFonts w:ascii="Arial Narrow" w:hAnsi="Arial Narrow" w:cstheme="minorHAnsi"/>
                <w:b/>
              </w:rPr>
              <w:t xml:space="preserve">2.5 </w:t>
            </w:r>
            <w:r w:rsidRPr="00A34B1E">
              <w:rPr>
                <w:rFonts w:ascii="Arial Narrow" w:hAnsi="Arial Narrow" w:cstheme="minorHAnsi"/>
                <w:b/>
              </w:rPr>
              <w:t>Área de Empa</w:t>
            </w:r>
            <w:r w:rsidR="00441BDA" w:rsidRPr="00A34B1E">
              <w:rPr>
                <w:rFonts w:ascii="Arial Narrow" w:hAnsi="Arial Narrow" w:cstheme="minorHAnsi"/>
                <w:b/>
              </w:rPr>
              <w:t>rejado</w:t>
            </w:r>
            <w:r w:rsidRPr="00A34B1E">
              <w:rPr>
                <w:rFonts w:ascii="Arial Narrow" w:hAnsi="Arial Narrow" w:cstheme="minorHAnsi"/>
                <w:b/>
              </w:rPr>
              <w:t>:________________(m²)</w:t>
            </w:r>
            <w:r w:rsidR="00441BDA" w:rsidRPr="00A34B1E">
              <w:rPr>
                <w:rFonts w:ascii="Arial Narrow" w:hAnsi="Arial Narrow" w:cstheme="minorHAnsi"/>
                <w:b/>
              </w:rPr>
              <w:t xml:space="preserve">     1.2.6 Área de Empaque:___________(m²)   </w:t>
            </w:r>
          </w:p>
          <w:p w14:paraId="18264253" w14:textId="77777777" w:rsidR="00EE5662" w:rsidRPr="00A34B1E" w:rsidRDefault="00EE5662" w:rsidP="00326224">
            <w:pPr>
              <w:rPr>
                <w:rFonts w:ascii="Arial Narrow" w:hAnsi="Arial Narrow" w:cstheme="minorHAnsi"/>
                <w:b/>
              </w:rPr>
            </w:pPr>
          </w:p>
          <w:p w14:paraId="0ECB3A8E" w14:textId="77777777" w:rsidR="00EE5662" w:rsidRPr="00A34B1E" w:rsidRDefault="00EE5662" w:rsidP="00326224">
            <w:pPr>
              <w:rPr>
                <w:rFonts w:ascii="Arial Narrow" w:hAnsi="Arial Narrow" w:cstheme="minorHAnsi"/>
                <w:b/>
              </w:rPr>
            </w:pPr>
            <w:r w:rsidRPr="00A34B1E">
              <w:rPr>
                <w:rFonts w:ascii="Arial Narrow" w:hAnsi="Arial Narrow" w:cstheme="minorHAnsi"/>
                <w:b/>
              </w:rPr>
              <w:t>1.</w:t>
            </w:r>
            <w:r w:rsidR="00441BDA" w:rsidRPr="00A34B1E">
              <w:rPr>
                <w:rFonts w:ascii="Arial Narrow" w:hAnsi="Arial Narrow" w:cstheme="minorHAnsi"/>
                <w:b/>
              </w:rPr>
              <w:t>2.7</w:t>
            </w:r>
            <w:r w:rsidRPr="00A34B1E">
              <w:rPr>
                <w:rFonts w:ascii="Arial Narrow" w:hAnsi="Arial Narrow" w:cstheme="minorHAnsi"/>
                <w:b/>
              </w:rPr>
              <w:t xml:space="preserve"> Área de Producto Terminado</w:t>
            </w:r>
            <w:r w:rsidR="00441BDA" w:rsidRPr="00A34B1E">
              <w:rPr>
                <w:rFonts w:ascii="Arial Narrow" w:hAnsi="Arial Narrow" w:cstheme="minorHAnsi"/>
                <w:b/>
                <w:u w:val="single"/>
              </w:rPr>
              <w:t xml:space="preserve">:______       </w:t>
            </w:r>
            <w:r w:rsidRPr="00A34B1E">
              <w:rPr>
                <w:rFonts w:ascii="Arial Narrow" w:hAnsi="Arial Narrow" w:cstheme="minorHAnsi"/>
                <w:b/>
              </w:rPr>
              <w:t xml:space="preserve">(m²)    </w:t>
            </w:r>
            <w:r w:rsidR="00441BDA" w:rsidRPr="00A34B1E">
              <w:rPr>
                <w:rFonts w:ascii="Arial Narrow" w:hAnsi="Arial Narrow" w:cstheme="minorHAnsi"/>
                <w:b/>
              </w:rPr>
              <w:t xml:space="preserve">1.3 Almacén de Materias Primas:____(m²)   </w:t>
            </w:r>
          </w:p>
          <w:p w14:paraId="2592093E" w14:textId="77777777" w:rsidR="00EE5662" w:rsidRPr="00A34B1E" w:rsidRDefault="00EE5662" w:rsidP="00326224">
            <w:pPr>
              <w:rPr>
                <w:rFonts w:ascii="Arial Narrow" w:hAnsi="Arial Narrow" w:cstheme="minorHAnsi"/>
                <w:b/>
              </w:rPr>
            </w:pPr>
          </w:p>
          <w:p w14:paraId="6E795714" w14:textId="77777777" w:rsidR="00EE5662" w:rsidRPr="00A34B1E" w:rsidRDefault="009F31F4" w:rsidP="00326224">
            <w:pPr>
              <w:rPr>
                <w:rFonts w:ascii="Arial Narrow" w:hAnsi="Arial Narrow" w:cstheme="minorHAnsi"/>
                <w:b/>
                <w:u w:val="single"/>
              </w:rPr>
            </w:pPr>
            <w:r w:rsidRPr="00A34B1E">
              <w:rPr>
                <w:rFonts w:ascii="Arial Narrow" w:hAnsi="Arial Narrow" w:cstheme="minorHAnsi"/>
                <w:b/>
                <w:u w:val="single"/>
              </w:rPr>
              <w:t>COMENTARIOS:  Moldeo = pre-armado</w:t>
            </w:r>
          </w:p>
          <w:p w14:paraId="400E8603" w14:textId="77777777" w:rsidR="00EE5662" w:rsidRPr="00A34B1E" w:rsidRDefault="00EE5662" w:rsidP="00326224">
            <w:pPr>
              <w:rPr>
                <w:rFonts w:ascii="Arial Narrow" w:hAnsi="Arial Narrow"/>
                <w:b/>
              </w:rPr>
            </w:pPr>
          </w:p>
          <w:p w14:paraId="083802BA" w14:textId="77777777" w:rsidR="009F31F4" w:rsidRPr="00A34B1E" w:rsidRDefault="009F31F4" w:rsidP="009F31F4">
            <w:pPr>
              <w:jc w:val="both"/>
              <w:rPr>
                <w:rFonts w:ascii="Arial Narrow" w:hAnsi="Arial Narrow"/>
              </w:rPr>
            </w:pPr>
            <w:r w:rsidRPr="00A34B1E">
              <w:rPr>
                <w:rFonts w:ascii="Arial Narrow" w:hAnsi="Arial Narrow"/>
              </w:rPr>
              <w:t>SI COMPARTE ALGÚN ÁREA DE PRODUCCIÓN DE LAS ESPECIFICADAS EN “NOTAS ACLARATORIAS SOBRE EVALUACIÓN TÉCNICA” (NUMERAL 2.14.1.1), (AREAS DE EMPAQUE, PLANCHADO, CORTE O ALMACEN) CON OTRO(S) OFERENTE(S) DEBE INDICARLO EN EL ESPACIO A CONTINUACIÓN ESPECIFICANDO CADA EMPRESA Y EL AREA COMPARTIDA:</w:t>
            </w:r>
          </w:p>
          <w:p w14:paraId="67CD40AE" w14:textId="77777777" w:rsidR="009F31F4" w:rsidRPr="00A34B1E" w:rsidRDefault="009F31F4" w:rsidP="00326224">
            <w:pPr>
              <w:rPr>
                <w:rFonts w:ascii="Arial Narrow" w:hAnsi="Arial Narrow"/>
                <w:b/>
              </w:rPr>
            </w:pPr>
          </w:p>
          <w:p w14:paraId="48374C5F" w14:textId="77777777" w:rsidR="009F31F4" w:rsidRPr="00A34B1E" w:rsidRDefault="009F31F4" w:rsidP="00326224">
            <w:pPr>
              <w:rPr>
                <w:rFonts w:ascii="Arial Narrow" w:hAnsi="Arial Narrow"/>
                <w:b/>
              </w:rPr>
            </w:pPr>
          </w:p>
          <w:p w14:paraId="0C79A757" w14:textId="77777777" w:rsidR="009F31F4" w:rsidRPr="00A34B1E" w:rsidRDefault="009F31F4" w:rsidP="00326224">
            <w:pPr>
              <w:rPr>
                <w:rFonts w:ascii="Arial Narrow" w:hAnsi="Arial Narrow"/>
                <w:b/>
              </w:rPr>
            </w:pPr>
          </w:p>
          <w:p w14:paraId="32156B61" w14:textId="77777777" w:rsidR="009F31F4" w:rsidRPr="00A34B1E" w:rsidRDefault="009F31F4" w:rsidP="00326224">
            <w:pPr>
              <w:rPr>
                <w:rFonts w:ascii="Arial Narrow" w:hAnsi="Arial Narrow"/>
                <w:b/>
              </w:rPr>
            </w:pPr>
          </w:p>
        </w:tc>
      </w:tr>
    </w:tbl>
    <w:p w14:paraId="7B3FF98C" w14:textId="77777777" w:rsidR="001A213F" w:rsidRPr="00A34B1E" w:rsidRDefault="001A213F" w:rsidP="00F4136F">
      <w:pPr>
        <w:rPr>
          <w:rFonts w:ascii="Arial Narrow" w:hAnsi="Arial Narrow"/>
          <w:b/>
          <w:caps/>
        </w:rPr>
      </w:pPr>
    </w:p>
    <w:p w14:paraId="60557501" w14:textId="77777777" w:rsidR="001A213F" w:rsidRPr="00A34B1E" w:rsidRDefault="001A213F" w:rsidP="00F4136F">
      <w:pPr>
        <w:rPr>
          <w:rFonts w:ascii="Arial Narrow" w:hAnsi="Arial Narrow"/>
          <w:b/>
          <w:caps/>
        </w:rPr>
      </w:pPr>
    </w:p>
    <w:p w14:paraId="49769F06" w14:textId="77777777" w:rsidR="00EE5662" w:rsidRPr="00A34B1E" w:rsidRDefault="00EE5662" w:rsidP="00EE5662">
      <w:pPr>
        <w:rPr>
          <w:rFonts w:ascii="Arial Narrow" w:hAnsi="Arial Narrow"/>
          <w:b/>
          <w:u w:val="single"/>
        </w:rPr>
      </w:pPr>
      <w:r w:rsidRPr="00A34B1E">
        <w:rPr>
          <w:rFonts w:ascii="Arial Narrow" w:hAnsi="Arial Narrow"/>
          <w:b/>
          <w:u w:val="single"/>
        </w:rPr>
        <w:t>2. EQUIPOS</w:t>
      </w:r>
    </w:p>
    <w:p w14:paraId="2CF2047A" w14:textId="77777777" w:rsidR="00F64764" w:rsidRPr="00A34B1E" w:rsidRDefault="00F64764" w:rsidP="00F4136F">
      <w:pPr>
        <w:rPr>
          <w:rFonts w:ascii="Arial Narrow" w:hAnsi="Arial Narrow"/>
          <w:b/>
          <w:caps/>
        </w:rPr>
      </w:pPr>
    </w:p>
    <w:tbl>
      <w:tblPr>
        <w:tblStyle w:val="TableGrid"/>
        <w:tblW w:w="0" w:type="auto"/>
        <w:tblLook w:val="04A0" w:firstRow="1" w:lastRow="0" w:firstColumn="1" w:lastColumn="0" w:noHBand="0" w:noVBand="1"/>
      </w:tblPr>
      <w:tblGrid>
        <w:gridCol w:w="846"/>
        <w:gridCol w:w="2252"/>
        <w:gridCol w:w="1552"/>
        <w:gridCol w:w="1551"/>
        <w:gridCol w:w="1594"/>
        <w:gridCol w:w="1557"/>
      </w:tblGrid>
      <w:tr w:rsidR="00B02F9F" w:rsidRPr="00F81552" w14:paraId="0C2F7F91" w14:textId="77777777" w:rsidTr="00CB0982">
        <w:tc>
          <w:tcPr>
            <w:tcW w:w="846" w:type="dxa"/>
            <w:shd w:val="clear" w:color="auto" w:fill="C4BC96" w:themeFill="background2" w:themeFillShade="BF"/>
            <w:vAlign w:val="center"/>
          </w:tcPr>
          <w:p w14:paraId="1ECCEE09" w14:textId="77777777" w:rsidR="00B02F9F" w:rsidRPr="00F81552" w:rsidRDefault="00B02F9F" w:rsidP="00CB0982">
            <w:pPr>
              <w:rPr>
                <w:rFonts w:ascii="Arial Narrow" w:hAnsi="Arial Narrow"/>
                <w:b/>
                <w:sz w:val="20"/>
                <w:szCs w:val="20"/>
              </w:rPr>
            </w:pPr>
          </w:p>
          <w:p w14:paraId="36D4A37D" w14:textId="77777777" w:rsidR="00B02F9F" w:rsidRPr="00F81552" w:rsidRDefault="00B02F9F" w:rsidP="00CB0982">
            <w:pPr>
              <w:rPr>
                <w:rFonts w:ascii="Arial Narrow" w:hAnsi="Arial Narrow"/>
                <w:b/>
                <w:sz w:val="20"/>
                <w:szCs w:val="20"/>
              </w:rPr>
            </w:pPr>
            <w:r w:rsidRPr="00F81552">
              <w:rPr>
                <w:rFonts w:ascii="Arial Narrow" w:hAnsi="Arial Narrow"/>
                <w:b/>
                <w:sz w:val="20"/>
                <w:szCs w:val="20"/>
              </w:rPr>
              <w:t>No.</w:t>
            </w:r>
          </w:p>
          <w:p w14:paraId="1690D28C" w14:textId="77777777" w:rsidR="00B02F9F" w:rsidRPr="00F81552" w:rsidRDefault="00B02F9F" w:rsidP="00CB0982">
            <w:pPr>
              <w:rPr>
                <w:rFonts w:ascii="Arial Narrow" w:hAnsi="Arial Narrow"/>
                <w:b/>
                <w:sz w:val="20"/>
                <w:szCs w:val="20"/>
                <w:u w:val="single"/>
              </w:rPr>
            </w:pPr>
          </w:p>
        </w:tc>
        <w:tc>
          <w:tcPr>
            <w:tcW w:w="2252" w:type="dxa"/>
            <w:shd w:val="clear" w:color="auto" w:fill="C4BC96" w:themeFill="background2" w:themeFillShade="BF"/>
            <w:vAlign w:val="center"/>
          </w:tcPr>
          <w:p w14:paraId="4CE9FA0F" w14:textId="77777777" w:rsidR="00B02F9F" w:rsidRPr="00F81552" w:rsidRDefault="00B02F9F" w:rsidP="00CB0982">
            <w:pPr>
              <w:rPr>
                <w:rFonts w:ascii="Arial Narrow" w:hAnsi="Arial Narrow"/>
                <w:b/>
                <w:sz w:val="20"/>
                <w:szCs w:val="20"/>
                <w:u w:val="single"/>
              </w:rPr>
            </w:pPr>
            <w:r w:rsidRPr="00F81552">
              <w:rPr>
                <w:rFonts w:ascii="Arial Narrow" w:hAnsi="Arial Narrow"/>
                <w:b/>
                <w:sz w:val="20"/>
                <w:szCs w:val="20"/>
              </w:rPr>
              <w:t>EQUIPO</w:t>
            </w:r>
          </w:p>
        </w:tc>
        <w:tc>
          <w:tcPr>
            <w:tcW w:w="1552" w:type="dxa"/>
            <w:shd w:val="clear" w:color="auto" w:fill="C4BC96" w:themeFill="background2" w:themeFillShade="BF"/>
            <w:vAlign w:val="center"/>
          </w:tcPr>
          <w:p w14:paraId="472AE9F0" w14:textId="77777777" w:rsidR="00B02F9F" w:rsidRPr="00F81552" w:rsidRDefault="00B02F9F" w:rsidP="00CB0982">
            <w:pPr>
              <w:rPr>
                <w:rFonts w:ascii="Arial Narrow" w:hAnsi="Arial Narrow"/>
                <w:b/>
                <w:sz w:val="20"/>
                <w:szCs w:val="20"/>
                <w:u w:val="single"/>
              </w:rPr>
            </w:pPr>
            <w:r w:rsidRPr="00F81552">
              <w:rPr>
                <w:rFonts w:ascii="Arial Narrow" w:hAnsi="Arial Narrow"/>
                <w:b/>
                <w:sz w:val="20"/>
                <w:szCs w:val="20"/>
              </w:rPr>
              <w:t>MODELO</w:t>
            </w:r>
          </w:p>
        </w:tc>
        <w:tc>
          <w:tcPr>
            <w:tcW w:w="1551" w:type="dxa"/>
            <w:shd w:val="clear" w:color="auto" w:fill="C4BC96" w:themeFill="background2" w:themeFillShade="BF"/>
          </w:tcPr>
          <w:p w14:paraId="545D89E2" w14:textId="77777777" w:rsidR="00B02F9F" w:rsidRPr="00F81552" w:rsidRDefault="00B02F9F" w:rsidP="00CB0982">
            <w:pPr>
              <w:rPr>
                <w:rFonts w:ascii="Arial Narrow" w:hAnsi="Arial Narrow"/>
                <w:b/>
                <w:sz w:val="20"/>
                <w:szCs w:val="20"/>
              </w:rPr>
            </w:pPr>
          </w:p>
          <w:p w14:paraId="237F79F2" w14:textId="77777777" w:rsidR="00B02F9F" w:rsidRPr="00F81552" w:rsidRDefault="00B02F9F" w:rsidP="00CB0982">
            <w:pPr>
              <w:rPr>
                <w:rFonts w:ascii="Arial Narrow" w:hAnsi="Arial Narrow"/>
                <w:b/>
                <w:sz w:val="20"/>
                <w:szCs w:val="20"/>
                <w:u w:val="single"/>
              </w:rPr>
            </w:pPr>
            <w:r w:rsidRPr="00F81552">
              <w:rPr>
                <w:rFonts w:ascii="Arial Narrow" w:hAnsi="Arial Narrow"/>
                <w:b/>
                <w:sz w:val="20"/>
                <w:szCs w:val="20"/>
              </w:rPr>
              <w:t>SERIAL</w:t>
            </w:r>
          </w:p>
        </w:tc>
        <w:tc>
          <w:tcPr>
            <w:tcW w:w="1594" w:type="dxa"/>
            <w:shd w:val="clear" w:color="auto" w:fill="C4BC96" w:themeFill="background2" w:themeFillShade="BF"/>
            <w:vAlign w:val="center"/>
          </w:tcPr>
          <w:p w14:paraId="6C760065" w14:textId="77777777" w:rsidR="00B02F9F" w:rsidRPr="00F81552" w:rsidRDefault="00B02F9F" w:rsidP="00CB0982">
            <w:pPr>
              <w:rPr>
                <w:rFonts w:ascii="Arial Narrow" w:hAnsi="Arial Narrow"/>
                <w:b/>
                <w:sz w:val="20"/>
                <w:szCs w:val="20"/>
                <w:u w:val="single"/>
              </w:rPr>
            </w:pPr>
            <w:r w:rsidRPr="00F81552">
              <w:rPr>
                <w:rFonts w:ascii="Arial Narrow" w:hAnsi="Arial Narrow"/>
                <w:b/>
                <w:sz w:val="20"/>
                <w:szCs w:val="20"/>
              </w:rPr>
              <w:t>AÑO FABRICACION</w:t>
            </w:r>
          </w:p>
        </w:tc>
        <w:tc>
          <w:tcPr>
            <w:tcW w:w="1557" w:type="dxa"/>
            <w:shd w:val="clear" w:color="auto" w:fill="C4BC96" w:themeFill="background2" w:themeFillShade="BF"/>
            <w:vAlign w:val="center"/>
          </w:tcPr>
          <w:p w14:paraId="05FA0779" w14:textId="77777777" w:rsidR="00B02F9F" w:rsidRPr="00F81552" w:rsidRDefault="00B02F9F" w:rsidP="00CB0982">
            <w:pPr>
              <w:rPr>
                <w:rFonts w:ascii="Arial Narrow" w:hAnsi="Arial Narrow"/>
                <w:b/>
                <w:sz w:val="20"/>
                <w:szCs w:val="20"/>
              </w:rPr>
            </w:pPr>
            <w:r w:rsidRPr="00F81552">
              <w:rPr>
                <w:rFonts w:ascii="Arial Narrow" w:hAnsi="Arial Narrow"/>
                <w:b/>
                <w:sz w:val="20"/>
                <w:szCs w:val="20"/>
              </w:rPr>
              <w:t>CAPACIDAD PRODUCTIVA POR DOCENAS EN OCHO (8)</w:t>
            </w:r>
          </w:p>
          <w:p w14:paraId="63FD6C45" w14:textId="77777777" w:rsidR="00B02F9F" w:rsidRPr="00F81552" w:rsidRDefault="00B02F9F" w:rsidP="00CB0982">
            <w:pPr>
              <w:rPr>
                <w:rFonts w:ascii="Arial Narrow" w:hAnsi="Arial Narrow"/>
                <w:b/>
                <w:sz w:val="20"/>
                <w:szCs w:val="20"/>
                <w:u w:val="single"/>
              </w:rPr>
            </w:pPr>
            <w:r w:rsidRPr="00F81552">
              <w:rPr>
                <w:rFonts w:ascii="Arial Narrow" w:hAnsi="Arial Narrow"/>
                <w:b/>
                <w:sz w:val="20"/>
                <w:szCs w:val="20"/>
              </w:rPr>
              <w:t>HORAS DE TRABAJO. POR DIAS.</w:t>
            </w:r>
          </w:p>
        </w:tc>
      </w:tr>
      <w:tr w:rsidR="00B02F9F" w:rsidRPr="00F81552" w14:paraId="3AF91774" w14:textId="77777777" w:rsidTr="00CB0982">
        <w:tc>
          <w:tcPr>
            <w:tcW w:w="846" w:type="dxa"/>
          </w:tcPr>
          <w:p w14:paraId="153D91C1" w14:textId="77777777" w:rsidR="00B02F9F" w:rsidRPr="00F81552" w:rsidRDefault="00B02F9F" w:rsidP="00CB0982">
            <w:pPr>
              <w:rPr>
                <w:rFonts w:ascii="Arial Narrow" w:hAnsi="Arial Narrow"/>
                <w:b/>
                <w:sz w:val="20"/>
                <w:szCs w:val="20"/>
                <w:u w:val="single"/>
              </w:rPr>
            </w:pPr>
            <w:r w:rsidRPr="00F81552">
              <w:rPr>
                <w:rFonts w:ascii="Arial Narrow" w:hAnsi="Arial Narrow"/>
                <w:b/>
                <w:sz w:val="20"/>
                <w:szCs w:val="20"/>
                <w:u w:val="single"/>
              </w:rPr>
              <w:t>1</w:t>
            </w:r>
          </w:p>
        </w:tc>
        <w:tc>
          <w:tcPr>
            <w:tcW w:w="2252" w:type="dxa"/>
          </w:tcPr>
          <w:p w14:paraId="760D55CD" w14:textId="77777777" w:rsidR="00B02F9F" w:rsidRPr="00F81552" w:rsidRDefault="00B02F9F" w:rsidP="00CB0982">
            <w:pPr>
              <w:rPr>
                <w:rFonts w:ascii="Arial Narrow" w:hAnsi="Arial Narrow"/>
                <w:b/>
                <w:sz w:val="20"/>
                <w:szCs w:val="20"/>
              </w:rPr>
            </w:pPr>
            <w:r w:rsidRPr="00F81552">
              <w:rPr>
                <w:rFonts w:ascii="Arial Narrow" w:hAnsi="Arial Narrow"/>
                <w:b/>
                <w:sz w:val="20"/>
                <w:szCs w:val="20"/>
              </w:rPr>
              <w:t>MAQUINA INDUSTRIAL DE TEJIDO DE PUNTO MONOCILINDRO DE GALGA GRUESA. DIAMETROS AGUJADOS PARA LA TALLA 5 Y 6</w:t>
            </w:r>
          </w:p>
          <w:p w14:paraId="78A19E9E" w14:textId="77777777" w:rsidR="00B02F9F" w:rsidRPr="00F81552" w:rsidRDefault="00B02F9F" w:rsidP="00CB0982">
            <w:pPr>
              <w:rPr>
                <w:rFonts w:ascii="Arial Narrow" w:hAnsi="Arial Narrow"/>
                <w:b/>
                <w:sz w:val="20"/>
                <w:szCs w:val="20"/>
              </w:rPr>
            </w:pPr>
            <w:r w:rsidRPr="00F81552">
              <w:rPr>
                <w:rFonts w:ascii="Arial Narrow" w:hAnsi="Arial Narrow"/>
                <w:b/>
                <w:sz w:val="20"/>
                <w:szCs w:val="20"/>
              </w:rPr>
              <w:t>3 ½ X 84 AGUJAS</w:t>
            </w:r>
          </w:p>
        </w:tc>
        <w:tc>
          <w:tcPr>
            <w:tcW w:w="1552" w:type="dxa"/>
          </w:tcPr>
          <w:p w14:paraId="6B4F0B0E" w14:textId="77777777" w:rsidR="00B02F9F" w:rsidRPr="00F81552" w:rsidRDefault="00B02F9F" w:rsidP="00CB0982">
            <w:pPr>
              <w:rPr>
                <w:rFonts w:ascii="Arial Narrow" w:hAnsi="Arial Narrow"/>
                <w:b/>
                <w:sz w:val="20"/>
                <w:szCs w:val="20"/>
              </w:rPr>
            </w:pPr>
            <w:r w:rsidRPr="00F81552">
              <w:rPr>
                <w:rFonts w:ascii="Arial Narrow" w:hAnsi="Arial Narrow"/>
                <w:b/>
                <w:sz w:val="20"/>
                <w:szCs w:val="20"/>
              </w:rPr>
              <w:t>XXXXXX</w:t>
            </w:r>
          </w:p>
        </w:tc>
        <w:tc>
          <w:tcPr>
            <w:tcW w:w="1551" w:type="dxa"/>
          </w:tcPr>
          <w:p w14:paraId="52681B6F" w14:textId="77777777" w:rsidR="00B02F9F" w:rsidRPr="00F81552" w:rsidRDefault="00B02F9F" w:rsidP="00CB0982">
            <w:pPr>
              <w:rPr>
                <w:rFonts w:ascii="Arial Narrow" w:hAnsi="Arial Narrow"/>
                <w:b/>
                <w:sz w:val="20"/>
                <w:szCs w:val="20"/>
              </w:rPr>
            </w:pPr>
            <w:r w:rsidRPr="00F81552">
              <w:rPr>
                <w:rFonts w:ascii="Arial Narrow" w:hAnsi="Arial Narrow"/>
                <w:b/>
                <w:sz w:val="20"/>
                <w:szCs w:val="20"/>
              </w:rPr>
              <w:t>XXXXX</w:t>
            </w:r>
          </w:p>
        </w:tc>
        <w:tc>
          <w:tcPr>
            <w:tcW w:w="1594" w:type="dxa"/>
          </w:tcPr>
          <w:p w14:paraId="7EF15B32" w14:textId="77777777" w:rsidR="00B02F9F" w:rsidRPr="00F81552" w:rsidRDefault="00B02F9F" w:rsidP="00CB0982">
            <w:pPr>
              <w:rPr>
                <w:rFonts w:ascii="Arial Narrow" w:hAnsi="Arial Narrow"/>
                <w:b/>
                <w:sz w:val="20"/>
                <w:szCs w:val="20"/>
              </w:rPr>
            </w:pPr>
            <w:r w:rsidRPr="00F81552">
              <w:rPr>
                <w:rFonts w:ascii="Arial Narrow" w:hAnsi="Arial Narrow"/>
                <w:b/>
                <w:sz w:val="20"/>
                <w:szCs w:val="20"/>
              </w:rPr>
              <w:t>XXXXXX</w:t>
            </w:r>
          </w:p>
        </w:tc>
        <w:tc>
          <w:tcPr>
            <w:tcW w:w="1557" w:type="dxa"/>
          </w:tcPr>
          <w:p w14:paraId="0C448042" w14:textId="77777777" w:rsidR="00B02F9F" w:rsidRPr="00F81552" w:rsidRDefault="00B02F9F" w:rsidP="00CB0982">
            <w:pPr>
              <w:rPr>
                <w:rFonts w:ascii="Arial Narrow" w:hAnsi="Arial Narrow"/>
                <w:b/>
                <w:sz w:val="20"/>
                <w:szCs w:val="20"/>
              </w:rPr>
            </w:pPr>
            <w:r w:rsidRPr="00F81552">
              <w:rPr>
                <w:rFonts w:ascii="Arial Narrow" w:hAnsi="Arial Narrow"/>
                <w:b/>
                <w:sz w:val="20"/>
                <w:szCs w:val="20"/>
              </w:rPr>
              <w:t>20  DOCENAS</w:t>
            </w:r>
          </w:p>
        </w:tc>
      </w:tr>
      <w:tr w:rsidR="00B02F9F" w:rsidRPr="00F81552" w14:paraId="59F11BD5" w14:textId="77777777" w:rsidTr="00CB0982">
        <w:tc>
          <w:tcPr>
            <w:tcW w:w="846" w:type="dxa"/>
          </w:tcPr>
          <w:p w14:paraId="01058ED1" w14:textId="77777777" w:rsidR="00B02F9F" w:rsidRPr="00F81552" w:rsidRDefault="00B02F9F" w:rsidP="00CB0982">
            <w:pPr>
              <w:rPr>
                <w:rFonts w:ascii="Arial Narrow" w:hAnsi="Arial Narrow"/>
                <w:b/>
                <w:sz w:val="20"/>
                <w:szCs w:val="20"/>
                <w:u w:val="single"/>
              </w:rPr>
            </w:pPr>
            <w:r w:rsidRPr="00F81552">
              <w:rPr>
                <w:rFonts w:ascii="Arial Narrow" w:hAnsi="Arial Narrow"/>
                <w:b/>
                <w:sz w:val="20"/>
                <w:szCs w:val="20"/>
                <w:u w:val="single"/>
              </w:rPr>
              <w:t>2</w:t>
            </w:r>
          </w:p>
        </w:tc>
        <w:tc>
          <w:tcPr>
            <w:tcW w:w="2252" w:type="dxa"/>
          </w:tcPr>
          <w:p w14:paraId="4D449AF4" w14:textId="77777777" w:rsidR="00B02F9F" w:rsidRPr="00F81552" w:rsidRDefault="00B02F9F" w:rsidP="00CB0982">
            <w:pPr>
              <w:rPr>
                <w:rFonts w:ascii="Arial Narrow" w:hAnsi="Arial Narrow"/>
                <w:b/>
                <w:sz w:val="20"/>
                <w:szCs w:val="20"/>
              </w:rPr>
            </w:pPr>
            <w:r w:rsidRPr="00F81552">
              <w:rPr>
                <w:rFonts w:ascii="Arial Narrow" w:hAnsi="Arial Narrow"/>
                <w:b/>
                <w:sz w:val="20"/>
                <w:szCs w:val="20"/>
              </w:rPr>
              <w:t>MAQUINA INDUSTRIAL DE TEJIDO DE PUNTO MONOCILINDRO DE GALGA GRUESA. DIAMETROS AGUJADOS PARA LA TALLA 7 Y 8.</w:t>
            </w:r>
          </w:p>
          <w:p w14:paraId="5BF950DE" w14:textId="77777777" w:rsidR="00B02F9F" w:rsidRPr="00F81552" w:rsidRDefault="00B02F9F" w:rsidP="00CB0982">
            <w:pPr>
              <w:rPr>
                <w:rFonts w:ascii="Arial Narrow" w:hAnsi="Arial Narrow"/>
                <w:b/>
                <w:sz w:val="20"/>
                <w:szCs w:val="20"/>
              </w:rPr>
            </w:pPr>
            <w:r w:rsidRPr="00F81552">
              <w:rPr>
                <w:rFonts w:ascii="Arial Narrow" w:hAnsi="Arial Narrow"/>
                <w:b/>
                <w:sz w:val="20"/>
                <w:szCs w:val="20"/>
              </w:rPr>
              <w:t>3.75X 96 AGUJAS.</w:t>
            </w:r>
          </w:p>
        </w:tc>
        <w:tc>
          <w:tcPr>
            <w:tcW w:w="1552" w:type="dxa"/>
          </w:tcPr>
          <w:p w14:paraId="06A02BDE" w14:textId="77777777" w:rsidR="00B02F9F" w:rsidRPr="00F81552" w:rsidRDefault="00B02F9F" w:rsidP="00CB0982">
            <w:pPr>
              <w:rPr>
                <w:rFonts w:ascii="Arial Narrow" w:hAnsi="Arial Narrow"/>
                <w:b/>
                <w:sz w:val="20"/>
                <w:szCs w:val="20"/>
              </w:rPr>
            </w:pPr>
          </w:p>
        </w:tc>
        <w:tc>
          <w:tcPr>
            <w:tcW w:w="1551" w:type="dxa"/>
          </w:tcPr>
          <w:p w14:paraId="49BFA79C" w14:textId="77777777" w:rsidR="00B02F9F" w:rsidRPr="00F81552" w:rsidRDefault="00B02F9F" w:rsidP="00CB0982">
            <w:pPr>
              <w:rPr>
                <w:rFonts w:ascii="Arial Narrow" w:hAnsi="Arial Narrow"/>
                <w:b/>
                <w:sz w:val="20"/>
                <w:szCs w:val="20"/>
              </w:rPr>
            </w:pPr>
          </w:p>
        </w:tc>
        <w:tc>
          <w:tcPr>
            <w:tcW w:w="1594" w:type="dxa"/>
          </w:tcPr>
          <w:p w14:paraId="588DDBD8" w14:textId="77777777" w:rsidR="00B02F9F" w:rsidRPr="00F81552" w:rsidRDefault="00B02F9F" w:rsidP="00CB0982">
            <w:pPr>
              <w:rPr>
                <w:rFonts w:ascii="Arial Narrow" w:hAnsi="Arial Narrow"/>
                <w:b/>
                <w:sz w:val="20"/>
                <w:szCs w:val="20"/>
              </w:rPr>
            </w:pPr>
          </w:p>
        </w:tc>
        <w:tc>
          <w:tcPr>
            <w:tcW w:w="1557" w:type="dxa"/>
          </w:tcPr>
          <w:p w14:paraId="5537D4F2" w14:textId="77777777" w:rsidR="00B02F9F" w:rsidRPr="00F81552" w:rsidRDefault="00B02F9F" w:rsidP="00CB0982">
            <w:pPr>
              <w:rPr>
                <w:rFonts w:ascii="Arial Narrow" w:hAnsi="Arial Narrow"/>
                <w:b/>
                <w:sz w:val="20"/>
                <w:szCs w:val="20"/>
              </w:rPr>
            </w:pPr>
            <w:r w:rsidRPr="00F81552">
              <w:rPr>
                <w:rFonts w:ascii="Arial Narrow" w:hAnsi="Arial Narrow"/>
                <w:b/>
                <w:sz w:val="20"/>
                <w:szCs w:val="20"/>
              </w:rPr>
              <w:t>24 DOCENAS</w:t>
            </w:r>
          </w:p>
        </w:tc>
      </w:tr>
      <w:tr w:rsidR="00B02F9F" w:rsidRPr="00F81552" w14:paraId="0999ECC7" w14:textId="77777777" w:rsidTr="00CB0982">
        <w:tc>
          <w:tcPr>
            <w:tcW w:w="846" w:type="dxa"/>
          </w:tcPr>
          <w:p w14:paraId="11C5A501" w14:textId="77777777" w:rsidR="00B02F9F" w:rsidRPr="00F81552" w:rsidRDefault="00B02F9F" w:rsidP="00CB0982">
            <w:pPr>
              <w:rPr>
                <w:rFonts w:ascii="Arial Narrow" w:hAnsi="Arial Narrow"/>
                <w:b/>
                <w:sz w:val="20"/>
                <w:szCs w:val="20"/>
                <w:u w:val="single"/>
              </w:rPr>
            </w:pPr>
            <w:r w:rsidRPr="00F81552">
              <w:rPr>
                <w:rFonts w:ascii="Arial Narrow" w:hAnsi="Arial Narrow"/>
                <w:b/>
                <w:sz w:val="20"/>
                <w:szCs w:val="20"/>
                <w:u w:val="single"/>
              </w:rPr>
              <w:t>3</w:t>
            </w:r>
          </w:p>
        </w:tc>
        <w:tc>
          <w:tcPr>
            <w:tcW w:w="2252" w:type="dxa"/>
          </w:tcPr>
          <w:p w14:paraId="6657DD0B" w14:textId="77777777" w:rsidR="00B02F9F" w:rsidRPr="00F81552" w:rsidRDefault="00B02F9F" w:rsidP="00CB0982">
            <w:pPr>
              <w:rPr>
                <w:rFonts w:ascii="Arial Narrow" w:hAnsi="Arial Narrow"/>
                <w:b/>
                <w:sz w:val="20"/>
                <w:szCs w:val="20"/>
              </w:rPr>
            </w:pPr>
            <w:r w:rsidRPr="00F81552">
              <w:rPr>
                <w:rFonts w:ascii="Arial Narrow" w:hAnsi="Arial Narrow"/>
                <w:b/>
                <w:sz w:val="20"/>
                <w:szCs w:val="20"/>
              </w:rPr>
              <w:t>MAQUINA INDUSTRIAL DE TEJIDO DE PUNTO MONOCILINDRO DE GALGA GRUESA. DIAMETROS AGUJADOS PARA LA TALLA 9 Y 10.</w:t>
            </w:r>
          </w:p>
          <w:p w14:paraId="53C7EC5A" w14:textId="77777777" w:rsidR="00B02F9F" w:rsidRPr="00F81552" w:rsidRDefault="00B02F9F" w:rsidP="00CB0982">
            <w:pPr>
              <w:rPr>
                <w:rFonts w:ascii="Arial Narrow" w:hAnsi="Arial Narrow"/>
                <w:b/>
                <w:sz w:val="20"/>
                <w:szCs w:val="20"/>
              </w:rPr>
            </w:pPr>
            <w:r w:rsidRPr="00F81552">
              <w:rPr>
                <w:rFonts w:ascii="Arial Narrow" w:hAnsi="Arial Narrow"/>
                <w:b/>
                <w:sz w:val="20"/>
                <w:szCs w:val="20"/>
              </w:rPr>
              <w:t>4X 108 AGUJAS,</w:t>
            </w:r>
          </w:p>
        </w:tc>
        <w:tc>
          <w:tcPr>
            <w:tcW w:w="1552" w:type="dxa"/>
          </w:tcPr>
          <w:p w14:paraId="37C30E1D" w14:textId="77777777" w:rsidR="00B02F9F" w:rsidRPr="00F81552" w:rsidRDefault="00B02F9F" w:rsidP="00CB0982">
            <w:pPr>
              <w:rPr>
                <w:rFonts w:ascii="Arial Narrow" w:hAnsi="Arial Narrow"/>
                <w:b/>
                <w:sz w:val="20"/>
                <w:szCs w:val="20"/>
              </w:rPr>
            </w:pPr>
          </w:p>
        </w:tc>
        <w:tc>
          <w:tcPr>
            <w:tcW w:w="1551" w:type="dxa"/>
          </w:tcPr>
          <w:p w14:paraId="51014B12" w14:textId="77777777" w:rsidR="00B02F9F" w:rsidRPr="00F81552" w:rsidRDefault="00B02F9F" w:rsidP="00CB0982">
            <w:pPr>
              <w:rPr>
                <w:rFonts w:ascii="Arial Narrow" w:hAnsi="Arial Narrow"/>
                <w:b/>
                <w:sz w:val="20"/>
                <w:szCs w:val="20"/>
              </w:rPr>
            </w:pPr>
          </w:p>
        </w:tc>
        <w:tc>
          <w:tcPr>
            <w:tcW w:w="1594" w:type="dxa"/>
          </w:tcPr>
          <w:p w14:paraId="39A9D7E4" w14:textId="77777777" w:rsidR="00B02F9F" w:rsidRPr="00F81552" w:rsidRDefault="00B02F9F" w:rsidP="00CB0982">
            <w:pPr>
              <w:rPr>
                <w:rFonts w:ascii="Arial Narrow" w:hAnsi="Arial Narrow"/>
                <w:b/>
                <w:sz w:val="20"/>
                <w:szCs w:val="20"/>
              </w:rPr>
            </w:pPr>
          </w:p>
        </w:tc>
        <w:tc>
          <w:tcPr>
            <w:tcW w:w="1557" w:type="dxa"/>
          </w:tcPr>
          <w:p w14:paraId="43CC2450" w14:textId="77777777" w:rsidR="00B02F9F" w:rsidRPr="00F81552" w:rsidRDefault="00B02F9F" w:rsidP="00CB0982">
            <w:pPr>
              <w:rPr>
                <w:rFonts w:ascii="Arial Narrow" w:hAnsi="Arial Narrow"/>
                <w:b/>
                <w:sz w:val="20"/>
                <w:szCs w:val="20"/>
                <w:u w:val="single"/>
              </w:rPr>
            </w:pPr>
          </w:p>
        </w:tc>
      </w:tr>
      <w:tr w:rsidR="00B02F9F" w:rsidRPr="00F81552" w14:paraId="77576429" w14:textId="77777777" w:rsidTr="00CB0982">
        <w:tc>
          <w:tcPr>
            <w:tcW w:w="846" w:type="dxa"/>
          </w:tcPr>
          <w:p w14:paraId="711D4E5B" w14:textId="77777777" w:rsidR="00B02F9F" w:rsidRPr="00F81552" w:rsidRDefault="00B02F9F" w:rsidP="00CB0982">
            <w:pPr>
              <w:rPr>
                <w:rFonts w:ascii="Arial Narrow" w:hAnsi="Arial Narrow"/>
                <w:b/>
                <w:sz w:val="20"/>
                <w:szCs w:val="20"/>
                <w:u w:val="single"/>
              </w:rPr>
            </w:pPr>
            <w:r w:rsidRPr="00F81552">
              <w:rPr>
                <w:rFonts w:ascii="Arial Narrow" w:hAnsi="Arial Narrow"/>
                <w:b/>
                <w:sz w:val="20"/>
                <w:szCs w:val="20"/>
                <w:u w:val="single"/>
              </w:rPr>
              <w:t>4</w:t>
            </w:r>
          </w:p>
        </w:tc>
        <w:tc>
          <w:tcPr>
            <w:tcW w:w="2252" w:type="dxa"/>
          </w:tcPr>
          <w:p w14:paraId="0C53DE84" w14:textId="77777777" w:rsidR="00B02F9F" w:rsidRPr="00F81552" w:rsidRDefault="00B02F9F" w:rsidP="00CB0982">
            <w:pPr>
              <w:rPr>
                <w:rFonts w:ascii="Arial Narrow" w:hAnsi="Arial Narrow"/>
                <w:b/>
                <w:sz w:val="20"/>
                <w:szCs w:val="20"/>
              </w:rPr>
            </w:pPr>
            <w:r w:rsidRPr="00F81552">
              <w:rPr>
                <w:rFonts w:ascii="Arial Narrow" w:hAnsi="Arial Narrow"/>
                <w:b/>
                <w:sz w:val="20"/>
                <w:szCs w:val="20"/>
              </w:rPr>
              <w:t>MAAQUINA INDUSTRIAL DE COSER DE  CIERRE Y VOLTEO DOBLE PARA EL  REMALLE DE LA PUNTERA DE LA MEDIA.</w:t>
            </w:r>
          </w:p>
        </w:tc>
        <w:tc>
          <w:tcPr>
            <w:tcW w:w="1552" w:type="dxa"/>
          </w:tcPr>
          <w:p w14:paraId="088C1F56" w14:textId="77777777" w:rsidR="00B02F9F" w:rsidRPr="00F81552" w:rsidRDefault="00B02F9F" w:rsidP="00CB0982">
            <w:pPr>
              <w:rPr>
                <w:rFonts w:ascii="Arial Narrow" w:hAnsi="Arial Narrow"/>
                <w:b/>
                <w:sz w:val="20"/>
                <w:szCs w:val="20"/>
                <w:u w:val="single"/>
              </w:rPr>
            </w:pPr>
          </w:p>
        </w:tc>
        <w:tc>
          <w:tcPr>
            <w:tcW w:w="1551" w:type="dxa"/>
          </w:tcPr>
          <w:p w14:paraId="029ACE42" w14:textId="77777777" w:rsidR="00B02F9F" w:rsidRPr="00F81552" w:rsidRDefault="00B02F9F" w:rsidP="00CB0982">
            <w:pPr>
              <w:rPr>
                <w:rFonts w:ascii="Arial Narrow" w:hAnsi="Arial Narrow"/>
                <w:b/>
                <w:sz w:val="20"/>
                <w:szCs w:val="20"/>
                <w:u w:val="single"/>
              </w:rPr>
            </w:pPr>
          </w:p>
        </w:tc>
        <w:tc>
          <w:tcPr>
            <w:tcW w:w="1594" w:type="dxa"/>
          </w:tcPr>
          <w:p w14:paraId="07E76D4E" w14:textId="77777777" w:rsidR="00B02F9F" w:rsidRPr="00F81552" w:rsidRDefault="00B02F9F" w:rsidP="00CB0982">
            <w:pPr>
              <w:rPr>
                <w:rFonts w:ascii="Arial Narrow" w:hAnsi="Arial Narrow"/>
                <w:b/>
                <w:sz w:val="20"/>
                <w:szCs w:val="20"/>
                <w:u w:val="single"/>
              </w:rPr>
            </w:pPr>
          </w:p>
        </w:tc>
        <w:tc>
          <w:tcPr>
            <w:tcW w:w="1557" w:type="dxa"/>
          </w:tcPr>
          <w:p w14:paraId="54590D13" w14:textId="77777777" w:rsidR="00B02F9F" w:rsidRPr="00F81552" w:rsidRDefault="00B02F9F" w:rsidP="00CB0982">
            <w:pPr>
              <w:rPr>
                <w:rFonts w:ascii="Arial Narrow" w:hAnsi="Arial Narrow"/>
                <w:b/>
                <w:sz w:val="20"/>
                <w:szCs w:val="20"/>
                <w:u w:val="single"/>
              </w:rPr>
            </w:pPr>
          </w:p>
        </w:tc>
      </w:tr>
      <w:tr w:rsidR="00B02F9F" w:rsidRPr="00F81552" w14:paraId="35A9C95D" w14:textId="77777777" w:rsidTr="00CB0982">
        <w:tc>
          <w:tcPr>
            <w:tcW w:w="846" w:type="dxa"/>
          </w:tcPr>
          <w:p w14:paraId="6EAA7ABE" w14:textId="77777777" w:rsidR="00B02F9F" w:rsidRPr="00F81552" w:rsidRDefault="00B02F9F" w:rsidP="00CB0982">
            <w:pPr>
              <w:rPr>
                <w:rFonts w:ascii="Arial Narrow" w:hAnsi="Arial Narrow"/>
                <w:b/>
                <w:sz w:val="20"/>
                <w:szCs w:val="20"/>
                <w:u w:val="single"/>
              </w:rPr>
            </w:pPr>
            <w:r w:rsidRPr="00F81552">
              <w:rPr>
                <w:rFonts w:ascii="Arial Narrow" w:hAnsi="Arial Narrow"/>
                <w:b/>
                <w:sz w:val="20"/>
                <w:szCs w:val="20"/>
                <w:u w:val="single"/>
              </w:rPr>
              <w:t>5</w:t>
            </w:r>
          </w:p>
        </w:tc>
        <w:tc>
          <w:tcPr>
            <w:tcW w:w="2252" w:type="dxa"/>
          </w:tcPr>
          <w:p w14:paraId="1D33C2FC" w14:textId="77777777" w:rsidR="00B02F9F" w:rsidRPr="00F81552" w:rsidRDefault="00B02F9F" w:rsidP="00CB0982">
            <w:pPr>
              <w:rPr>
                <w:rFonts w:ascii="Arial Narrow" w:hAnsi="Arial Narrow"/>
                <w:b/>
                <w:sz w:val="20"/>
                <w:szCs w:val="20"/>
              </w:rPr>
            </w:pPr>
            <w:r w:rsidRPr="00F81552">
              <w:rPr>
                <w:rFonts w:ascii="Arial Narrow" w:hAnsi="Arial Narrow"/>
                <w:b/>
                <w:sz w:val="20"/>
                <w:szCs w:val="20"/>
              </w:rPr>
              <w:t xml:space="preserve">MAQUINA DE VAPOR INDUSTRIAL PARA EL PLANCHADO O PREHORMADO DE LAS MEDIAS. </w:t>
            </w:r>
          </w:p>
        </w:tc>
        <w:tc>
          <w:tcPr>
            <w:tcW w:w="1552" w:type="dxa"/>
          </w:tcPr>
          <w:p w14:paraId="65CC100A" w14:textId="77777777" w:rsidR="00B02F9F" w:rsidRPr="00F81552" w:rsidRDefault="00B02F9F" w:rsidP="00CB0982">
            <w:pPr>
              <w:rPr>
                <w:rFonts w:ascii="Arial Narrow" w:hAnsi="Arial Narrow"/>
                <w:b/>
                <w:sz w:val="20"/>
                <w:szCs w:val="20"/>
                <w:u w:val="single"/>
              </w:rPr>
            </w:pPr>
          </w:p>
        </w:tc>
        <w:tc>
          <w:tcPr>
            <w:tcW w:w="1551" w:type="dxa"/>
          </w:tcPr>
          <w:p w14:paraId="60904F4F" w14:textId="77777777" w:rsidR="00B02F9F" w:rsidRPr="00F81552" w:rsidRDefault="00B02F9F" w:rsidP="00CB0982">
            <w:pPr>
              <w:rPr>
                <w:rFonts w:ascii="Arial Narrow" w:hAnsi="Arial Narrow"/>
                <w:b/>
                <w:sz w:val="20"/>
                <w:szCs w:val="20"/>
                <w:u w:val="single"/>
              </w:rPr>
            </w:pPr>
          </w:p>
        </w:tc>
        <w:tc>
          <w:tcPr>
            <w:tcW w:w="1594" w:type="dxa"/>
          </w:tcPr>
          <w:p w14:paraId="1B3F7752" w14:textId="77777777" w:rsidR="00B02F9F" w:rsidRPr="00F81552" w:rsidRDefault="00B02F9F" w:rsidP="00CB0982">
            <w:pPr>
              <w:rPr>
                <w:rFonts w:ascii="Arial Narrow" w:hAnsi="Arial Narrow"/>
                <w:b/>
                <w:sz w:val="20"/>
                <w:szCs w:val="20"/>
                <w:u w:val="single"/>
              </w:rPr>
            </w:pPr>
          </w:p>
        </w:tc>
        <w:tc>
          <w:tcPr>
            <w:tcW w:w="1557" w:type="dxa"/>
          </w:tcPr>
          <w:p w14:paraId="6CD154A9" w14:textId="77777777" w:rsidR="00B02F9F" w:rsidRPr="00F81552" w:rsidRDefault="00B02F9F" w:rsidP="00CB0982">
            <w:pPr>
              <w:rPr>
                <w:rFonts w:ascii="Arial Narrow" w:hAnsi="Arial Narrow"/>
                <w:b/>
                <w:sz w:val="20"/>
                <w:szCs w:val="20"/>
              </w:rPr>
            </w:pPr>
            <w:r w:rsidRPr="00F81552">
              <w:rPr>
                <w:rFonts w:ascii="Arial Narrow" w:hAnsi="Arial Narrow"/>
                <w:b/>
                <w:sz w:val="20"/>
                <w:szCs w:val="20"/>
              </w:rPr>
              <w:t xml:space="preserve">CUATRO (4) DOCENA. </w:t>
            </w:r>
          </w:p>
        </w:tc>
      </w:tr>
      <w:tr w:rsidR="00B02F9F" w:rsidRPr="00F81552" w14:paraId="19E93073" w14:textId="77777777" w:rsidTr="00CB0982">
        <w:tc>
          <w:tcPr>
            <w:tcW w:w="846" w:type="dxa"/>
          </w:tcPr>
          <w:p w14:paraId="4D9EB2E6" w14:textId="77777777" w:rsidR="00B02F9F" w:rsidRPr="00F81552" w:rsidRDefault="00B02F9F" w:rsidP="00CB0982">
            <w:pPr>
              <w:rPr>
                <w:rFonts w:ascii="Arial Narrow" w:hAnsi="Arial Narrow"/>
                <w:b/>
                <w:sz w:val="20"/>
                <w:szCs w:val="20"/>
                <w:u w:val="single"/>
              </w:rPr>
            </w:pPr>
          </w:p>
        </w:tc>
        <w:tc>
          <w:tcPr>
            <w:tcW w:w="2252" w:type="dxa"/>
          </w:tcPr>
          <w:p w14:paraId="5C4211A5" w14:textId="77777777" w:rsidR="00B02F9F" w:rsidRPr="00F81552" w:rsidRDefault="00B02F9F" w:rsidP="00CB0982">
            <w:pPr>
              <w:rPr>
                <w:rFonts w:ascii="Arial Narrow" w:hAnsi="Arial Narrow"/>
                <w:b/>
                <w:sz w:val="20"/>
                <w:szCs w:val="20"/>
              </w:rPr>
            </w:pPr>
            <w:r w:rsidRPr="00F81552">
              <w:rPr>
                <w:rFonts w:ascii="Arial Narrow" w:hAnsi="Arial Narrow"/>
                <w:b/>
                <w:sz w:val="20"/>
                <w:szCs w:val="20"/>
              </w:rPr>
              <w:t>MAQUINA DE VAPOR INDUSTRIAL PARA EL PLANCHADO O PREHORMADO DE LAS MEDIAS.</w:t>
            </w:r>
          </w:p>
        </w:tc>
        <w:tc>
          <w:tcPr>
            <w:tcW w:w="1552" w:type="dxa"/>
          </w:tcPr>
          <w:p w14:paraId="6DABDCF3" w14:textId="77777777" w:rsidR="00B02F9F" w:rsidRPr="00F81552" w:rsidRDefault="00B02F9F" w:rsidP="00CB0982">
            <w:pPr>
              <w:rPr>
                <w:rFonts w:ascii="Arial Narrow" w:hAnsi="Arial Narrow"/>
                <w:b/>
                <w:sz w:val="20"/>
                <w:szCs w:val="20"/>
                <w:u w:val="single"/>
              </w:rPr>
            </w:pPr>
          </w:p>
        </w:tc>
        <w:tc>
          <w:tcPr>
            <w:tcW w:w="1551" w:type="dxa"/>
          </w:tcPr>
          <w:p w14:paraId="754859B3" w14:textId="77777777" w:rsidR="00B02F9F" w:rsidRPr="00F81552" w:rsidRDefault="00B02F9F" w:rsidP="00CB0982">
            <w:pPr>
              <w:rPr>
                <w:rFonts w:ascii="Arial Narrow" w:hAnsi="Arial Narrow"/>
                <w:b/>
                <w:sz w:val="20"/>
                <w:szCs w:val="20"/>
                <w:u w:val="single"/>
              </w:rPr>
            </w:pPr>
          </w:p>
        </w:tc>
        <w:tc>
          <w:tcPr>
            <w:tcW w:w="1594" w:type="dxa"/>
          </w:tcPr>
          <w:p w14:paraId="73A618F1" w14:textId="77777777" w:rsidR="00B02F9F" w:rsidRPr="00F81552" w:rsidRDefault="00B02F9F" w:rsidP="00CB0982">
            <w:pPr>
              <w:rPr>
                <w:rFonts w:ascii="Arial Narrow" w:hAnsi="Arial Narrow"/>
                <w:b/>
                <w:sz w:val="20"/>
                <w:szCs w:val="20"/>
                <w:u w:val="single"/>
              </w:rPr>
            </w:pPr>
          </w:p>
        </w:tc>
        <w:tc>
          <w:tcPr>
            <w:tcW w:w="1557" w:type="dxa"/>
          </w:tcPr>
          <w:p w14:paraId="4617CB90" w14:textId="77777777" w:rsidR="00B02F9F" w:rsidRPr="00F81552" w:rsidRDefault="00B02F9F" w:rsidP="00CB0982">
            <w:pPr>
              <w:rPr>
                <w:rFonts w:ascii="Arial Narrow" w:hAnsi="Arial Narrow"/>
                <w:b/>
                <w:sz w:val="20"/>
                <w:szCs w:val="20"/>
              </w:rPr>
            </w:pPr>
            <w:r w:rsidRPr="00F81552">
              <w:rPr>
                <w:rFonts w:ascii="Arial Narrow" w:hAnsi="Arial Narrow"/>
                <w:b/>
                <w:sz w:val="20"/>
                <w:szCs w:val="20"/>
              </w:rPr>
              <w:t>CUATRO (4) DOCENA.</w:t>
            </w:r>
          </w:p>
        </w:tc>
      </w:tr>
      <w:tr w:rsidR="00B02F9F" w:rsidRPr="00F81552" w14:paraId="6E7CADA2" w14:textId="77777777" w:rsidTr="00CB0982">
        <w:tc>
          <w:tcPr>
            <w:tcW w:w="846" w:type="dxa"/>
          </w:tcPr>
          <w:p w14:paraId="21F47D27" w14:textId="77777777" w:rsidR="00B02F9F" w:rsidRPr="00F81552" w:rsidRDefault="00B02F9F" w:rsidP="00CB0982">
            <w:pPr>
              <w:rPr>
                <w:rFonts w:ascii="Arial Narrow" w:hAnsi="Arial Narrow"/>
                <w:b/>
                <w:sz w:val="20"/>
                <w:szCs w:val="20"/>
                <w:u w:val="single"/>
              </w:rPr>
            </w:pPr>
          </w:p>
        </w:tc>
        <w:tc>
          <w:tcPr>
            <w:tcW w:w="2252" w:type="dxa"/>
          </w:tcPr>
          <w:p w14:paraId="3B71FEAF" w14:textId="77777777" w:rsidR="00B02F9F" w:rsidRPr="00F81552" w:rsidRDefault="00B02F9F" w:rsidP="00CB0982">
            <w:pPr>
              <w:rPr>
                <w:rFonts w:ascii="Arial Narrow" w:hAnsi="Arial Narrow"/>
                <w:b/>
                <w:sz w:val="20"/>
                <w:szCs w:val="20"/>
              </w:rPr>
            </w:pPr>
          </w:p>
          <w:p w14:paraId="1F445E49" w14:textId="77777777" w:rsidR="00B02F9F" w:rsidRPr="00F81552" w:rsidRDefault="00B02F9F" w:rsidP="00CB0982">
            <w:pPr>
              <w:rPr>
                <w:rFonts w:ascii="Arial Narrow" w:hAnsi="Arial Narrow"/>
                <w:b/>
                <w:sz w:val="20"/>
                <w:szCs w:val="20"/>
              </w:rPr>
            </w:pPr>
            <w:r w:rsidRPr="00F81552">
              <w:rPr>
                <w:rFonts w:ascii="Arial Narrow" w:hAnsi="Arial Narrow"/>
                <w:b/>
                <w:sz w:val="20"/>
                <w:szCs w:val="20"/>
              </w:rPr>
              <w:t>MAQUINA DE VAPOR INDUSTRIAL PARA EL PLANCHADO O PREHORMADO DE LAS MEDIAS.</w:t>
            </w:r>
          </w:p>
        </w:tc>
        <w:tc>
          <w:tcPr>
            <w:tcW w:w="1552" w:type="dxa"/>
          </w:tcPr>
          <w:p w14:paraId="1CE1E0C7" w14:textId="77777777" w:rsidR="00B02F9F" w:rsidRPr="00F81552" w:rsidRDefault="00B02F9F" w:rsidP="00CB0982">
            <w:pPr>
              <w:rPr>
                <w:rFonts w:ascii="Arial Narrow" w:hAnsi="Arial Narrow"/>
                <w:b/>
                <w:sz w:val="20"/>
                <w:szCs w:val="20"/>
                <w:u w:val="single"/>
              </w:rPr>
            </w:pPr>
          </w:p>
        </w:tc>
        <w:tc>
          <w:tcPr>
            <w:tcW w:w="1551" w:type="dxa"/>
          </w:tcPr>
          <w:p w14:paraId="2078E5FF" w14:textId="77777777" w:rsidR="00B02F9F" w:rsidRPr="00F81552" w:rsidRDefault="00B02F9F" w:rsidP="00CB0982">
            <w:pPr>
              <w:rPr>
                <w:rFonts w:ascii="Arial Narrow" w:hAnsi="Arial Narrow"/>
                <w:b/>
                <w:sz w:val="20"/>
                <w:szCs w:val="20"/>
                <w:u w:val="single"/>
              </w:rPr>
            </w:pPr>
          </w:p>
        </w:tc>
        <w:tc>
          <w:tcPr>
            <w:tcW w:w="1594" w:type="dxa"/>
          </w:tcPr>
          <w:p w14:paraId="591C27D9" w14:textId="77777777" w:rsidR="00B02F9F" w:rsidRPr="00F81552" w:rsidRDefault="00B02F9F" w:rsidP="00CB0982">
            <w:pPr>
              <w:rPr>
                <w:rFonts w:ascii="Arial Narrow" w:hAnsi="Arial Narrow"/>
                <w:b/>
                <w:sz w:val="20"/>
                <w:szCs w:val="20"/>
                <w:u w:val="single"/>
              </w:rPr>
            </w:pPr>
          </w:p>
        </w:tc>
        <w:tc>
          <w:tcPr>
            <w:tcW w:w="1557" w:type="dxa"/>
          </w:tcPr>
          <w:p w14:paraId="2831A339" w14:textId="77777777" w:rsidR="00B02F9F" w:rsidRPr="00F81552" w:rsidRDefault="00B02F9F" w:rsidP="00CB0982">
            <w:pPr>
              <w:rPr>
                <w:rFonts w:ascii="Arial Narrow" w:hAnsi="Arial Narrow"/>
                <w:b/>
                <w:sz w:val="20"/>
                <w:szCs w:val="20"/>
              </w:rPr>
            </w:pPr>
            <w:r w:rsidRPr="00F81552">
              <w:rPr>
                <w:rFonts w:ascii="Arial Narrow" w:hAnsi="Arial Narrow"/>
                <w:b/>
                <w:sz w:val="20"/>
                <w:szCs w:val="20"/>
              </w:rPr>
              <w:t>SEIS Y MEDIA (6 ½) DOCENA.</w:t>
            </w:r>
          </w:p>
          <w:p w14:paraId="134F910F" w14:textId="77777777" w:rsidR="00B02F9F" w:rsidRPr="00F81552" w:rsidRDefault="00B02F9F" w:rsidP="00CB0982">
            <w:pPr>
              <w:rPr>
                <w:rFonts w:ascii="Arial Narrow" w:hAnsi="Arial Narrow"/>
                <w:b/>
                <w:sz w:val="20"/>
                <w:szCs w:val="20"/>
              </w:rPr>
            </w:pPr>
          </w:p>
        </w:tc>
      </w:tr>
      <w:tr w:rsidR="00B02F9F" w:rsidRPr="00F81552" w14:paraId="3B9E4EAF" w14:textId="77777777" w:rsidTr="00CB0982">
        <w:tc>
          <w:tcPr>
            <w:tcW w:w="846" w:type="dxa"/>
          </w:tcPr>
          <w:p w14:paraId="401E211A" w14:textId="77777777" w:rsidR="00B02F9F" w:rsidRPr="00F81552" w:rsidRDefault="00B02F9F" w:rsidP="00CB0982">
            <w:pPr>
              <w:rPr>
                <w:rFonts w:ascii="Arial Narrow" w:hAnsi="Arial Narrow"/>
                <w:b/>
                <w:sz w:val="20"/>
                <w:szCs w:val="20"/>
                <w:u w:val="single"/>
              </w:rPr>
            </w:pPr>
          </w:p>
        </w:tc>
        <w:tc>
          <w:tcPr>
            <w:tcW w:w="2252" w:type="dxa"/>
          </w:tcPr>
          <w:p w14:paraId="5EE8C905" w14:textId="77777777" w:rsidR="00B02F9F" w:rsidRPr="00F81552" w:rsidRDefault="00B02F9F" w:rsidP="00CB0982">
            <w:pPr>
              <w:rPr>
                <w:rFonts w:ascii="Arial Narrow" w:hAnsi="Arial Narrow"/>
                <w:b/>
                <w:sz w:val="20"/>
                <w:szCs w:val="20"/>
              </w:rPr>
            </w:pPr>
            <w:r w:rsidRPr="00F81552">
              <w:rPr>
                <w:rFonts w:ascii="Arial Narrow" w:hAnsi="Arial Narrow"/>
                <w:b/>
                <w:sz w:val="20"/>
                <w:szCs w:val="20"/>
              </w:rPr>
              <w:t>MAQUINA DE VAPOR INDUSTRIAL TEMPERATURE PARA EL PLANCHADO O PREHORMADO DE LAS MEDIAS.</w:t>
            </w:r>
          </w:p>
        </w:tc>
        <w:tc>
          <w:tcPr>
            <w:tcW w:w="1552" w:type="dxa"/>
          </w:tcPr>
          <w:p w14:paraId="2374B835" w14:textId="77777777" w:rsidR="00B02F9F" w:rsidRPr="00F81552" w:rsidRDefault="00B02F9F" w:rsidP="00CB0982">
            <w:pPr>
              <w:rPr>
                <w:rFonts w:ascii="Arial Narrow" w:hAnsi="Arial Narrow"/>
                <w:b/>
                <w:sz w:val="20"/>
                <w:szCs w:val="20"/>
                <w:u w:val="single"/>
              </w:rPr>
            </w:pPr>
          </w:p>
        </w:tc>
        <w:tc>
          <w:tcPr>
            <w:tcW w:w="1551" w:type="dxa"/>
          </w:tcPr>
          <w:p w14:paraId="4FCB989A" w14:textId="77777777" w:rsidR="00B02F9F" w:rsidRPr="00F81552" w:rsidRDefault="00B02F9F" w:rsidP="00CB0982">
            <w:pPr>
              <w:rPr>
                <w:rFonts w:ascii="Arial Narrow" w:hAnsi="Arial Narrow"/>
                <w:b/>
                <w:sz w:val="20"/>
                <w:szCs w:val="20"/>
                <w:u w:val="single"/>
              </w:rPr>
            </w:pPr>
          </w:p>
        </w:tc>
        <w:tc>
          <w:tcPr>
            <w:tcW w:w="1594" w:type="dxa"/>
          </w:tcPr>
          <w:p w14:paraId="50AA337F" w14:textId="77777777" w:rsidR="00B02F9F" w:rsidRPr="00F81552" w:rsidRDefault="00B02F9F" w:rsidP="00CB0982">
            <w:pPr>
              <w:rPr>
                <w:rFonts w:ascii="Arial Narrow" w:hAnsi="Arial Narrow"/>
                <w:b/>
                <w:sz w:val="20"/>
                <w:szCs w:val="20"/>
                <w:u w:val="single"/>
              </w:rPr>
            </w:pPr>
          </w:p>
        </w:tc>
        <w:tc>
          <w:tcPr>
            <w:tcW w:w="1557" w:type="dxa"/>
          </w:tcPr>
          <w:p w14:paraId="2C866A07" w14:textId="77777777" w:rsidR="00B02F9F" w:rsidRPr="00F81552" w:rsidRDefault="00B02F9F" w:rsidP="00CB0982">
            <w:pPr>
              <w:rPr>
                <w:rFonts w:ascii="Arial Narrow" w:hAnsi="Arial Narrow"/>
                <w:b/>
                <w:sz w:val="20"/>
                <w:szCs w:val="20"/>
              </w:rPr>
            </w:pPr>
            <w:r w:rsidRPr="00F81552">
              <w:rPr>
                <w:rFonts w:ascii="Arial Narrow" w:hAnsi="Arial Narrow"/>
                <w:b/>
                <w:sz w:val="20"/>
                <w:szCs w:val="20"/>
              </w:rPr>
              <w:t>CIENTO OCHENTA DOCENA (180) a DOS CIENTAS (200) DOCENA.</w:t>
            </w:r>
          </w:p>
        </w:tc>
      </w:tr>
      <w:tr w:rsidR="00B02F9F" w:rsidRPr="00F81552" w14:paraId="71244AD1" w14:textId="77777777" w:rsidTr="00CB0982">
        <w:tc>
          <w:tcPr>
            <w:tcW w:w="846" w:type="dxa"/>
          </w:tcPr>
          <w:p w14:paraId="433D55A2" w14:textId="77777777" w:rsidR="00B02F9F" w:rsidRPr="00F81552" w:rsidRDefault="00B02F9F" w:rsidP="00CB0982">
            <w:pPr>
              <w:rPr>
                <w:rFonts w:ascii="Arial Narrow" w:hAnsi="Arial Narrow"/>
                <w:b/>
                <w:sz w:val="20"/>
                <w:szCs w:val="20"/>
                <w:u w:val="single"/>
              </w:rPr>
            </w:pPr>
            <w:r w:rsidRPr="00F81552">
              <w:rPr>
                <w:rFonts w:ascii="Arial Narrow" w:hAnsi="Arial Narrow"/>
                <w:b/>
                <w:sz w:val="20"/>
                <w:szCs w:val="20"/>
                <w:u w:val="single"/>
              </w:rPr>
              <w:t>4</w:t>
            </w:r>
          </w:p>
        </w:tc>
        <w:tc>
          <w:tcPr>
            <w:tcW w:w="2252" w:type="dxa"/>
          </w:tcPr>
          <w:p w14:paraId="230AFB53" w14:textId="77777777" w:rsidR="00B02F9F" w:rsidRPr="00F81552" w:rsidRDefault="00B02F9F" w:rsidP="00CB0982">
            <w:pPr>
              <w:rPr>
                <w:rFonts w:ascii="Arial Narrow" w:hAnsi="Arial Narrow"/>
                <w:b/>
                <w:sz w:val="20"/>
                <w:szCs w:val="20"/>
              </w:rPr>
            </w:pPr>
            <w:r w:rsidRPr="00F81552">
              <w:rPr>
                <w:rFonts w:ascii="Arial Narrow" w:hAnsi="Arial Narrow"/>
                <w:b/>
                <w:sz w:val="20"/>
                <w:szCs w:val="20"/>
              </w:rPr>
              <w:t xml:space="preserve">MAQUINA NDUSTRIAL DE LAVADO </w:t>
            </w:r>
          </w:p>
        </w:tc>
        <w:tc>
          <w:tcPr>
            <w:tcW w:w="1552" w:type="dxa"/>
          </w:tcPr>
          <w:p w14:paraId="77585FF6" w14:textId="77777777" w:rsidR="00B02F9F" w:rsidRPr="00F81552" w:rsidRDefault="00B02F9F" w:rsidP="00CB0982">
            <w:pPr>
              <w:rPr>
                <w:rFonts w:ascii="Arial Narrow" w:hAnsi="Arial Narrow"/>
                <w:b/>
                <w:sz w:val="20"/>
                <w:szCs w:val="20"/>
                <w:u w:val="single"/>
              </w:rPr>
            </w:pPr>
          </w:p>
        </w:tc>
        <w:tc>
          <w:tcPr>
            <w:tcW w:w="1551" w:type="dxa"/>
          </w:tcPr>
          <w:p w14:paraId="14666525" w14:textId="77777777" w:rsidR="00B02F9F" w:rsidRPr="00F81552" w:rsidRDefault="00B02F9F" w:rsidP="00CB0982">
            <w:pPr>
              <w:rPr>
                <w:rFonts w:ascii="Arial Narrow" w:hAnsi="Arial Narrow"/>
                <w:b/>
                <w:sz w:val="20"/>
                <w:szCs w:val="20"/>
                <w:u w:val="single"/>
              </w:rPr>
            </w:pPr>
          </w:p>
        </w:tc>
        <w:tc>
          <w:tcPr>
            <w:tcW w:w="1594" w:type="dxa"/>
          </w:tcPr>
          <w:p w14:paraId="3742EAD3" w14:textId="77777777" w:rsidR="00B02F9F" w:rsidRPr="00F81552" w:rsidRDefault="00B02F9F" w:rsidP="00CB0982">
            <w:pPr>
              <w:rPr>
                <w:rFonts w:ascii="Arial Narrow" w:hAnsi="Arial Narrow"/>
                <w:b/>
                <w:sz w:val="20"/>
                <w:szCs w:val="20"/>
                <w:u w:val="single"/>
              </w:rPr>
            </w:pPr>
          </w:p>
        </w:tc>
        <w:tc>
          <w:tcPr>
            <w:tcW w:w="1557" w:type="dxa"/>
          </w:tcPr>
          <w:p w14:paraId="1D3764D7" w14:textId="77777777" w:rsidR="00B02F9F" w:rsidRPr="00F81552" w:rsidRDefault="00B02F9F" w:rsidP="00CB0982">
            <w:pPr>
              <w:rPr>
                <w:rFonts w:ascii="Arial Narrow" w:hAnsi="Arial Narrow"/>
                <w:b/>
                <w:sz w:val="20"/>
                <w:szCs w:val="20"/>
              </w:rPr>
            </w:pPr>
            <w:r w:rsidRPr="00F81552">
              <w:rPr>
                <w:rFonts w:ascii="Arial Narrow" w:hAnsi="Arial Narrow"/>
                <w:b/>
                <w:sz w:val="20"/>
                <w:szCs w:val="20"/>
              </w:rPr>
              <w:t>150 KILO DE MEDIA TERMINADAS</w:t>
            </w:r>
          </w:p>
        </w:tc>
      </w:tr>
      <w:tr w:rsidR="00B02F9F" w:rsidRPr="00F81552" w14:paraId="7437B217" w14:textId="77777777" w:rsidTr="00CB0982">
        <w:tc>
          <w:tcPr>
            <w:tcW w:w="846" w:type="dxa"/>
          </w:tcPr>
          <w:p w14:paraId="18573568" w14:textId="77777777" w:rsidR="00B02F9F" w:rsidRPr="00F81552" w:rsidRDefault="00B02F9F" w:rsidP="00CB0982">
            <w:pPr>
              <w:rPr>
                <w:rFonts w:ascii="Arial Narrow" w:hAnsi="Arial Narrow"/>
                <w:b/>
                <w:sz w:val="20"/>
                <w:szCs w:val="20"/>
                <w:u w:val="single"/>
              </w:rPr>
            </w:pPr>
            <w:r w:rsidRPr="00F81552">
              <w:rPr>
                <w:rFonts w:ascii="Arial Narrow" w:hAnsi="Arial Narrow"/>
                <w:b/>
                <w:sz w:val="20"/>
                <w:szCs w:val="20"/>
                <w:u w:val="single"/>
              </w:rPr>
              <w:t>5</w:t>
            </w:r>
          </w:p>
        </w:tc>
        <w:tc>
          <w:tcPr>
            <w:tcW w:w="2252" w:type="dxa"/>
          </w:tcPr>
          <w:p w14:paraId="64A88576" w14:textId="77777777" w:rsidR="00B02F9F" w:rsidRPr="00F81552" w:rsidRDefault="00B02F9F" w:rsidP="00CB0982">
            <w:pPr>
              <w:rPr>
                <w:rFonts w:ascii="Arial Narrow" w:hAnsi="Arial Narrow"/>
                <w:b/>
                <w:sz w:val="20"/>
                <w:szCs w:val="20"/>
              </w:rPr>
            </w:pPr>
            <w:r w:rsidRPr="00F81552">
              <w:rPr>
                <w:rFonts w:ascii="Arial Narrow" w:hAnsi="Arial Narrow"/>
                <w:b/>
                <w:sz w:val="20"/>
                <w:szCs w:val="20"/>
              </w:rPr>
              <w:t xml:space="preserve">MAQUINA NDUSTRIAL DE Y TEÑIDO LAVADO </w:t>
            </w:r>
          </w:p>
        </w:tc>
        <w:tc>
          <w:tcPr>
            <w:tcW w:w="1552" w:type="dxa"/>
          </w:tcPr>
          <w:p w14:paraId="3014DFED" w14:textId="77777777" w:rsidR="00B02F9F" w:rsidRPr="00F81552" w:rsidRDefault="00B02F9F" w:rsidP="00CB0982">
            <w:pPr>
              <w:rPr>
                <w:rFonts w:ascii="Arial Narrow" w:hAnsi="Arial Narrow"/>
                <w:b/>
                <w:sz w:val="20"/>
                <w:szCs w:val="20"/>
                <w:u w:val="single"/>
              </w:rPr>
            </w:pPr>
          </w:p>
        </w:tc>
        <w:tc>
          <w:tcPr>
            <w:tcW w:w="1551" w:type="dxa"/>
          </w:tcPr>
          <w:p w14:paraId="2BDF5BB1" w14:textId="77777777" w:rsidR="00B02F9F" w:rsidRPr="00F81552" w:rsidRDefault="00B02F9F" w:rsidP="00CB0982">
            <w:pPr>
              <w:rPr>
                <w:rFonts w:ascii="Arial Narrow" w:hAnsi="Arial Narrow"/>
                <w:b/>
                <w:sz w:val="20"/>
                <w:szCs w:val="20"/>
                <w:u w:val="single"/>
              </w:rPr>
            </w:pPr>
          </w:p>
        </w:tc>
        <w:tc>
          <w:tcPr>
            <w:tcW w:w="1594" w:type="dxa"/>
          </w:tcPr>
          <w:p w14:paraId="32CD71EA" w14:textId="77777777" w:rsidR="00B02F9F" w:rsidRPr="00F81552" w:rsidRDefault="00B02F9F" w:rsidP="00CB0982">
            <w:pPr>
              <w:rPr>
                <w:rFonts w:ascii="Arial Narrow" w:hAnsi="Arial Narrow"/>
                <w:b/>
                <w:sz w:val="20"/>
                <w:szCs w:val="20"/>
                <w:u w:val="single"/>
              </w:rPr>
            </w:pPr>
          </w:p>
        </w:tc>
        <w:tc>
          <w:tcPr>
            <w:tcW w:w="1557" w:type="dxa"/>
          </w:tcPr>
          <w:p w14:paraId="0E97E4F8" w14:textId="77777777" w:rsidR="00B02F9F" w:rsidRPr="00F81552" w:rsidRDefault="00B02F9F" w:rsidP="00CB0982">
            <w:pPr>
              <w:rPr>
                <w:rFonts w:ascii="Arial Narrow" w:hAnsi="Arial Narrow"/>
                <w:b/>
                <w:sz w:val="20"/>
                <w:szCs w:val="20"/>
              </w:rPr>
            </w:pPr>
            <w:r w:rsidRPr="00F81552">
              <w:rPr>
                <w:rFonts w:ascii="Arial Narrow" w:hAnsi="Arial Narrow"/>
                <w:b/>
                <w:sz w:val="20"/>
                <w:szCs w:val="20"/>
              </w:rPr>
              <w:t>50 KG. a   400 KG. KILOS DE MEDIAS TERMINADAS</w:t>
            </w:r>
          </w:p>
        </w:tc>
      </w:tr>
      <w:tr w:rsidR="00B02F9F" w:rsidRPr="00F81552" w14:paraId="1321C9C1" w14:textId="77777777" w:rsidTr="00CB0982">
        <w:tc>
          <w:tcPr>
            <w:tcW w:w="846" w:type="dxa"/>
          </w:tcPr>
          <w:p w14:paraId="17B81ECF" w14:textId="77777777" w:rsidR="00B02F9F" w:rsidRPr="00F81552" w:rsidRDefault="00B02F9F" w:rsidP="00CB0982">
            <w:pPr>
              <w:rPr>
                <w:rFonts w:ascii="Arial Narrow" w:hAnsi="Arial Narrow"/>
                <w:b/>
                <w:sz w:val="20"/>
                <w:szCs w:val="20"/>
                <w:u w:val="single"/>
              </w:rPr>
            </w:pPr>
            <w:r w:rsidRPr="00F81552">
              <w:rPr>
                <w:rFonts w:ascii="Arial Narrow" w:hAnsi="Arial Narrow"/>
                <w:b/>
                <w:sz w:val="20"/>
                <w:szCs w:val="20"/>
                <w:u w:val="single"/>
              </w:rPr>
              <w:t>6</w:t>
            </w:r>
          </w:p>
        </w:tc>
        <w:tc>
          <w:tcPr>
            <w:tcW w:w="2252" w:type="dxa"/>
          </w:tcPr>
          <w:p w14:paraId="0D82A7D2" w14:textId="77777777" w:rsidR="00B02F9F" w:rsidRPr="00F81552" w:rsidRDefault="00B02F9F" w:rsidP="00CB0982">
            <w:pPr>
              <w:rPr>
                <w:rFonts w:ascii="Arial Narrow" w:hAnsi="Arial Narrow"/>
                <w:b/>
                <w:sz w:val="20"/>
                <w:szCs w:val="20"/>
              </w:rPr>
            </w:pPr>
            <w:r w:rsidRPr="00F81552">
              <w:rPr>
                <w:rFonts w:ascii="Arial Narrow" w:hAnsi="Arial Narrow"/>
                <w:b/>
                <w:sz w:val="20"/>
                <w:szCs w:val="20"/>
              </w:rPr>
              <w:t>HORMAS CON LAS MEDIDAS. 5, 6, 7, 8, 9, 10</w:t>
            </w:r>
          </w:p>
        </w:tc>
        <w:tc>
          <w:tcPr>
            <w:tcW w:w="1552" w:type="dxa"/>
          </w:tcPr>
          <w:p w14:paraId="686CD4BD" w14:textId="77777777" w:rsidR="00B02F9F" w:rsidRPr="00F81552" w:rsidRDefault="00B02F9F" w:rsidP="00CB0982">
            <w:pPr>
              <w:rPr>
                <w:rFonts w:ascii="Arial Narrow" w:hAnsi="Arial Narrow"/>
                <w:b/>
                <w:sz w:val="20"/>
                <w:szCs w:val="20"/>
                <w:u w:val="single"/>
              </w:rPr>
            </w:pPr>
          </w:p>
        </w:tc>
        <w:tc>
          <w:tcPr>
            <w:tcW w:w="1551" w:type="dxa"/>
          </w:tcPr>
          <w:p w14:paraId="322A525E" w14:textId="77777777" w:rsidR="00B02F9F" w:rsidRPr="00F81552" w:rsidRDefault="00B02F9F" w:rsidP="00CB0982">
            <w:pPr>
              <w:rPr>
                <w:rFonts w:ascii="Arial Narrow" w:hAnsi="Arial Narrow"/>
                <w:b/>
                <w:sz w:val="20"/>
                <w:szCs w:val="20"/>
                <w:u w:val="single"/>
              </w:rPr>
            </w:pPr>
          </w:p>
        </w:tc>
        <w:tc>
          <w:tcPr>
            <w:tcW w:w="1594" w:type="dxa"/>
          </w:tcPr>
          <w:p w14:paraId="1CA6B5B8" w14:textId="77777777" w:rsidR="00B02F9F" w:rsidRPr="00F81552" w:rsidRDefault="00B02F9F" w:rsidP="00CB0982">
            <w:pPr>
              <w:rPr>
                <w:rFonts w:ascii="Arial Narrow" w:hAnsi="Arial Narrow"/>
                <w:b/>
                <w:sz w:val="20"/>
                <w:szCs w:val="20"/>
                <w:u w:val="single"/>
              </w:rPr>
            </w:pPr>
          </w:p>
        </w:tc>
        <w:tc>
          <w:tcPr>
            <w:tcW w:w="1557" w:type="dxa"/>
          </w:tcPr>
          <w:p w14:paraId="429617F4" w14:textId="77777777" w:rsidR="00B02F9F" w:rsidRPr="00F81552" w:rsidRDefault="00B02F9F" w:rsidP="00CB0982">
            <w:pPr>
              <w:rPr>
                <w:rFonts w:ascii="Arial Narrow" w:hAnsi="Arial Narrow"/>
                <w:b/>
                <w:sz w:val="20"/>
                <w:szCs w:val="20"/>
                <w:u w:val="single"/>
              </w:rPr>
            </w:pPr>
          </w:p>
        </w:tc>
      </w:tr>
      <w:tr w:rsidR="00B02F9F" w:rsidRPr="00F81552" w14:paraId="7EA3D642" w14:textId="77777777" w:rsidTr="00CB0982">
        <w:tc>
          <w:tcPr>
            <w:tcW w:w="846" w:type="dxa"/>
          </w:tcPr>
          <w:p w14:paraId="1245A9FD" w14:textId="77777777" w:rsidR="00B02F9F" w:rsidRPr="00F81552" w:rsidRDefault="00B02F9F" w:rsidP="00CB0982">
            <w:pPr>
              <w:rPr>
                <w:rFonts w:ascii="Arial Narrow" w:hAnsi="Arial Narrow"/>
                <w:b/>
                <w:sz w:val="20"/>
                <w:szCs w:val="20"/>
                <w:u w:val="single"/>
              </w:rPr>
            </w:pPr>
          </w:p>
        </w:tc>
        <w:tc>
          <w:tcPr>
            <w:tcW w:w="2252" w:type="dxa"/>
          </w:tcPr>
          <w:p w14:paraId="1596FD38" w14:textId="77777777" w:rsidR="00B02F9F" w:rsidRPr="00F81552" w:rsidRDefault="00B02F9F" w:rsidP="00CB0982">
            <w:pPr>
              <w:rPr>
                <w:rFonts w:ascii="Arial Narrow" w:hAnsi="Arial Narrow"/>
                <w:b/>
                <w:sz w:val="20"/>
                <w:szCs w:val="20"/>
                <w:u w:val="single"/>
              </w:rPr>
            </w:pPr>
            <w:r w:rsidRPr="00F81552">
              <w:rPr>
                <w:rFonts w:ascii="Arial Narrow" w:hAnsi="Arial Narrow"/>
                <w:b/>
                <w:sz w:val="20"/>
                <w:szCs w:val="20"/>
              </w:rPr>
              <w:t>MAQUINA INDUSTRIAL DE PEGAR ETIQUETA</w:t>
            </w:r>
            <w:r w:rsidRPr="00F81552">
              <w:rPr>
                <w:rFonts w:ascii="Arial Narrow" w:hAnsi="Arial Narrow"/>
                <w:b/>
                <w:sz w:val="20"/>
                <w:szCs w:val="20"/>
                <w:u w:val="single"/>
              </w:rPr>
              <w:t>,</w:t>
            </w:r>
          </w:p>
        </w:tc>
        <w:tc>
          <w:tcPr>
            <w:tcW w:w="1552" w:type="dxa"/>
          </w:tcPr>
          <w:p w14:paraId="5C7D0A8F" w14:textId="77777777" w:rsidR="00B02F9F" w:rsidRPr="00F81552" w:rsidRDefault="00B02F9F" w:rsidP="00CB0982">
            <w:pPr>
              <w:rPr>
                <w:rFonts w:ascii="Arial Narrow" w:hAnsi="Arial Narrow"/>
                <w:b/>
                <w:sz w:val="20"/>
                <w:szCs w:val="20"/>
                <w:u w:val="single"/>
              </w:rPr>
            </w:pPr>
          </w:p>
        </w:tc>
        <w:tc>
          <w:tcPr>
            <w:tcW w:w="1551" w:type="dxa"/>
          </w:tcPr>
          <w:p w14:paraId="440AF926" w14:textId="77777777" w:rsidR="00B02F9F" w:rsidRPr="00F81552" w:rsidRDefault="00B02F9F" w:rsidP="00CB0982">
            <w:pPr>
              <w:rPr>
                <w:rFonts w:ascii="Arial Narrow" w:hAnsi="Arial Narrow"/>
                <w:b/>
                <w:sz w:val="20"/>
                <w:szCs w:val="20"/>
                <w:u w:val="single"/>
              </w:rPr>
            </w:pPr>
          </w:p>
        </w:tc>
        <w:tc>
          <w:tcPr>
            <w:tcW w:w="1594" w:type="dxa"/>
          </w:tcPr>
          <w:p w14:paraId="7405018A" w14:textId="77777777" w:rsidR="00B02F9F" w:rsidRPr="00F81552" w:rsidRDefault="00B02F9F" w:rsidP="00CB0982">
            <w:pPr>
              <w:rPr>
                <w:rFonts w:ascii="Arial Narrow" w:hAnsi="Arial Narrow"/>
                <w:b/>
                <w:sz w:val="20"/>
                <w:szCs w:val="20"/>
                <w:u w:val="single"/>
              </w:rPr>
            </w:pPr>
          </w:p>
        </w:tc>
        <w:tc>
          <w:tcPr>
            <w:tcW w:w="1557" w:type="dxa"/>
          </w:tcPr>
          <w:p w14:paraId="7F190A0F" w14:textId="77777777" w:rsidR="00B02F9F" w:rsidRPr="00F81552" w:rsidRDefault="00B02F9F" w:rsidP="00CB0982">
            <w:pPr>
              <w:rPr>
                <w:rFonts w:ascii="Arial Narrow" w:hAnsi="Arial Narrow"/>
                <w:b/>
                <w:sz w:val="20"/>
                <w:szCs w:val="20"/>
              </w:rPr>
            </w:pPr>
            <w:r w:rsidRPr="00F81552">
              <w:rPr>
                <w:rFonts w:ascii="Arial Narrow" w:hAnsi="Arial Narrow"/>
                <w:b/>
                <w:sz w:val="20"/>
                <w:szCs w:val="20"/>
              </w:rPr>
              <w:t>¿ CUANTAS EM 8 HORAS)</w:t>
            </w:r>
          </w:p>
        </w:tc>
      </w:tr>
    </w:tbl>
    <w:p w14:paraId="5BA28B5E" w14:textId="77777777" w:rsidR="00F64764" w:rsidRPr="00A34B1E" w:rsidRDefault="00F64764" w:rsidP="00F4136F">
      <w:pPr>
        <w:rPr>
          <w:rFonts w:ascii="Arial Narrow" w:hAnsi="Arial Narrow"/>
          <w:b/>
          <w:caps/>
        </w:rPr>
      </w:pPr>
    </w:p>
    <w:p w14:paraId="05C98731" w14:textId="77777777" w:rsidR="00EE5662" w:rsidRPr="00A34B1E" w:rsidRDefault="00EE5662" w:rsidP="00EE5662">
      <w:pPr>
        <w:rPr>
          <w:rFonts w:ascii="Arial Narrow" w:hAnsi="Arial Narrow"/>
          <w:b/>
          <w:u w:val="single"/>
        </w:rPr>
      </w:pPr>
      <w:r w:rsidRPr="00A34B1E">
        <w:rPr>
          <w:rFonts w:ascii="Arial Narrow" w:hAnsi="Arial Narrow"/>
          <w:b/>
          <w:u w:val="single"/>
        </w:rPr>
        <w:t>3. EQUIPOS AUXILIARES Y UTENSILIOS</w:t>
      </w:r>
    </w:p>
    <w:p w14:paraId="1F5427D0" w14:textId="77777777" w:rsidR="00EE5662" w:rsidRPr="00A34B1E" w:rsidRDefault="00EE5662" w:rsidP="00F4136F">
      <w:pPr>
        <w:rPr>
          <w:rFonts w:ascii="Arial Narrow" w:hAnsi="Arial Narrow"/>
          <w:b/>
          <w:caps/>
        </w:rPr>
      </w:pPr>
    </w:p>
    <w:p w14:paraId="7A881533" w14:textId="77777777" w:rsidR="00F64764" w:rsidRPr="00A34B1E" w:rsidRDefault="00F64764" w:rsidP="00F4136F">
      <w:pPr>
        <w:rPr>
          <w:rFonts w:ascii="Arial Narrow" w:hAnsi="Arial Narrow"/>
          <w:b/>
          <w:caps/>
        </w:rPr>
      </w:pPr>
    </w:p>
    <w:tbl>
      <w:tblPr>
        <w:tblStyle w:val="TableGrid"/>
        <w:tblW w:w="0" w:type="auto"/>
        <w:tblLook w:val="04A0" w:firstRow="1" w:lastRow="0" w:firstColumn="1" w:lastColumn="0" w:noHBand="0" w:noVBand="1"/>
      </w:tblPr>
      <w:tblGrid>
        <w:gridCol w:w="1558"/>
        <w:gridCol w:w="1558"/>
        <w:gridCol w:w="1559"/>
        <w:gridCol w:w="1559"/>
        <w:gridCol w:w="1559"/>
        <w:gridCol w:w="1559"/>
      </w:tblGrid>
      <w:tr w:rsidR="004A23D2" w:rsidRPr="00F81552" w14:paraId="11052CE6" w14:textId="77777777" w:rsidTr="00CB0982">
        <w:tc>
          <w:tcPr>
            <w:tcW w:w="1558" w:type="dxa"/>
            <w:shd w:val="clear" w:color="auto" w:fill="C4BC96" w:themeFill="background2" w:themeFillShade="BF"/>
            <w:vAlign w:val="center"/>
          </w:tcPr>
          <w:p w14:paraId="6530ADC8" w14:textId="77777777" w:rsidR="004A23D2" w:rsidRPr="00F81552" w:rsidRDefault="004A23D2" w:rsidP="00CB0982">
            <w:pPr>
              <w:jc w:val="center"/>
              <w:rPr>
                <w:rFonts w:ascii="Arial Narrow" w:hAnsi="Arial Narrow"/>
                <w:b/>
                <w:sz w:val="20"/>
                <w:szCs w:val="20"/>
              </w:rPr>
            </w:pPr>
            <w:r w:rsidRPr="00F81552">
              <w:rPr>
                <w:rFonts w:ascii="Arial Narrow" w:hAnsi="Arial Narrow"/>
                <w:b/>
                <w:sz w:val="20"/>
                <w:szCs w:val="20"/>
              </w:rPr>
              <w:t>No.</w:t>
            </w:r>
          </w:p>
          <w:p w14:paraId="1787BF94" w14:textId="77777777" w:rsidR="004A23D2" w:rsidRPr="00F81552" w:rsidRDefault="004A23D2" w:rsidP="00CB0982">
            <w:pPr>
              <w:jc w:val="center"/>
              <w:rPr>
                <w:rFonts w:ascii="Arial Narrow" w:hAnsi="Arial Narrow"/>
                <w:b/>
                <w:sz w:val="20"/>
                <w:szCs w:val="20"/>
              </w:rPr>
            </w:pPr>
          </w:p>
          <w:p w14:paraId="4DCD5626" w14:textId="77777777" w:rsidR="004A23D2" w:rsidRPr="00F81552" w:rsidRDefault="004A23D2" w:rsidP="00CB0982">
            <w:pPr>
              <w:jc w:val="center"/>
              <w:rPr>
                <w:rFonts w:ascii="Arial Narrow" w:hAnsi="Arial Narrow"/>
                <w:b/>
                <w:sz w:val="20"/>
                <w:szCs w:val="20"/>
                <w:u w:val="single"/>
              </w:rPr>
            </w:pPr>
          </w:p>
        </w:tc>
        <w:tc>
          <w:tcPr>
            <w:tcW w:w="1558" w:type="dxa"/>
            <w:shd w:val="clear" w:color="auto" w:fill="C4BC96" w:themeFill="background2" w:themeFillShade="BF"/>
            <w:vAlign w:val="center"/>
          </w:tcPr>
          <w:p w14:paraId="596ED149" w14:textId="77777777" w:rsidR="004A23D2" w:rsidRPr="00F81552" w:rsidRDefault="004A23D2" w:rsidP="00CB0982">
            <w:pPr>
              <w:rPr>
                <w:rFonts w:ascii="Arial Narrow" w:hAnsi="Arial Narrow"/>
                <w:b/>
                <w:sz w:val="20"/>
                <w:szCs w:val="20"/>
                <w:u w:val="single"/>
              </w:rPr>
            </w:pPr>
            <w:r w:rsidRPr="00F81552">
              <w:rPr>
                <w:rFonts w:ascii="Arial Narrow" w:hAnsi="Arial Narrow"/>
                <w:b/>
                <w:sz w:val="20"/>
                <w:szCs w:val="20"/>
              </w:rPr>
              <w:t>EQUIPO</w:t>
            </w:r>
          </w:p>
        </w:tc>
        <w:tc>
          <w:tcPr>
            <w:tcW w:w="1559" w:type="dxa"/>
            <w:shd w:val="clear" w:color="auto" w:fill="C4BC96" w:themeFill="background2" w:themeFillShade="BF"/>
            <w:vAlign w:val="center"/>
          </w:tcPr>
          <w:p w14:paraId="0B5FC36D" w14:textId="77777777" w:rsidR="004A23D2" w:rsidRPr="00F81552" w:rsidRDefault="004A23D2" w:rsidP="00CB0982">
            <w:pPr>
              <w:rPr>
                <w:rFonts w:ascii="Arial Narrow" w:hAnsi="Arial Narrow"/>
                <w:b/>
                <w:sz w:val="20"/>
                <w:szCs w:val="20"/>
                <w:u w:val="single"/>
              </w:rPr>
            </w:pPr>
            <w:r w:rsidRPr="00F81552">
              <w:rPr>
                <w:rFonts w:ascii="Arial Narrow" w:hAnsi="Arial Narrow"/>
                <w:b/>
                <w:sz w:val="20"/>
                <w:szCs w:val="20"/>
              </w:rPr>
              <w:t>MODELO</w:t>
            </w:r>
          </w:p>
        </w:tc>
        <w:tc>
          <w:tcPr>
            <w:tcW w:w="1559" w:type="dxa"/>
            <w:shd w:val="clear" w:color="auto" w:fill="C4BC96" w:themeFill="background2" w:themeFillShade="BF"/>
          </w:tcPr>
          <w:p w14:paraId="73D8E145" w14:textId="77777777" w:rsidR="004A23D2" w:rsidRPr="00F81552" w:rsidRDefault="004A23D2" w:rsidP="00CB0982">
            <w:pPr>
              <w:jc w:val="center"/>
              <w:rPr>
                <w:rFonts w:ascii="Arial Narrow" w:hAnsi="Arial Narrow"/>
                <w:b/>
                <w:sz w:val="20"/>
                <w:szCs w:val="20"/>
              </w:rPr>
            </w:pPr>
          </w:p>
          <w:p w14:paraId="62470881" w14:textId="77777777" w:rsidR="004A23D2" w:rsidRPr="00F81552" w:rsidRDefault="004A23D2" w:rsidP="00CB0982">
            <w:pPr>
              <w:rPr>
                <w:rFonts w:ascii="Arial Narrow" w:hAnsi="Arial Narrow"/>
                <w:b/>
                <w:sz w:val="20"/>
                <w:szCs w:val="20"/>
                <w:u w:val="single"/>
              </w:rPr>
            </w:pPr>
            <w:r w:rsidRPr="00F81552">
              <w:rPr>
                <w:rFonts w:ascii="Arial Narrow" w:hAnsi="Arial Narrow"/>
                <w:b/>
                <w:sz w:val="20"/>
                <w:szCs w:val="20"/>
              </w:rPr>
              <w:t>SERIAL</w:t>
            </w:r>
          </w:p>
        </w:tc>
        <w:tc>
          <w:tcPr>
            <w:tcW w:w="1559" w:type="dxa"/>
            <w:shd w:val="clear" w:color="auto" w:fill="C4BC96" w:themeFill="background2" w:themeFillShade="BF"/>
            <w:vAlign w:val="center"/>
          </w:tcPr>
          <w:p w14:paraId="5A1E2131" w14:textId="77777777" w:rsidR="004A23D2" w:rsidRPr="00F81552" w:rsidRDefault="004A23D2" w:rsidP="00CB0982">
            <w:pPr>
              <w:rPr>
                <w:rFonts w:ascii="Arial Narrow" w:hAnsi="Arial Narrow"/>
                <w:b/>
                <w:sz w:val="20"/>
                <w:szCs w:val="20"/>
                <w:u w:val="single"/>
              </w:rPr>
            </w:pPr>
            <w:r w:rsidRPr="00F81552">
              <w:rPr>
                <w:rFonts w:ascii="Arial Narrow" w:hAnsi="Arial Narrow"/>
                <w:b/>
                <w:sz w:val="20"/>
                <w:szCs w:val="20"/>
              </w:rPr>
              <w:t>AÑO FABRICACION</w:t>
            </w:r>
          </w:p>
        </w:tc>
        <w:tc>
          <w:tcPr>
            <w:tcW w:w="1559" w:type="dxa"/>
            <w:shd w:val="clear" w:color="auto" w:fill="C4BC96" w:themeFill="background2" w:themeFillShade="BF"/>
            <w:vAlign w:val="center"/>
          </w:tcPr>
          <w:p w14:paraId="50EC36F5" w14:textId="77777777" w:rsidR="004A23D2" w:rsidRPr="00F81552" w:rsidRDefault="004A23D2" w:rsidP="00CB0982">
            <w:pPr>
              <w:rPr>
                <w:rFonts w:ascii="Arial Narrow" w:hAnsi="Arial Narrow"/>
                <w:b/>
                <w:sz w:val="20"/>
                <w:szCs w:val="20"/>
                <w:u w:val="single"/>
              </w:rPr>
            </w:pPr>
            <w:r w:rsidRPr="00F81552">
              <w:rPr>
                <w:rFonts w:ascii="Arial Narrow" w:hAnsi="Arial Narrow"/>
                <w:b/>
                <w:sz w:val="20"/>
                <w:szCs w:val="20"/>
              </w:rPr>
              <w:t>CAPACIDAD (PIEZAS X DIA) (24 Hrs)</w:t>
            </w:r>
          </w:p>
        </w:tc>
      </w:tr>
      <w:tr w:rsidR="004A23D2" w:rsidRPr="00F81552" w14:paraId="43D87D45" w14:textId="77777777" w:rsidTr="00CB0982">
        <w:trPr>
          <w:trHeight w:val="572"/>
        </w:trPr>
        <w:tc>
          <w:tcPr>
            <w:tcW w:w="1558" w:type="dxa"/>
          </w:tcPr>
          <w:p w14:paraId="0E982982" w14:textId="77777777" w:rsidR="004A23D2" w:rsidRPr="00F81552" w:rsidRDefault="004A23D2" w:rsidP="00CB0982">
            <w:pPr>
              <w:rPr>
                <w:rFonts w:ascii="Arial Narrow" w:hAnsi="Arial Narrow"/>
                <w:b/>
                <w:sz w:val="20"/>
                <w:szCs w:val="20"/>
                <w:u w:val="single"/>
              </w:rPr>
            </w:pPr>
            <w:r w:rsidRPr="00F81552">
              <w:rPr>
                <w:rFonts w:ascii="Arial Narrow" w:hAnsi="Arial Narrow"/>
                <w:b/>
                <w:sz w:val="20"/>
                <w:szCs w:val="20"/>
                <w:u w:val="single"/>
              </w:rPr>
              <w:t>1</w:t>
            </w:r>
          </w:p>
        </w:tc>
        <w:tc>
          <w:tcPr>
            <w:tcW w:w="1558" w:type="dxa"/>
          </w:tcPr>
          <w:p w14:paraId="7E7D0B4F" w14:textId="77777777" w:rsidR="004A23D2" w:rsidRPr="00F81552" w:rsidRDefault="004A23D2" w:rsidP="00CB0982">
            <w:pPr>
              <w:rPr>
                <w:rFonts w:ascii="Arial Narrow" w:hAnsi="Arial Narrow"/>
                <w:b/>
                <w:sz w:val="20"/>
                <w:szCs w:val="20"/>
                <w:u w:val="single"/>
              </w:rPr>
            </w:pPr>
            <w:r w:rsidRPr="00F81552">
              <w:rPr>
                <w:rFonts w:ascii="Arial Narrow" w:hAnsi="Arial Narrow"/>
                <w:b/>
                <w:caps/>
                <w:sz w:val="20"/>
                <w:szCs w:val="20"/>
              </w:rPr>
              <w:t>PLANTA ELECTRICA</w:t>
            </w:r>
          </w:p>
        </w:tc>
        <w:tc>
          <w:tcPr>
            <w:tcW w:w="1559" w:type="dxa"/>
          </w:tcPr>
          <w:p w14:paraId="1E27C08D" w14:textId="77777777" w:rsidR="004A23D2" w:rsidRPr="00F81552" w:rsidRDefault="004A23D2" w:rsidP="00CB0982">
            <w:pPr>
              <w:rPr>
                <w:rFonts w:ascii="Arial Narrow" w:hAnsi="Arial Narrow"/>
                <w:b/>
                <w:sz w:val="20"/>
                <w:szCs w:val="20"/>
                <w:u w:val="single"/>
              </w:rPr>
            </w:pPr>
          </w:p>
        </w:tc>
        <w:tc>
          <w:tcPr>
            <w:tcW w:w="1559" w:type="dxa"/>
          </w:tcPr>
          <w:p w14:paraId="76129598" w14:textId="77777777" w:rsidR="004A23D2" w:rsidRPr="00F81552" w:rsidRDefault="004A23D2" w:rsidP="00CB0982">
            <w:pPr>
              <w:rPr>
                <w:rFonts w:ascii="Arial Narrow" w:hAnsi="Arial Narrow"/>
                <w:b/>
                <w:sz w:val="20"/>
                <w:szCs w:val="20"/>
                <w:u w:val="single"/>
              </w:rPr>
            </w:pPr>
          </w:p>
        </w:tc>
        <w:tc>
          <w:tcPr>
            <w:tcW w:w="1559" w:type="dxa"/>
          </w:tcPr>
          <w:p w14:paraId="4201E726" w14:textId="77777777" w:rsidR="004A23D2" w:rsidRPr="00F81552" w:rsidRDefault="004A23D2" w:rsidP="00CB0982">
            <w:pPr>
              <w:rPr>
                <w:rFonts w:ascii="Arial Narrow" w:hAnsi="Arial Narrow"/>
                <w:b/>
                <w:sz w:val="20"/>
                <w:szCs w:val="20"/>
                <w:u w:val="single"/>
              </w:rPr>
            </w:pPr>
          </w:p>
        </w:tc>
        <w:tc>
          <w:tcPr>
            <w:tcW w:w="1559" w:type="dxa"/>
          </w:tcPr>
          <w:p w14:paraId="5E0D6B41" w14:textId="77777777" w:rsidR="004A23D2" w:rsidRPr="00F81552" w:rsidRDefault="004A23D2" w:rsidP="00CB0982">
            <w:pPr>
              <w:rPr>
                <w:rFonts w:ascii="Arial Narrow" w:hAnsi="Arial Narrow"/>
                <w:b/>
                <w:sz w:val="20"/>
                <w:szCs w:val="20"/>
                <w:u w:val="single"/>
              </w:rPr>
            </w:pPr>
          </w:p>
        </w:tc>
      </w:tr>
      <w:tr w:rsidR="004A23D2" w:rsidRPr="00F81552" w14:paraId="33D228ED" w14:textId="77777777" w:rsidTr="00CB0982">
        <w:tc>
          <w:tcPr>
            <w:tcW w:w="1558" w:type="dxa"/>
          </w:tcPr>
          <w:p w14:paraId="634AA60B" w14:textId="77777777" w:rsidR="004A23D2" w:rsidRPr="00F81552" w:rsidRDefault="004A23D2" w:rsidP="00CB0982">
            <w:pPr>
              <w:rPr>
                <w:rFonts w:ascii="Arial Narrow" w:hAnsi="Arial Narrow"/>
                <w:color w:val="FF0000"/>
                <w:sz w:val="20"/>
                <w:szCs w:val="20"/>
              </w:rPr>
            </w:pPr>
          </w:p>
        </w:tc>
        <w:tc>
          <w:tcPr>
            <w:tcW w:w="1558" w:type="dxa"/>
          </w:tcPr>
          <w:p w14:paraId="41D0D601" w14:textId="77777777" w:rsidR="004A23D2" w:rsidRPr="00F81552" w:rsidRDefault="004A23D2" w:rsidP="00CB0982">
            <w:pPr>
              <w:rPr>
                <w:rFonts w:ascii="Arial Narrow" w:hAnsi="Arial Narrow"/>
                <w:b/>
                <w:sz w:val="20"/>
                <w:szCs w:val="20"/>
                <w:u w:val="single"/>
              </w:rPr>
            </w:pPr>
          </w:p>
        </w:tc>
        <w:tc>
          <w:tcPr>
            <w:tcW w:w="1559" w:type="dxa"/>
          </w:tcPr>
          <w:p w14:paraId="03AEAE52" w14:textId="77777777" w:rsidR="004A23D2" w:rsidRPr="00F81552" w:rsidRDefault="004A23D2" w:rsidP="00CB0982">
            <w:pPr>
              <w:rPr>
                <w:rFonts w:ascii="Arial Narrow" w:hAnsi="Arial Narrow"/>
                <w:b/>
                <w:sz w:val="20"/>
                <w:szCs w:val="20"/>
                <w:u w:val="single"/>
              </w:rPr>
            </w:pPr>
          </w:p>
        </w:tc>
        <w:tc>
          <w:tcPr>
            <w:tcW w:w="1559" w:type="dxa"/>
          </w:tcPr>
          <w:p w14:paraId="5F623DFA" w14:textId="77777777" w:rsidR="004A23D2" w:rsidRPr="00F81552" w:rsidRDefault="004A23D2" w:rsidP="00CB0982">
            <w:pPr>
              <w:rPr>
                <w:rFonts w:ascii="Arial Narrow" w:hAnsi="Arial Narrow"/>
                <w:b/>
                <w:sz w:val="20"/>
                <w:szCs w:val="20"/>
                <w:u w:val="single"/>
              </w:rPr>
            </w:pPr>
          </w:p>
        </w:tc>
        <w:tc>
          <w:tcPr>
            <w:tcW w:w="1559" w:type="dxa"/>
          </w:tcPr>
          <w:p w14:paraId="56F096E1" w14:textId="77777777" w:rsidR="004A23D2" w:rsidRPr="00F81552" w:rsidRDefault="004A23D2" w:rsidP="00CB0982">
            <w:pPr>
              <w:rPr>
                <w:rFonts w:ascii="Arial Narrow" w:hAnsi="Arial Narrow"/>
                <w:b/>
                <w:sz w:val="20"/>
                <w:szCs w:val="20"/>
                <w:u w:val="single"/>
              </w:rPr>
            </w:pPr>
          </w:p>
        </w:tc>
        <w:tc>
          <w:tcPr>
            <w:tcW w:w="1559" w:type="dxa"/>
          </w:tcPr>
          <w:p w14:paraId="66D927A1" w14:textId="77777777" w:rsidR="004A23D2" w:rsidRPr="00F81552" w:rsidRDefault="004A23D2" w:rsidP="00CB0982">
            <w:pPr>
              <w:rPr>
                <w:rFonts w:ascii="Arial Narrow" w:hAnsi="Arial Narrow"/>
                <w:b/>
                <w:sz w:val="20"/>
                <w:szCs w:val="20"/>
                <w:u w:val="single"/>
              </w:rPr>
            </w:pPr>
          </w:p>
        </w:tc>
      </w:tr>
    </w:tbl>
    <w:p w14:paraId="277EE932" w14:textId="77777777" w:rsidR="00EE5662" w:rsidRDefault="00EE5662" w:rsidP="00F4136F">
      <w:pPr>
        <w:rPr>
          <w:rFonts w:ascii="Arial Narrow" w:hAnsi="Arial Narrow"/>
          <w:b/>
          <w:caps/>
        </w:rPr>
      </w:pPr>
    </w:p>
    <w:p w14:paraId="6FAF3D0C" w14:textId="77777777" w:rsidR="00A41A18" w:rsidRDefault="00A41A18" w:rsidP="00A41A18">
      <w:pPr>
        <w:rPr>
          <w:rFonts w:ascii="Arial Narrow" w:hAnsi="Arial Narrow"/>
          <w:b/>
          <w:u w:val="single"/>
        </w:rPr>
      </w:pPr>
    </w:p>
    <w:p w14:paraId="30C5DDA9" w14:textId="77777777" w:rsidR="00A41A18" w:rsidRDefault="00A41A18" w:rsidP="00A41A18">
      <w:pPr>
        <w:rPr>
          <w:rFonts w:ascii="Arial Narrow" w:hAnsi="Arial Narrow"/>
          <w:b/>
          <w:u w:val="single"/>
        </w:rPr>
      </w:pPr>
    </w:p>
    <w:tbl>
      <w:tblPr>
        <w:tblStyle w:val="TableGrid"/>
        <w:tblW w:w="0" w:type="auto"/>
        <w:tblLook w:val="04A0" w:firstRow="1" w:lastRow="0" w:firstColumn="1" w:lastColumn="0" w:noHBand="0" w:noVBand="1"/>
      </w:tblPr>
      <w:tblGrid>
        <w:gridCol w:w="846"/>
        <w:gridCol w:w="2252"/>
        <w:gridCol w:w="1552"/>
        <w:gridCol w:w="1551"/>
        <w:gridCol w:w="1594"/>
        <w:gridCol w:w="1557"/>
      </w:tblGrid>
      <w:tr w:rsidR="00A41A18" w:rsidRPr="00F81552" w14:paraId="43FFECF4" w14:textId="77777777" w:rsidTr="0067457C">
        <w:tc>
          <w:tcPr>
            <w:tcW w:w="846" w:type="dxa"/>
            <w:shd w:val="clear" w:color="auto" w:fill="C4BC96" w:themeFill="background2" w:themeFillShade="BF"/>
            <w:vAlign w:val="center"/>
          </w:tcPr>
          <w:p w14:paraId="31D5703E" w14:textId="77777777" w:rsidR="00A41A18" w:rsidRPr="00F81552" w:rsidRDefault="00A41A18" w:rsidP="0067457C">
            <w:pPr>
              <w:rPr>
                <w:rFonts w:ascii="Arial Narrow" w:hAnsi="Arial Narrow"/>
                <w:b/>
                <w:sz w:val="20"/>
                <w:szCs w:val="20"/>
              </w:rPr>
            </w:pPr>
          </w:p>
          <w:p w14:paraId="643FB7D0" w14:textId="77777777" w:rsidR="00A41A18" w:rsidRPr="00F81552" w:rsidRDefault="00A41A18" w:rsidP="0067457C">
            <w:pPr>
              <w:rPr>
                <w:rFonts w:ascii="Arial Narrow" w:hAnsi="Arial Narrow"/>
                <w:b/>
                <w:sz w:val="20"/>
                <w:szCs w:val="20"/>
              </w:rPr>
            </w:pPr>
            <w:r w:rsidRPr="00F81552">
              <w:rPr>
                <w:rFonts w:ascii="Arial Narrow" w:hAnsi="Arial Narrow"/>
                <w:b/>
                <w:sz w:val="20"/>
                <w:szCs w:val="20"/>
              </w:rPr>
              <w:t>No.</w:t>
            </w:r>
          </w:p>
          <w:p w14:paraId="7B7B96BA" w14:textId="77777777" w:rsidR="00A41A18" w:rsidRPr="00F81552" w:rsidRDefault="00A41A18" w:rsidP="0067457C">
            <w:pPr>
              <w:rPr>
                <w:rFonts w:ascii="Arial Narrow" w:hAnsi="Arial Narrow"/>
                <w:b/>
                <w:sz w:val="20"/>
                <w:szCs w:val="20"/>
                <w:u w:val="single"/>
              </w:rPr>
            </w:pPr>
          </w:p>
        </w:tc>
        <w:tc>
          <w:tcPr>
            <w:tcW w:w="2252" w:type="dxa"/>
            <w:shd w:val="clear" w:color="auto" w:fill="C4BC96" w:themeFill="background2" w:themeFillShade="BF"/>
            <w:vAlign w:val="center"/>
          </w:tcPr>
          <w:p w14:paraId="4F525A8D" w14:textId="77777777" w:rsidR="00A41A18" w:rsidRPr="00F81552" w:rsidRDefault="00A41A18" w:rsidP="0067457C">
            <w:pPr>
              <w:rPr>
                <w:rFonts w:ascii="Arial Narrow" w:hAnsi="Arial Narrow"/>
                <w:b/>
                <w:sz w:val="20"/>
                <w:szCs w:val="20"/>
                <w:u w:val="single"/>
              </w:rPr>
            </w:pPr>
            <w:r w:rsidRPr="00F81552">
              <w:rPr>
                <w:rFonts w:ascii="Arial Narrow" w:hAnsi="Arial Narrow"/>
                <w:b/>
                <w:sz w:val="20"/>
                <w:szCs w:val="20"/>
              </w:rPr>
              <w:t>EQUIPO</w:t>
            </w:r>
          </w:p>
        </w:tc>
        <w:tc>
          <w:tcPr>
            <w:tcW w:w="1552" w:type="dxa"/>
            <w:shd w:val="clear" w:color="auto" w:fill="C4BC96" w:themeFill="background2" w:themeFillShade="BF"/>
            <w:vAlign w:val="center"/>
          </w:tcPr>
          <w:p w14:paraId="2568AC2A" w14:textId="77777777" w:rsidR="00A41A18" w:rsidRPr="00F81552" w:rsidRDefault="00A41A18" w:rsidP="0067457C">
            <w:pPr>
              <w:rPr>
                <w:rFonts w:ascii="Arial Narrow" w:hAnsi="Arial Narrow"/>
                <w:b/>
                <w:sz w:val="20"/>
                <w:szCs w:val="20"/>
                <w:u w:val="single"/>
              </w:rPr>
            </w:pPr>
            <w:r w:rsidRPr="00F81552">
              <w:rPr>
                <w:rFonts w:ascii="Arial Narrow" w:hAnsi="Arial Narrow"/>
                <w:b/>
                <w:sz w:val="20"/>
                <w:szCs w:val="20"/>
              </w:rPr>
              <w:t>MODELO</w:t>
            </w:r>
          </w:p>
        </w:tc>
        <w:tc>
          <w:tcPr>
            <w:tcW w:w="1551" w:type="dxa"/>
            <w:shd w:val="clear" w:color="auto" w:fill="C4BC96" w:themeFill="background2" w:themeFillShade="BF"/>
          </w:tcPr>
          <w:p w14:paraId="3BA19209" w14:textId="77777777" w:rsidR="00A41A18" w:rsidRPr="00F81552" w:rsidRDefault="00A41A18" w:rsidP="0067457C">
            <w:pPr>
              <w:rPr>
                <w:rFonts w:ascii="Arial Narrow" w:hAnsi="Arial Narrow"/>
                <w:b/>
                <w:sz w:val="20"/>
                <w:szCs w:val="20"/>
              </w:rPr>
            </w:pPr>
          </w:p>
          <w:p w14:paraId="406C47C0" w14:textId="77777777" w:rsidR="00A41A18" w:rsidRPr="00F81552" w:rsidRDefault="00A41A18" w:rsidP="0067457C">
            <w:pPr>
              <w:rPr>
                <w:rFonts w:ascii="Arial Narrow" w:hAnsi="Arial Narrow"/>
                <w:b/>
                <w:sz w:val="20"/>
                <w:szCs w:val="20"/>
                <w:u w:val="single"/>
              </w:rPr>
            </w:pPr>
            <w:r w:rsidRPr="00F81552">
              <w:rPr>
                <w:rFonts w:ascii="Arial Narrow" w:hAnsi="Arial Narrow"/>
                <w:b/>
                <w:sz w:val="20"/>
                <w:szCs w:val="20"/>
              </w:rPr>
              <w:t>SERIAL</w:t>
            </w:r>
          </w:p>
        </w:tc>
        <w:tc>
          <w:tcPr>
            <w:tcW w:w="1594" w:type="dxa"/>
            <w:shd w:val="clear" w:color="auto" w:fill="C4BC96" w:themeFill="background2" w:themeFillShade="BF"/>
            <w:vAlign w:val="center"/>
          </w:tcPr>
          <w:p w14:paraId="15095A7B" w14:textId="77777777" w:rsidR="00A41A18" w:rsidRPr="00F81552" w:rsidRDefault="00A41A18" w:rsidP="0067457C">
            <w:pPr>
              <w:rPr>
                <w:rFonts w:ascii="Arial Narrow" w:hAnsi="Arial Narrow"/>
                <w:b/>
                <w:sz w:val="20"/>
                <w:szCs w:val="20"/>
                <w:u w:val="single"/>
              </w:rPr>
            </w:pPr>
            <w:r w:rsidRPr="00F81552">
              <w:rPr>
                <w:rFonts w:ascii="Arial Narrow" w:hAnsi="Arial Narrow"/>
                <w:b/>
                <w:sz w:val="20"/>
                <w:szCs w:val="20"/>
              </w:rPr>
              <w:t>AÑO FABRICACION</w:t>
            </w:r>
          </w:p>
        </w:tc>
        <w:tc>
          <w:tcPr>
            <w:tcW w:w="1557" w:type="dxa"/>
            <w:shd w:val="clear" w:color="auto" w:fill="C4BC96" w:themeFill="background2" w:themeFillShade="BF"/>
            <w:vAlign w:val="center"/>
          </w:tcPr>
          <w:p w14:paraId="22E0F056" w14:textId="77777777" w:rsidR="00A41A18" w:rsidRPr="00F81552" w:rsidRDefault="00A41A18" w:rsidP="0067457C">
            <w:pPr>
              <w:rPr>
                <w:rFonts w:ascii="Arial Narrow" w:hAnsi="Arial Narrow"/>
                <w:b/>
                <w:sz w:val="20"/>
                <w:szCs w:val="20"/>
              </w:rPr>
            </w:pPr>
            <w:r w:rsidRPr="00F81552">
              <w:rPr>
                <w:rFonts w:ascii="Arial Narrow" w:hAnsi="Arial Narrow"/>
                <w:b/>
                <w:sz w:val="20"/>
                <w:szCs w:val="20"/>
              </w:rPr>
              <w:t>CAPACIDAD PRODUCTIVA POR DOCENAS EN OCHO (8)</w:t>
            </w:r>
          </w:p>
          <w:p w14:paraId="2A70C9F1" w14:textId="77777777" w:rsidR="00A41A18" w:rsidRPr="00F81552" w:rsidRDefault="00A41A18" w:rsidP="0067457C">
            <w:pPr>
              <w:rPr>
                <w:rFonts w:ascii="Arial Narrow" w:hAnsi="Arial Narrow"/>
                <w:b/>
                <w:sz w:val="20"/>
                <w:szCs w:val="20"/>
                <w:u w:val="single"/>
              </w:rPr>
            </w:pPr>
            <w:r w:rsidRPr="00F81552">
              <w:rPr>
                <w:rFonts w:ascii="Arial Narrow" w:hAnsi="Arial Narrow"/>
                <w:b/>
                <w:sz w:val="20"/>
                <w:szCs w:val="20"/>
              </w:rPr>
              <w:t>HORAS DE TRABAJO. POR DIAS.</w:t>
            </w:r>
          </w:p>
        </w:tc>
      </w:tr>
      <w:tr w:rsidR="00A41A18" w:rsidRPr="00F81552" w14:paraId="6F02D4D5" w14:textId="77777777" w:rsidTr="0067457C">
        <w:tc>
          <w:tcPr>
            <w:tcW w:w="846" w:type="dxa"/>
          </w:tcPr>
          <w:p w14:paraId="4C3234A4" w14:textId="77777777" w:rsidR="00A41A18" w:rsidRPr="00F81552" w:rsidRDefault="00A41A18" w:rsidP="0067457C">
            <w:pPr>
              <w:rPr>
                <w:rFonts w:ascii="Arial Narrow" w:hAnsi="Arial Narrow"/>
                <w:b/>
                <w:sz w:val="20"/>
                <w:szCs w:val="20"/>
                <w:u w:val="single"/>
              </w:rPr>
            </w:pPr>
            <w:r w:rsidRPr="00F81552">
              <w:rPr>
                <w:rFonts w:ascii="Arial Narrow" w:hAnsi="Arial Narrow"/>
                <w:b/>
                <w:sz w:val="20"/>
                <w:szCs w:val="20"/>
                <w:u w:val="single"/>
              </w:rPr>
              <w:t>1</w:t>
            </w:r>
          </w:p>
        </w:tc>
        <w:tc>
          <w:tcPr>
            <w:tcW w:w="2252" w:type="dxa"/>
          </w:tcPr>
          <w:p w14:paraId="3D1A55EA" w14:textId="77777777" w:rsidR="00A41A18" w:rsidRPr="00F81552" w:rsidRDefault="00A41A18" w:rsidP="0067457C">
            <w:pPr>
              <w:rPr>
                <w:rFonts w:ascii="Arial Narrow" w:hAnsi="Arial Narrow"/>
                <w:b/>
                <w:sz w:val="20"/>
                <w:szCs w:val="20"/>
              </w:rPr>
            </w:pPr>
            <w:r w:rsidRPr="00F81552">
              <w:rPr>
                <w:rFonts w:ascii="Arial Narrow" w:hAnsi="Arial Narrow"/>
                <w:b/>
                <w:sz w:val="20"/>
                <w:szCs w:val="20"/>
              </w:rPr>
              <w:t>MAQUINA INDUSTRIAL DE TEJIDO DE PUNTO MONOCILINDRO DE GALGA GRUESA. DIAMETROS AGUJADOS PARA LA TALLA 5 Y 6</w:t>
            </w:r>
          </w:p>
          <w:p w14:paraId="365EBFC9" w14:textId="77777777" w:rsidR="00A41A18" w:rsidRPr="00F81552" w:rsidRDefault="00A41A18" w:rsidP="0067457C">
            <w:pPr>
              <w:rPr>
                <w:rFonts w:ascii="Arial Narrow" w:hAnsi="Arial Narrow"/>
                <w:b/>
                <w:sz w:val="20"/>
                <w:szCs w:val="20"/>
              </w:rPr>
            </w:pPr>
            <w:r w:rsidRPr="00F81552">
              <w:rPr>
                <w:rFonts w:ascii="Arial Narrow" w:hAnsi="Arial Narrow"/>
                <w:b/>
                <w:sz w:val="20"/>
                <w:szCs w:val="20"/>
              </w:rPr>
              <w:t>3 ½ X 84 AGUJAS</w:t>
            </w:r>
          </w:p>
        </w:tc>
        <w:tc>
          <w:tcPr>
            <w:tcW w:w="1552" w:type="dxa"/>
          </w:tcPr>
          <w:p w14:paraId="6BF04A53" w14:textId="77777777" w:rsidR="00A41A18" w:rsidRPr="00F81552" w:rsidRDefault="00A41A18" w:rsidP="0067457C">
            <w:pPr>
              <w:rPr>
                <w:rFonts w:ascii="Arial Narrow" w:hAnsi="Arial Narrow"/>
                <w:b/>
                <w:sz w:val="20"/>
                <w:szCs w:val="20"/>
              </w:rPr>
            </w:pPr>
            <w:r w:rsidRPr="00F81552">
              <w:rPr>
                <w:rFonts w:ascii="Arial Narrow" w:hAnsi="Arial Narrow"/>
                <w:b/>
                <w:sz w:val="20"/>
                <w:szCs w:val="20"/>
              </w:rPr>
              <w:t>XXXXXX</w:t>
            </w:r>
          </w:p>
        </w:tc>
        <w:tc>
          <w:tcPr>
            <w:tcW w:w="1551" w:type="dxa"/>
          </w:tcPr>
          <w:p w14:paraId="7C6036DA" w14:textId="77777777" w:rsidR="00A41A18" w:rsidRPr="00F81552" w:rsidRDefault="00A41A18" w:rsidP="0067457C">
            <w:pPr>
              <w:rPr>
                <w:rFonts w:ascii="Arial Narrow" w:hAnsi="Arial Narrow"/>
                <w:b/>
                <w:sz w:val="20"/>
                <w:szCs w:val="20"/>
              </w:rPr>
            </w:pPr>
            <w:r w:rsidRPr="00F81552">
              <w:rPr>
                <w:rFonts w:ascii="Arial Narrow" w:hAnsi="Arial Narrow"/>
                <w:b/>
                <w:sz w:val="20"/>
                <w:szCs w:val="20"/>
              </w:rPr>
              <w:t>XXXXX</w:t>
            </w:r>
          </w:p>
        </w:tc>
        <w:tc>
          <w:tcPr>
            <w:tcW w:w="1594" w:type="dxa"/>
          </w:tcPr>
          <w:p w14:paraId="12254E32" w14:textId="77777777" w:rsidR="00A41A18" w:rsidRPr="00F81552" w:rsidRDefault="00A41A18" w:rsidP="0067457C">
            <w:pPr>
              <w:rPr>
                <w:rFonts w:ascii="Arial Narrow" w:hAnsi="Arial Narrow"/>
                <w:b/>
                <w:sz w:val="20"/>
                <w:szCs w:val="20"/>
              </w:rPr>
            </w:pPr>
            <w:r w:rsidRPr="00F81552">
              <w:rPr>
                <w:rFonts w:ascii="Arial Narrow" w:hAnsi="Arial Narrow"/>
                <w:b/>
                <w:sz w:val="20"/>
                <w:szCs w:val="20"/>
              </w:rPr>
              <w:t>XXXXXX</w:t>
            </w:r>
          </w:p>
        </w:tc>
        <w:tc>
          <w:tcPr>
            <w:tcW w:w="1557" w:type="dxa"/>
          </w:tcPr>
          <w:p w14:paraId="3C359786" w14:textId="77777777" w:rsidR="00A41A18" w:rsidRPr="00F81552" w:rsidRDefault="00A41A18" w:rsidP="0067457C">
            <w:pPr>
              <w:rPr>
                <w:rFonts w:ascii="Arial Narrow" w:hAnsi="Arial Narrow"/>
                <w:b/>
                <w:sz w:val="20"/>
                <w:szCs w:val="20"/>
              </w:rPr>
            </w:pPr>
            <w:r w:rsidRPr="00F81552">
              <w:rPr>
                <w:rFonts w:ascii="Arial Narrow" w:hAnsi="Arial Narrow"/>
                <w:b/>
                <w:sz w:val="20"/>
                <w:szCs w:val="20"/>
              </w:rPr>
              <w:t>20  DOCENAS</w:t>
            </w:r>
          </w:p>
        </w:tc>
      </w:tr>
      <w:tr w:rsidR="00A41A18" w:rsidRPr="00F81552" w14:paraId="203D54E7" w14:textId="77777777" w:rsidTr="0067457C">
        <w:tc>
          <w:tcPr>
            <w:tcW w:w="846" w:type="dxa"/>
          </w:tcPr>
          <w:p w14:paraId="5AABD175" w14:textId="77777777" w:rsidR="00A41A18" w:rsidRPr="00F81552" w:rsidRDefault="00A41A18" w:rsidP="0067457C">
            <w:pPr>
              <w:rPr>
                <w:rFonts w:ascii="Arial Narrow" w:hAnsi="Arial Narrow"/>
                <w:b/>
                <w:sz w:val="20"/>
                <w:szCs w:val="20"/>
                <w:u w:val="single"/>
              </w:rPr>
            </w:pPr>
            <w:r w:rsidRPr="00F81552">
              <w:rPr>
                <w:rFonts w:ascii="Arial Narrow" w:hAnsi="Arial Narrow"/>
                <w:b/>
                <w:sz w:val="20"/>
                <w:szCs w:val="20"/>
                <w:u w:val="single"/>
              </w:rPr>
              <w:t>2</w:t>
            </w:r>
          </w:p>
        </w:tc>
        <w:tc>
          <w:tcPr>
            <w:tcW w:w="2252" w:type="dxa"/>
          </w:tcPr>
          <w:p w14:paraId="0C8F6CDE" w14:textId="77777777" w:rsidR="00A41A18" w:rsidRPr="00F81552" w:rsidRDefault="00A41A18" w:rsidP="0067457C">
            <w:pPr>
              <w:rPr>
                <w:rFonts w:ascii="Arial Narrow" w:hAnsi="Arial Narrow"/>
                <w:b/>
                <w:sz w:val="20"/>
                <w:szCs w:val="20"/>
              </w:rPr>
            </w:pPr>
            <w:r w:rsidRPr="00F81552">
              <w:rPr>
                <w:rFonts w:ascii="Arial Narrow" w:hAnsi="Arial Narrow"/>
                <w:b/>
                <w:sz w:val="20"/>
                <w:szCs w:val="20"/>
              </w:rPr>
              <w:t>MAQUINA INDUSTRIAL DE TEJIDO DE PUNTO MONOCILINDRO DE GALGA GRUESA. DIAMETROS AGUJADOS PARA LA TALLA 7 Y 8.</w:t>
            </w:r>
          </w:p>
          <w:p w14:paraId="755041AF" w14:textId="77777777" w:rsidR="00A41A18" w:rsidRPr="00F81552" w:rsidRDefault="00A41A18" w:rsidP="0067457C">
            <w:pPr>
              <w:rPr>
                <w:rFonts w:ascii="Arial Narrow" w:hAnsi="Arial Narrow"/>
                <w:b/>
                <w:sz w:val="20"/>
                <w:szCs w:val="20"/>
              </w:rPr>
            </w:pPr>
            <w:r w:rsidRPr="00F81552">
              <w:rPr>
                <w:rFonts w:ascii="Arial Narrow" w:hAnsi="Arial Narrow"/>
                <w:b/>
                <w:sz w:val="20"/>
                <w:szCs w:val="20"/>
              </w:rPr>
              <w:t>3.75X 96 AGUJAS.</w:t>
            </w:r>
          </w:p>
        </w:tc>
        <w:tc>
          <w:tcPr>
            <w:tcW w:w="1552" w:type="dxa"/>
          </w:tcPr>
          <w:p w14:paraId="22F4C9E4" w14:textId="77777777" w:rsidR="00A41A18" w:rsidRPr="00F81552" w:rsidRDefault="00A41A18" w:rsidP="0067457C">
            <w:pPr>
              <w:rPr>
                <w:rFonts w:ascii="Arial Narrow" w:hAnsi="Arial Narrow"/>
                <w:b/>
                <w:sz w:val="20"/>
                <w:szCs w:val="20"/>
              </w:rPr>
            </w:pPr>
          </w:p>
        </w:tc>
        <w:tc>
          <w:tcPr>
            <w:tcW w:w="1551" w:type="dxa"/>
          </w:tcPr>
          <w:p w14:paraId="23F1F849" w14:textId="77777777" w:rsidR="00A41A18" w:rsidRPr="00F81552" w:rsidRDefault="00A41A18" w:rsidP="0067457C">
            <w:pPr>
              <w:rPr>
                <w:rFonts w:ascii="Arial Narrow" w:hAnsi="Arial Narrow"/>
                <w:b/>
                <w:sz w:val="20"/>
                <w:szCs w:val="20"/>
              </w:rPr>
            </w:pPr>
          </w:p>
        </w:tc>
        <w:tc>
          <w:tcPr>
            <w:tcW w:w="1594" w:type="dxa"/>
          </w:tcPr>
          <w:p w14:paraId="14CED4CD" w14:textId="77777777" w:rsidR="00A41A18" w:rsidRPr="00F81552" w:rsidRDefault="00A41A18" w:rsidP="0067457C">
            <w:pPr>
              <w:rPr>
                <w:rFonts w:ascii="Arial Narrow" w:hAnsi="Arial Narrow"/>
                <w:b/>
                <w:sz w:val="20"/>
                <w:szCs w:val="20"/>
              </w:rPr>
            </w:pPr>
          </w:p>
        </w:tc>
        <w:tc>
          <w:tcPr>
            <w:tcW w:w="1557" w:type="dxa"/>
          </w:tcPr>
          <w:p w14:paraId="5DC66C80" w14:textId="77777777" w:rsidR="00A41A18" w:rsidRPr="00F81552" w:rsidRDefault="00A41A18" w:rsidP="0067457C">
            <w:pPr>
              <w:rPr>
                <w:rFonts w:ascii="Arial Narrow" w:hAnsi="Arial Narrow"/>
                <w:b/>
                <w:sz w:val="20"/>
                <w:szCs w:val="20"/>
              </w:rPr>
            </w:pPr>
            <w:r w:rsidRPr="00F81552">
              <w:rPr>
                <w:rFonts w:ascii="Arial Narrow" w:hAnsi="Arial Narrow"/>
                <w:b/>
                <w:sz w:val="20"/>
                <w:szCs w:val="20"/>
              </w:rPr>
              <w:t>24 DOCENAS</w:t>
            </w:r>
          </w:p>
        </w:tc>
      </w:tr>
      <w:tr w:rsidR="00A41A18" w:rsidRPr="00F81552" w14:paraId="4A7A0E46" w14:textId="77777777" w:rsidTr="0067457C">
        <w:tc>
          <w:tcPr>
            <w:tcW w:w="846" w:type="dxa"/>
          </w:tcPr>
          <w:p w14:paraId="6BEED2B2" w14:textId="77777777" w:rsidR="00A41A18" w:rsidRPr="00F81552" w:rsidRDefault="00A41A18" w:rsidP="0067457C">
            <w:pPr>
              <w:rPr>
                <w:rFonts w:ascii="Arial Narrow" w:hAnsi="Arial Narrow"/>
                <w:b/>
                <w:sz w:val="20"/>
                <w:szCs w:val="20"/>
                <w:u w:val="single"/>
              </w:rPr>
            </w:pPr>
            <w:r w:rsidRPr="00F81552">
              <w:rPr>
                <w:rFonts w:ascii="Arial Narrow" w:hAnsi="Arial Narrow"/>
                <w:b/>
                <w:sz w:val="20"/>
                <w:szCs w:val="20"/>
                <w:u w:val="single"/>
              </w:rPr>
              <w:lastRenderedPageBreak/>
              <w:t>3</w:t>
            </w:r>
          </w:p>
        </w:tc>
        <w:tc>
          <w:tcPr>
            <w:tcW w:w="2252" w:type="dxa"/>
          </w:tcPr>
          <w:p w14:paraId="4415DA05" w14:textId="77777777" w:rsidR="00A41A18" w:rsidRPr="00F81552" w:rsidRDefault="00A41A18" w:rsidP="0067457C">
            <w:pPr>
              <w:rPr>
                <w:rFonts w:ascii="Arial Narrow" w:hAnsi="Arial Narrow"/>
                <w:b/>
                <w:sz w:val="20"/>
                <w:szCs w:val="20"/>
              </w:rPr>
            </w:pPr>
            <w:r w:rsidRPr="00F81552">
              <w:rPr>
                <w:rFonts w:ascii="Arial Narrow" w:hAnsi="Arial Narrow"/>
                <w:b/>
                <w:sz w:val="20"/>
                <w:szCs w:val="20"/>
              </w:rPr>
              <w:t>MAQUINA INDUSTRIAL DE TEJIDO DE PUNTO MONOCILINDRO DE GALGA GRUESA. DIAMETROS AGUJADOS PARA LA TALLA 9 Y 10.</w:t>
            </w:r>
          </w:p>
          <w:p w14:paraId="1559C643" w14:textId="77777777" w:rsidR="00A41A18" w:rsidRPr="00F81552" w:rsidRDefault="00A41A18" w:rsidP="0067457C">
            <w:pPr>
              <w:rPr>
                <w:rFonts w:ascii="Arial Narrow" w:hAnsi="Arial Narrow"/>
                <w:b/>
                <w:sz w:val="20"/>
                <w:szCs w:val="20"/>
              </w:rPr>
            </w:pPr>
            <w:r w:rsidRPr="00F81552">
              <w:rPr>
                <w:rFonts w:ascii="Arial Narrow" w:hAnsi="Arial Narrow"/>
                <w:b/>
                <w:sz w:val="20"/>
                <w:szCs w:val="20"/>
              </w:rPr>
              <w:t>4X 108 AGUJAS,</w:t>
            </w:r>
          </w:p>
        </w:tc>
        <w:tc>
          <w:tcPr>
            <w:tcW w:w="1552" w:type="dxa"/>
          </w:tcPr>
          <w:p w14:paraId="3017C704" w14:textId="77777777" w:rsidR="00A41A18" w:rsidRPr="00F81552" w:rsidRDefault="00A41A18" w:rsidP="0067457C">
            <w:pPr>
              <w:rPr>
                <w:rFonts w:ascii="Arial Narrow" w:hAnsi="Arial Narrow"/>
                <w:b/>
                <w:sz w:val="20"/>
                <w:szCs w:val="20"/>
              </w:rPr>
            </w:pPr>
          </w:p>
        </w:tc>
        <w:tc>
          <w:tcPr>
            <w:tcW w:w="1551" w:type="dxa"/>
          </w:tcPr>
          <w:p w14:paraId="1B3AB3A8" w14:textId="77777777" w:rsidR="00A41A18" w:rsidRPr="00F81552" w:rsidRDefault="00A41A18" w:rsidP="0067457C">
            <w:pPr>
              <w:rPr>
                <w:rFonts w:ascii="Arial Narrow" w:hAnsi="Arial Narrow"/>
                <w:b/>
                <w:sz w:val="20"/>
                <w:szCs w:val="20"/>
              </w:rPr>
            </w:pPr>
          </w:p>
        </w:tc>
        <w:tc>
          <w:tcPr>
            <w:tcW w:w="1594" w:type="dxa"/>
          </w:tcPr>
          <w:p w14:paraId="360AE748" w14:textId="77777777" w:rsidR="00A41A18" w:rsidRPr="00F81552" w:rsidRDefault="00A41A18" w:rsidP="0067457C">
            <w:pPr>
              <w:rPr>
                <w:rFonts w:ascii="Arial Narrow" w:hAnsi="Arial Narrow"/>
                <w:b/>
                <w:sz w:val="20"/>
                <w:szCs w:val="20"/>
              </w:rPr>
            </w:pPr>
          </w:p>
        </w:tc>
        <w:tc>
          <w:tcPr>
            <w:tcW w:w="1557" w:type="dxa"/>
          </w:tcPr>
          <w:p w14:paraId="5B579849" w14:textId="77777777" w:rsidR="00A41A18" w:rsidRPr="00F81552" w:rsidRDefault="00A41A18" w:rsidP="0067457C">
            <w:pPr>
              <w:rPr>
                <w:rFonts w:ascii="Arial Narrow" w:hAnsi="Arial Narrow"/>
                <w:b/>
                <w:sz w:val="20"/>
                <w:szCs w:val="20"/>
                <w:u w:val="single"/>
              </w:rPr>
            </w:pPr>
          </w:p>
        </w:tc>
      </w:tr>
      <w:tr w:rsidR="00A41A18" w:rsidRPr="00F81552" w14:paraId="28B579EE" w14:textId="77777777" w:rsidTr="0067457C">
        <w:tc>
          <w:tcPr>
            <w:tcW w:w="846" w:type="dxa"/>
          </w:tcPr>
          <w:p w14:paraId="47826088" w14:textId="77777777" w:rsidR="00A41A18" w:rsidRPr="00F81552" w:rsidRDefault="00A41A18" w:rsidP="0067457C">
            <w:pPr>
              <w:rPr>
                <w:rFonts w:ascii="Arial Narrow" w:hAnsi="Arial Narrow"/>
                <w:b/>
                <w:sz w:val="20"/>
                <w:szCs w:val="20"/>
                <w:u w:val="single"/>
              </w:rPr>
            </w:pPr>
            <w:r w:rsidRPr="00F81552">
              <w:rPr>
                <w:rFonts w:ascii="Arial Narrow" w:hAnsi="Arial Narrow"/>
                <w:b/>
                <w:sz w:val="20"/>
                <w:szCs w:val="20"/>
                <w:u w:val="single"/>
              </w:rPr>
              <w:t>4</w:t>
            </w:r>
          </w:p>
        </w:tc>
        <w:tc>
          <w:tcPr>
            <w:tcW w:w="2252" w:type="dxa"/>
          </w:tcPr>
          <w:p w14:paraId="6FBE17B9" w14:textId="77777777" w:rsidR="00A41A18" w:rsidRPr="00F81552" w:rsidRDefault="00A41A18" w:rsidP="0067457C">
            <w:pPr>
              <w:rPr>
                <w:rFonts w:ascii="Arial Narrow" w:hAnsi="Arial Narrow"/>
                <w:b/>
                <w:sz w:val="20"/>
                <w:szCs w:val="20"/>
              </w:rPr>
            </w:pPr>
            <w:r w:rsidRPr="00F81552">
              <w:rPr>
                <w:rFonts w:ascii="Arial Narrow" w:hAnsi="Arial Narrow"/>
                <w:b/>
                <w:sz w:val="20"/>
                <w:szCs w:val="20"/>
              </w:rPr>
              <w:t>MAAQUINA INDUSTRIAL DE COSER DE  CIERRE Y VOLTEO DOBLE PARA EL  REMALLE DE LA PUNTERA DE LA MEDIA.</w:t>
            </w:r>
          </w:p>
        </w:tc>
        <w:tc>
          <w:tcPr>
            <w:tcW w:w="1552" w:type="dxa"/>
          </w:tcPr>
          <w:p w14:paraId="6AA0F7A2" w14:textId="77777777" w:rsidR="00A41A18" w:rsidRPr="00F81552" w:rsidRDefault="00A41A18" w:rsidP="0067457C">
            <w:pPr>
              <w:rPr>
                <w:rFonts w:ascii="Arial Narrow" w:hAnsi="Arial Narrow"/>
                <w:b/>
                <w:sz w:val="20"/>
                <w:szCs w:val="20"/>
                <w:u w:val="single"/>
              </w:rPr>
            </w:pPr>
          </w:p>
        </w:tc>
        <w:tc>
          <w:tcPr>
            <w:tcW w:w="1551" w:type="dxa"/>
          </w:tcPr>
          <w:p w14:paraId="3C49038E" w14:textId="77777777" w:rsidR="00A41A18" w:rsidRPr="00F81552" w:rsidRDefault="00A41A18" w:rsidP="0067457C">
            <w:pPr>
              <w:rPr>
                <w:rFonts w:ascii="Arial Narrow" w:hAnsi="Arial Narrow"/>
                <w:b/>
                <w:sz w:val="20"/>
                <w:szCs w:val="20"/>
                <w:u w:val="single"/>
              </w:rPr>
            </w:pPr>
          </w:p>
        </w:tc>
        <w:tc>
          <w:tcPr>
            <w:tcW w:w="1594" w:type="dxa"/>
          </w:tcPr>
          <w:p w14:paraId="581A222C" w14:textId="77777777" w:rsidR="00A41A18" w:rsidRPr="00F81552" w:rsidRDefault="00A41A18" w:rsidP="0067457C">
            <w:pPr>
              <w:rPr>
                <w:rFonts w:ascii="Arial Narrow" w:hAnsi="Arial Narrow"/>
                <w:b/>
                <w:sz w:val="20"/>
                <w:szCs w:val="20"/>
                <w:u w:val="single"/>
              </w:rPr>
            </w:pPr>
          </w:p>
        </w:tc>
        <w:tc>
          <w:tcPr>
            <w:tcW w:w="1557" w:type="dxa"/>
          </w:tcPr>
          <w:p w14:paraId="7D9DC5AD" w14:textId="77777777" w:rsidR="00A41A18" w:rsidRPr="00F81552" w:rsidRDefault="00A41A18" w:rsidP="0067457C">
            <w:pPr>
              <w:rPr>
                <w:rFonts w:ascii="Arial Narrow" w:hAnsi="Arial Narrow"/>
                <w:b/>
                <w:sz w:val="20"/>
                <w:szCs w:val="20"/>
                <w:u w:val="single"/>
              </w:rPr>
            </w:pPr>
          </w:p>
        </w:tc>
      </w:tr>
      <w:tr w:rsidR="00A41A18" w:rsidRPr="00F81552" w14:paraId="2DDE4093" w14:textId="77777777" w:rsidTr="0067457C">
        <w:tc>
          <w:tcPr>
            <w:tcW w:w="846" w:type="dxa"/>
          </w:tcPr>
          <w:p w14:paraId="55137182" w14:textId="77777777" w:rsidR="00A41A18" w:rsidRPr="00F81552" w:rsidRDefault="00A41A18" w:rsidP="0067457C">
            <w:pPr>
              <w:rPr>
                <w:rFonts w:ascii="Arial Narrow" w:hAnsi="Arial Narrow"/>
                <w:b/>
                <w:sz w:val="20"/>
                <w:szCs w:val="20"/>
                <w:u w:val="single"/>
              </w:rPr>
            </w:pPr>
            <w:r w:rsidRPr="00F81552">
              <w:rPr>
                <w:rFonts w:ascii="Arial Narrow" w:hAnsi="Arial Narrow"/>
                <w:b/>
                <w:sz w:val="20"/>
                <w:szCs w:val="20"/>
                <w:u w:val="single"/>
              </w:rPr>
              <w:t>5</w:t>
            </w:r>
          </w:p>
        </w:tc>
        <w:tc>
          <w:tcPr>
            <w:tcW w:w="2252" w:type="dxa"/>
          </w:tcPr>
          <w:p w14:paraId="65F65E18" w14:textId="77777777" w:rsidR="00A41A18" w:rsidRPr="00F81552" w:rsidRDefault="00A41A18" w:rsidP="0067457C">
            <w:pPr>
              <w:rPr>
                <w:rFonts w:ascii="Arial Narrow" w:hAnsi="Arial Narrow"/>
                <w:b/>
                <w:sz w:val="20"/>
                <w:szCs w:val="20"/>
              </w:rPr>
            </w:pPr>
            <w:r w:rsidRPr="00F81552">
              <w:rPr>
                <w:rFonts w:ascii="Arial Narrow" w:hAnsi="Arial Narrow"/>
                <w:b/>
                <w:sz w:val="20"/>
                <w:szCs w:val="20"/>
              </w:rPr>
              <w:t xml:space="preserve">MAQUINA DE VAPOR INDUSTRIAL PARA EL PLANCHADO O PREHORMADO DE LAS MEDIAS. </w:t>
            </w:r>
          </w:p>
        </w:tc>
        <w:tc>
          <w:tcPr>
            <w:tcW w:w="1552" w:type="dxa"/>
          </w:tcPr>
          <w:p w14:paraId="37849EB4" w14:textId="77777777" w:rsidR="00A41A18" w:rsidRPr="00F81552" w:rsidRDefault="00A41A18" w:rsidP="0067457C">
            <w:pPr>
              <w:rPr>
                <w:rFonts w:ascii="Arial Narrow" w:hAnsi="Arial Narrow"/>
                <w:b/>
                <w:sz w:val="20"/>
                <w:szCs w:val="20"/>
                <w:u w:val="single"/>
              </w:rPr>
            </w:pPr>
          </w:p>
        </w:tc>
        <w:tc>
          <w:tcPr>
            <w:tcW w:w="1551" w:type="dxa"/>
          </w:tcPr>
          <w:p w14:paraId="75C92D03" w14:textId="77777777" w:rsidR="00A41A18" w:rsidRPr="00F81552" w:rsidRDefault="00A41A18" w:rsidP="0067457C">
            <w:pPr>
              <w:rPr>
                <w:rFonts w:ascii="Arial Narrow" w:hAnsi="Arial Narrow"/>
                <w:b/>
                <w:sz w:val="20"/>
                <w:szCs w:val="20"/>
                <w:u w:val="single"/>
              </w:rPr>
            </w:pPr>
          </w:p>
        </w:tc>
        <w:tc>
          <w:tcPr>
            <w:tcW w:w="1594" w:type="dxa"/>
          </w:tcPr>
          <w:p w14:paraId="41D0D330" w14:textId="77777777" w:rsidR="00A41A18" w:rsidRPr="00F81552" w:rsidRDefault="00A41A18" w:rsidP="0067457C">
            <w:pPr>
              <w:rPr>
                <w:rFonts w:ascii="Arial Narrow" w:hAnsi="Arial Narrow"/>
                <w:b/>
                <w:sz w:val="20"/>
                <w:szCs w:val="20"/>
                <w:u w:val="single"/>
              </w:rPr>
            </w:pPr>
          </w:p>
        </w:tc>
        <w:tc>
          <w:tcPr>
            <w:tcW w:w="1557" w:type="dxa"/>
          </w:tcPr>
          <w:p w14:paraId="03429F19" w14:textId="77777777" w:rsidR="00A41A18" w:rsidRPr="00F81552" w:rsidRDefault="00A41A18" w:rsidP="0067457C">
            <w:pPr>
              <w:rPr>
                <w:rFonts w:ascii="Arial Narrow" w:hAnsi="Arial Narrow"/>
                <w:b/>
                <w:sz w:val="20"/>
                <w:szCs w:val="20"/>
              </w:rPr>
            </w:pPr>
            <w:r w:rsidRPr="00F81552">
              <w:rPr>
                <w:rFonts w:ascii="Arial Narrow" w:hAnsi="Arial Narrow"/>
                <w:b/>
                <w:sz w:val="20"/>
                <w:szCs w:val="20"/>
              </w:rPr>
              <w:t xml:space="preserve">CUATRO (4) DOCENA. </w:t>
            </w:r>
          </w:p>
        </w:tc>
      </w:tr>
      <w:tr w:rsidR="00A41A18" w:rsidRPr="00F81552" w14:paraId="516CDB84" w14:textId="77777777" w:rsidTr="0067457C">
        <w:tc>
          <w:tcPr>
            <w:tcW w:w="846" w:type="dxa"/>
          </w:tcPr>
          <w:p w14:paraId="42600D9D" w14:textId="77777777" w:rsidR="00A41A18" w:rsidRPr="00F81552" w:rsidRDefault="00A41A18" w:rsidP="0067457C">
            <w:pPr>
              <w:rPr>
                <w:rFonts w:ascii="Arial Narrow" w:hAnsi="Arial Narrow"/>
                <w:b/>
                <w:sz w:val="20"/>
                <w:szCs w:val="20"/>
                <w:u w:val="single"/>
              </w:rPr>
            </w:pPr>
          </w:p>
        </w:tc>
        <w:tc>
          <w:tcPr>
            <w:tcW w:w="2252" w:type="dxa"/>
          </w:tcPr>
          <w:p w14:paraId="79F71214" w14:textId="77777777" w:rsidR="00A41A18" w:rsidRPr="00F81552" w:rsidRDefault="00A41A18" w:rsidP="0067457C">
            <w:pPr>
              <w:rPr>
                <w:rFonts w:ascii="Arial Narrow" w:hAnsi="Arial Narrow"/>
                <w:b/>
                <w:sz w:val="20"/>
                <w:szCs w:val="20"/>
              </w:rPr>
            </w:pPr>
            <w:r w:rsidRPr="00F81552">
              <w:rPr>
                <w:rFonts w:ascii="Arial Narrow" w:hAnsi="Arial Narrow"/>
                <w:b/>
                <w:sz w:val="20"/>
                <w:szCs w:val="20"/>
              </w:rPr>
              <w:t>MAQUINA DE VAPOR INDUSTRIAL PARA EL PLANCHADO O PREHORMADO DE LAS MEDIAS.</w:t>
            </w:r>
          </w:p>
        </w:tc>
        <w:tc>
          <w:tcPr>
            <w:tcW w:w="1552" w:type="dxa"/>
          </w:tcPr>
          <w:p w14:paraId="167D8580" w14:textId="77777777" w:rsidR="00A41A18" w:rsidRPr="00F81552" w:rsidRDefault="00A41A18" w:rsidP="0067457C">
            <w:pPr>
              <w:rPr>
                <w:rFonts w:ascii="Arial Narrow" w:hAnsi="Arial Narrow"/>
                <w:b/>
                <w:sz w:val="20"/>
                <w:szCs w:val="20"/>
                <w:u w:val="single"/>
              </w:rPr>
            </w:pPr>
          </w:p>
        </w:tc>
        <w:tc>
          <w:tcPr>
            <w:tcW w:w="1551" w:type="dxa"/>
          </w:tcPr>
          <w:p w14:paraId="68773944" w14:textId="77777777" w:rsidR="00A41A18" w:rsidRPr="00F81552" w:rsidRDefault="00A41A18" w:rsidP="0067457C">
            <w:pPr>
              <w:rPr>
                <w:rFonts w:ascii="Arial Narrow" w:hAnsi="Arial Narrow"/>
                <w:b/>
                <w:sz w:val="20"/>
                <w:szCs w:val="20"/>
                <w:u w:val="single"/>
              </w:rPr>
            </w:pPr>
          </w:p>
        </w:tc>
        <w:tc>
          <w:tcPr>
            <w:tcW w:w="1594" w:type="dxa"/>
          </w:tcPr>
          <w:p w14:paraId="40DCE7A1" w14:textId="77777777" w:rsidR="00A41A18" w:rsidRPr="00F81552" w:rsidRDefault="00A41A18" w:rsidP="0067457C">
            <w:pPr>
              <w:rPr>
                <w:rFonts w:ascii="Arial Narrow" w:hAnsi="Arial Narrow"/>
                <w:b/>
                <w:sz w:val="20"/>
                <w:szCs w:val="20"/>
                <w:u w:val="single"/>
              </w:rPr>
            </w:pPr>
          </w:p>
        </w:tc>
        <w:tc>
          <w:tcPr>
            <w:tcW w:w="1557" w:type="dxa"/>
          </w:tcPr>
          <w:p w14:paraId="75AEE3FA" w14:textId="77777777" w:rsidR="00A41A18" w:rsidRPr="00F81552" w:rsidRDefault="00A41A18" w:rsidP="0067457C">
            <w:pPr>
              <w:rPr>
                <w:rFonts w:ascii="Arial Narrow" w:hAnsi="Arial Narrow"/>
                <w:b/>
                <w:sz w:val="20"/>
                <w:szCs w:val="20"/>
              </w:rPr>
            </w:pPr>
            <w:r w:rsidRPr="00F81552">
              <w:rPr>
                <w:rFonts w:ascii="Arial Narrow" w:hAnsi="Arial Narrow"/>
                <w:b/>
                <w:sz w:val="20"/>
                <w:szCs w:val="20"/>
              </w:rPr>
              <w:t>CUATRO (4) DOCENA.</w:t>
            </w:r>
          </w:p>
        </w:tc>
      </w:tr>
      <w:tr w:rsidR="00A41A18" w:rsidRPr="00F81552" w14:paraId="61B81715" w14:textId="77777777" w:rsidTr="0067457C">
        <w:tc>
          <w:tcPr>
            <w:tcW w:w="846" w:type="dxa"/>
          </w:tcPr>
          <w:p w14:paraId="582E2DCB" w14:textId="77777777" w:rsidR="00A41A18" w:rsidRPr="00F81552" w:rsidRDefault="00A41A18" w:rsidP="0067457C">
            <w:pPr>
              <w:rPr>
                <w:rFonts w:ascii="Arial Narrow" w:hAnsi="Arial Narrow"/>
                <w:b/>
                <w:sz w:val="20"/>
                <w:szCs w:val="20"/>
                <w:u w:val="single"/>
              </w:rPr>
            </w:pPr>
          </w:p>
        </w:tc>
        <w:tc>
          <w:tcPr>
            <w:tcW w:w="2252" w:type="dxa"/>
          </w:tcPr>
          <w:p w14:paraId="7E9FB296" w14:textId="77777777" w:rsidR="00A41A18" w:rsidRPr="00F81552" w:rsidRDefault="00A41A18" w:rsidP="0067457C">
            <w:pPr>
              <w:rPr>
                <w:rFonts w:ascii="Arial Narrow" w:hAnsi="Arial Narrow"/>
                <w:b/>
                <w:sz w:val="20"/>
                <w:szCs w:val="20"/>
              </w:rPr>
            </w:pPr>
          </w:p>
          <w:p w14:paraId="4F932FA2" w14:textId="77777777" w:rsidR="00A41A18" w:rsidRPr="00F81552" w:rsidRDefault="00A41A18" w:rsidP="0067457C">
            <w:pPr>
              <w:rPr>
                <w:rFonts w:ascii="Arial Narrow" w:hAnsi="Arial Narrow"/>
                <w:b/>
                <w:sz w:val="20"/>
                <w:szCs w:val="20"/>
              </w:rPr>
            </w:pPr>
            <w:r w:rsidRPr="00F81552">
              <w:rPr>
                <w:rFonts w:ascii="Arial Narrow" w:hAnsi="Arial Narrow"/>
                <w:b/>
                <w:sz w:val="20"/>
                <w:szCs w:val="20"/>
              </w:rPr>
              <w:t>MAQUINA DE VAPOR INDUSTRIAL PARA EL PLANCHADO O PREHORMADO DE LAS MEDIAS.</w:t>
            </w:r>
          </w:p>
        </w:tc>
        <w:tc>
          <w:tcPr>
            <w:tcW w:w="1552" w:type="dxa"/>
          </w:tcPr>
          <w:p w14:paraId="5C973F87" w14:textId="77777777" w:rsidR="00A41A18" w:rsidRPr="00F81552" w:rsidRDefault="00A41A18" w:rsidP="0067457C">
            <w:pPr>
              <w:rPr>
                <w:rFonts w:ascii="Arial Narrow" w:hAnsi="Arial Narrow"/>
                <w:b/>
                <w:sz w:val="20"/>
                <w:szCs w:val="20"/>
                <w:u w:val="single"/>
              </w:rPr>
            </w:pPr>
          </w:p>
        </w:tc>
        <w:tc>
          <w:tcPr>
            <w:tcW w:w="1551" w:type="dxa"/>
          </w:tcPr>
          <w:p w14:paraId="316D0A8A" w14:textId="77777777" w:rsidR="00A41A18" w:rsidRPr="00F81552" w:rsidRDefault="00A41A18" w:rsidP="0067457C">
            <w:pPr>
              <w:rPr>
                <w:rFonts w:ascii="Arial Narrow" w:hAnsi="Arial Narrow"/>
                <w:b/>
                <w:sz w:val="20"/>
                <w:szCs w:val="20"/>
                <w:u w:val="single"/>
              </w:rPr>
            </w:pPr>
          </w:p>
        </w:tc>
        <w:tc>
          <w:tcPr>
            <w:tcW w:w="1594" w:type="dxa"/>
          </w:tcPr>
          <w:p w14:paraId="3F3A2A92" w14:textId="77777777" w:rsidR="00A41A18" w:rsidRPr="00F81552" w:rsidRDefault="00A41A18" w:rsidP="0067457C">
            <w:pPr>
              <w:rPr>
                <w:rFonts w:ascii="Arial Narrow" w:hAnsi="Arial Narrow"/>
                <w:b/>
                <w:sz w:val="20"/>
                <w:szCs w:val="20"/>
                <w:u w:val="single"/>
              </w:rPr>
            </w:pPr>
          </w:p>
        </w:tc>
        <w:tc>
          <w:tcPr>
            <w:tcW w:w="1557" w:type="dxa"/>
          </w:tcPr>
          <w:p w14:paraId="35800618" w14:textId="77777777" w:rsidR="00A41A18" w:rsidRPr="00F81552" w:rsidRDefault="00A41A18" w:rsidP="0067457C">
            <w:pPr>
              <w:rPr>
                <w:rFonts w:ascii="Arial Narrow" w:hAnsi="Arial Narrow"/>
                <w:b/>
                <w:sz w:val="20"/>
                <w:szCs w:val="20"/>
              </w:rPr>
            </w:pPr>
            <w:r w:rsidRPr="00F81552">
              <w:rPr>
                <w:rFonts w:ascii="Arial Narrow" w:hAnsi="Arial Narrow"/>
                <w:b/>
                <w:sz w:val="20"/>
                <w:szCs w:val="20"/>
              </w:rPr>
              <w:t>SEIS Y MEDIA (6 ½) DOCENA.</w:t>
            </w:r>
          </w:p>
          <w:p w14:paraId="0B76A582" w14:textId="77777777" w:rsidR="00A41A18" w:rsidRPr="00F81552" w:rsidRDefault="00A41A18" w:rsidP="0067457C">
            <w:pPr>
              <w:rPr>
                <w:rFonts w:ascii="Arial Narrow" w:hAnsi="Arial Narrow"/>
                <w:b/>
                <w:sz w:val="20"/>
                <w:szCs w:val="20"/>
              </w:rPr>
            </w:pPr>
          </w:p>
        </w:tc>
      </w:tr>
      <w:tr w:rsidR="00A41A18" w:rsidRPr="00F81552" w14:paraId="330A53C1" w14:textId="77777777" w:rsidTr="0067457C">
        <w:tc>
          <w:tcPr>
            <w:tcW w:w="846" w:type="dxa"/>
          </w:tcPr>
          <w:p w14:paraId="6E5A7CEF" w14:textId="77777777" w:rsidR="00A41A18" w:rsidRPr="00F81552" w:rsidRDefault="00A41A18" w:rsidP="0067457C">
            <w:pPr>
              <w:rPr>
                <w:rFonts w:ascii="Arial Narrow" w:hAnsi="Arial Narrow"/>
                <w:b/>
                <w:sz w:val="20"/>
                <w:szCs w:val="20"/>
                <w:u w:val="single"/>
              </w:rPr>
            </w:pPr>
          </w:p>
        </w:tc>
        <w:tc>
          <w:tcPr>
            <w:tcW w:w="2252" w:type="dxa"/>
          </w:tcPr>
          <w:p w14:paraId="2077C3C7" w14:textId="77777777" w:rsidR="00A41A18" w:rsidRPr="00F81552" w:rsidRDefault="00A41A18" w:rsidP="0067457C">
            <w:pPr>
              <w:rPr>
                <w:rFonts w:ascii="Arial Narrow" w:hAnsi="Arial Narrow"/>
                <w:b/>
                <w:sz w:val="20"/>
                <w:szCs w:val="20"/>
              </w:rPr>
            </w:pPr>
            <w:r w:rsidRPr="00F81552">
              <w:rPr>
                <w:rFonts w:ascii="Arial Narrow" w:hAnsi="Arial Narrow"/>
                <w:b/>
                <w:sz w:val="20"/>
                <w:szCs w:val="20"/>
              </w:rPr>
              <w:t>MAQUINA DE VAPOR INDUSTRIAL TEMPERATURE PARA EL PLANCHADO O PREHORMADO DE LAS MEDIAS.</w:t>
            </w:r>
          </w:p>
        </w:tc>
        <w:tc>
          <w:tcPr>
            <w:tcW w:w="1552" w:type="dxa"/>
          </w:tcPr>
          <w:p w14:paraId="2D9E72F3" w14:textId="77777777" w:rsidR="00A41A18" w:rsidRPr="00F81552" w:rsidRDefault="00A41A18" w:rsidP="0067457C">
            <w:pPr>
              <w:rPr>
                <w:rFonts w:ascii="Arial Narrow" w:hAnsi="Arial Narrow"/>
                <w:b/>
                <w:sz w:val="20"/>
                <w:szCs w:val="20"/>
                <w:u w:val="single"/>
              </w:rPr>
            </w:pPr>
          </w:p>
        </w:tc>
        <w:tc>
          <w:tcPr>
            <w:tcW w:w="1551" w:type="dxa"/>
          </w:tcPr>
          <w:p w14:paraId="32AC9CF5" w14:textId="77777777" w:rsidR="00A41A18" w:rsidRPr="00F81552" w:rsidRDefault="00A41A18" w:rsidP="0067457C">
            <w:pPr>
              <w:rPr>
                <w:rFonts w:ascii="Arial Narrow" w:hAnsi="Arial Narrow"/>
                <w:b/>
                <w:sz w:val="20"/>
                <w:szCs w:val="20"/>
                <w:u w:val="single"/>
              </w:rPr>
            </w:pPr>
          </w:p>
        </w:tc>
        <w:tc>
          <w:tcPr>
            <w:tcW w:w="1594" w:type="dxa"/>
          </w:tcPr>
          <w:p w14:paraId="230E4430" w14:textId="77777777" w:rsidR="00A41A18" w:rsidRPr="00F81552" w:rsidRDefault="00A41A18" w:rsidP="0067457C">
            <w:pPr>
              <w:rPr>
                <w:rFonts w:ascii="Arial Narrow" w:hAnsi="Arial Narrow"/>
                <w:b/>
                <w:sz w:val="20"/>
                <w:szCs w:val="20"/>
                <w:u w:val="single"/>
              </w:rPr>
            </w:pPr>
          </w:p>
        </w:tc>
        <w:tc>
          <w:tcPr>
            <w:tcW w:w="1557" w:type="dxa"/>
          </w:tcPr>
          <w:p w14:paraId="755AAF77" w14:textId="77777777" w:rsidR="00A41A18" w:rsidRPr="00F81552" w:rsidRDefault="00A41A18" w:rsidP="0067457C">
            <w:pPr>
              <w:rPr>
                <w:rFonts w:ascii="Arial Narrow" w:hAnsi="Arial Narrow"/>
                <w:b/>
                <w:sz w:val="20"/>
                <w:szCs w:val="20"/>
              </w:rPr>
            </w:pPr>
            <w:r w:rsidRPr="00F81552">
              <w:rPr>
                <w:rFonts w:ascii="Arial Narrow" w:hAnsi="Arial Narrow"/>
                <w:b/>
                <w:sz w:val="20"/>
                <w:szCs w:val="20"/>
              </w:rPr>
              <w:t>CIENTO OCHENTA DOCENA (180) a DOS CIENTAS (200) DOCENA.</w:t>
            </w:r>
          </w:p>
        </w:tc>
      </w:tr>
      <w:tr w:rsidR="00A41A18" w:rsidRPr="00F81552" w14:paraId="4CB350E4" w14:textId="77777777" w:rsidTr="0067457C">
        <w:tc>
          <w:tcPr>
            <w:tcW w:w="846" w:type="dxa"/>
          </w:tcPr>
          <w:p w14:paraId="2E3BDFC4" w14:textId="77777777" w:rsidR="00A41A18" w:rsidRPr="00F81552" w:rsidRDefault="00A41A18" w:rsidP="0067457C">
            <w:pPr>
              <w:rPr>
                <w:rFonts w:ascii="Arial Narrow" w:hAnsi="Arial Narrow"/>
                <w:b/>
                <w:sz w:val="20"/>
                <w:szCs w:val="20"/>
                <w:u w:val="single"/>
              </w:rPr>
            </w:pPr>
            <w:r w:rsidRPr="00F81552">
              <w:rPr>
                <w:rFonts w:ascii="Arial Narrow" w:hAnsi="Arial Narrow"/>
                <w:b/>
                <w:sz w:val="20"/>
                <w:szCs w:val="20"/>
                <w:u w:val="single"/>
              </w:rPr>
              <w:t>4</w:t>
            </w:r>
          </w:p>
        </w:tc>
        <w:tc>
          <w:tcPr>
            <w:tcW w:w="2252" w:type="dxa"/>
          </w:tcPr>
          <w:p w14:paraId="4A043513" w14:textId="77777777" w:rsidR="00A41A18" w:rsidRPr="00F81552" w:rsidRDefault="00A41A18" w:rsidP="0067457C">
            <w:pPr>
              <w:rPr>
                <w:rFonts w:ascii="Arial Narrow" w:hAnsi="Arial Narrow"/>
                <w:b/>
                <w:sz w:val="20"/>
                <w:szCs w:val="20"/>
              </w:rPr>
            </w:pPr>
            <w:r w:rsidRPr="00F81552">
              <w:rPr>
                <w:rFonts w:ascii="Arial Narrow" w:hAnsi="Arial Narrow"/>
                <w:b/>
                <w:sz w:val="20"/>
                <w:szCs w:val="20"/>
              </w:rPr>
              <w:t xml:space="preserve">MAQUINA NDUSTRIAL DE LAVADO </w:t>
            </w:r>
          </w:p>
        </w:tc>
        <w:tc>
          <w:tcPr>
            <w:tcW w:w="1552" w:type="dxa"/>
          </w:tcPr>
          <w:p w14:paraId="1E74EFB3" w14:textId="77777777" w:rsidR="00A41A18" w:rsidRPr="00F81552" w:rsidRDefault="00A41A18" w:rsidP="0067457C">
            <w:pPr>
              <w:rPr>
                <w:rFonts w:ascii="Arial Narrow" w:hAnsi="Arial Narrow"/>
                <w:b/>
                <w:sz w:val="20"/>
                <w:szCs w:val="20"/>
                <w:u w:val="single"/>
              </w:rPr>
            </w:pPr>
          </w:p>
        </w:tc>
        <w:tc>
          <w:tcPr>
            <w:tcW w:w="1551" w:type="dxa"/>
          </w:tcPr>
          <w:p w14:paraId="071C58AF" w14:textId="77777777" w:rsidR="00A41A18" w:rsidRPr="00F81552" w:rsidRDefault="00A41A18" w:rsidP="0067457C">
            <w:pPr>
              <w:rPr>
                <w:rFonts w:ascii="Arial Narrow" w:hAnsi="Arial Narrow"/>
                <w:b/>
                <w:sz w:val="20"/>
                <w:szCs w:val="20"/>
                <w:u w:val="single"/>
              </w:rPr>
            </w:pPr>
          </w:p>
        </w:tc>
        <w:tc>
          <w:tcPr>
            <w:tcW w:w="1594" w:type="dxa"/>
          </w:tcPr>
          <w:p w14:paraId="6582DCF5" w14:textId="77777777" w:rsidR="00A41A18" w:rsidRPr="00F81552" w:rsidRDefault="00A41A18" w:rsidP="0067457C">
            <w:pPr>
              <w:rPr>
                <w:rFonts w:ascii="Arial Narrow" w:hAnsi="Arial Narrow"/>
                <w:b/>
                <w:sz w:val="20"/>
                <w:szCs w:val="20"/>
                <w:u w:val="single"/>
              </w:rPr>
            </w:pPr>
          </w:p>
        </w:tc>
        <w:tc>
          <w:tcPr>
            <w:tcW w:w="1557" w:type="dxa"/>
          </w:tcPr>
          <w:p w14:paraId="6863835C" w14:textId="77777777" w:rsidR="00A41A18" w:rsidRPr="00F81552" w:rsidRDefault="00A41A18" w:rsidP="0067457C">
            <w:pPr>
              <w:rPr>
                <w:rFonts w:ascii="Arial Narrow" w:hAnsi="Arial Narrow"/>
                <w:b/>
                <w:sz w:val="20"/>
                <w:szCs w:val="20"/>
              </w:rPr>
            </w:pPr>
            <w:r w:rsidRPr="00F81552">
              <w:rPr>
                <w:rFonts w:ascii="Arial Narrow" w:hAnsi="Arial Narrow"/>
                <w:b/>
                <w:sz w:val="20"/>
                <w:szCs w:val="20"/>
              </w:rPr>
              <w:t>150 KILO DE MEDIA TERMINADAS</w:t>
            </w:r>
          </w:p>
        </w:tc>
      </w:tr>
      <w:tr w:rsidR="00A41A18" w:rsidRPr="00F81552" w14:paraId="5C9CA0AE" w14:textId="77777777" w:rsidTr="0067457C">
        <w:tc>
          <w:tcPr>
            <w:tcW w:w="846" w:type="dxa"/>
          </w:tcPr>
          <w:p w14:paraId="163306F5" w14:textId="77777777" w:rsidR="00A41A18" w:rsidRPr="00F81552" w:rsidRDefault="00A41A18" w:rsidP="0067457C">
            <w:pPr>
              <w:rPr>
                <w:rFonts w:ascii="Arial Narrow" w:hAnsi="Arial Narrow"/>
                <w:b/>
                <w:sz w:val="20"/>
                <w:szCs w:val="20"/>
                <w:u w:val="single"/>
              </w:rPr>
            </w:pPr>
            <w:r w:rsidRPr="00F81552">
              <w:rPr>
                <w:rFonts w:ascii="Arial Narrow" w:hAnsi="Arial Narrow"/>
                <w:b/>
                <w:sz w:val="20"/>
                <w:szCs w:val="20"/>
                <w:u w:val="single"/>
              </w:rPr>
              <w:t>5</w:t>
            </w:r>
          </w:p>
        </w:tc>
        <w:tc>
          <w:tcPr>
            <w:tcW w:w="2252" w:type="dxa"/>
          </w:tcPr>
          <w:p w14:paraId="3E9EAD76" w14:textId="77777777" w:rsidR="00A41A18" w:rsidRPr="00F81552" w:rsidRDefault="00A41A18" w:rsidP="0067457C">
            <w:pPr>
              <w:rPr>
                <w:rFonts w:ascii="Arial Narrow" w:hAnsi="Arial Narrow"/>
                <w:b/>
                <w:sz w:val="20"/>
                <w:szCs w:val="20"/>
              </w:rPr>
            </w:pPr>
            <w:r w:rsidRPr="00F81552">
              <w:rPr>
                <w:rFonts w:ascii="Arial Narrow" w:hAnsi="Arial Narrow"/>
                <w:b/>
                <w:sz w:val="20"/>
                <w:szCs w:val="20"/>
              </w:rPr>
              <w:t xml:space="preserve">MAQUINA NDUSTRIAL DE Y TEÑIDO LAVADO </w:t>
            </w:r>
          </w:p>
        </w:tc>
        <w:tc>
          <w:tcPr>
            <w:tcW w:w="1552" w:type="dxa"/>
          </w:tcPr>
          <w:p w14:paraId="68715424" w14:textId="77777777" w:rsidR="00A41A18" w:rsidRPr="00F81552" w:rsidRDefault="00A41A18" w:rsidP="0067457C">
            <w:pPr>
              <w:rPr>
                <w:rFonts w:ascii="Arial Narrow" w:hAnsi="Arial Narrow"/>
                <w:b/>
                <w:sz w:val="20"/>
                <w:szCs w:val="20"/>
                <w:u w:val="single"/>
              </w:rPr>
            </w:pPr>
          </w:p>
        </w:tc>
        <w:tc>
          <w:tcPr>
            <w:tcW w:w="1551" w:type="dxa"/>
          </w:tcPr>
          <w:p w14:paraId="5EB5E5D5" w14:textId="77777777" w:rsidR="00A41A18" w:rsidRPr="00F81552" w:rsidRDefault="00A41A18" w:rsidP="0067457C">
            <w:pPr>
              <w:rPr>
                <w:rFonts w:ascii="Arial Narrow" w:hAnsi="Arial Narrow"/>
                <w:b/>
                <w:sz w:val="20"/>
                <w:szCs w:val="20"/>
                <w:u w:val="single"/>
              </w:rPr>
            </w:pPr>
          </w:p>
        </w:tc>
        <w:tc>
          <w:tcPr>
            <w:tcW w:w="1594" w:type="dxa"/>
          </w:tcPr>
          <w:p w14:paraId="033F06C8" w14:textId="77777777" w:rsidR="00A41A18" w:rsidRPr="00F81552" w:rsidRDefault="00A41A18" w:rsidP="0067457C">
            <w:pPr>
              <w:rPr>
                <w:rFonts w:ascii="Arial Narrow" w:hAnsi="Arial Narrow"/>
                <w:b/>
                <w:sz w:val="20"/>
                <w:szCs w:val="20"/>
                <w:u w:val="single"/>
              </w:rPr>
            </w:pPr>
          </w:p>
        </w:tc>
        <w:tc>
          <w:tcPr>
            <w:tcW w:w="1557" w:type="dxa"/>
          </w:tcPr>
          <w:p w14:paraId="23F3D770" w14:textId="77777777" w:rsidR="00A41A18" w:rsidRPr="00F81552" w:rsidRDefault="00A41A18" w:rsidP="0067457C">
            <w:pPr>
              <w:rPr>
                <w:rFonts w:ascii="Arial Narrow" w:hAnsi="Arial Narrow"/>
                <w:b/>
                <w:sz w:val="20"/>
                <w:szCs w:val="20"/>
              </w:rPr>
            </w:pPr>
            <w:r w:rsidRPr="00F81552">
              <w:rPr>
                <w:rFonts w:ascii="Arial Narrow" w:hAnsi="Arial Narrow"/>
                <w:b/>
                <w:sz w:val="20"/>
                <w:szCs w:val="20"/>
              </w:rPr>
              <w:t>50 KG. a   400 KG. KILOS DE MEDIAS TERMINADAS</w:t>
            </w:r>
          </w:p>
        </w:tc>
      </w:tr>
      <w:tr w:rsidR="00A41A18" w:rsidRPr="00F81552" w14:paraId="634B53F7" w14:textId="77777777" w:rsidTr="0067457C">
        <w:tc>
          <w:tcPr>
            <w:tcW w:w="846" w:type="dxa"/>
          </w:tcPr>
          <w:p w14:paraId="7FCD1E81" w14:textId="77777777" w:rsidR="00A41A18" w:rsidRPr="00F81552" w:rsidRDefault="00A41A18" w:rsidP="0067457C">
            <w:pPr>
              <w:rPr>
                <w:rFonts w:ascii="Arial Narrow" w:hAnsi="Arial Narrow"/>
                <w:b/>
                <w:sz w:val="20"/>
                <w:szCs w:val="20"/>
                <w:u w:val="single"/>
              </w:rPr>
            </w:pPr>
            <w:r w:rsidRPr="00F81552">
              <w:rPr>
                <w:rFonts w:ascii="Arial Narrow" w:hAnsi="Arial Narrow"/>
                <w:b/>
                <w:sz w:val="20"/>
                <w:szCs w:val="20"/>
                <w:u w:val="single"/>
              </w:rPr>
              <w:t>6</w:t>
            </w:r>
          </w:p>
        </w:tc>
        <w:tc>
          <w:tcPr>
            <w:tcW w:w="2252" w:type="dxa"/>
          </w:tcPr>
          <w:p w14:paraId="7B183F42" w14:textId="77777777" w:rsidR="00A41A18" w:rsidRPr="00F81552" w:rsidRDefault="00A41A18" w:rsidP="0067457C">
            <w:pPr>
              <w:rPr>
                <w:rFonts w:ascii="Arial Narrow" w:hAnsi="Arial Narrow"/>
                <w:b/>
                <w:sz w:val="20"/>
                <w:szCs w:val="20"/>
              </w:rPr>
            </w:pPr>
            <w:r w:rsidRPr="00F81552">
              <w:rPr>
                <w:rFonts w:ascii="Arial Narrow" w:hAnsi="Arial Narrow"/>
                <w:b/>
                <w:sz w:val="20"/>
                <w:szCs w:val="20"/>
              </w:rPr>
              <w:t>HORMAS CON LAS MEDIDAS. 5, 6, 7, 8, 9, 10</w:t>
            </w:r>
          </w:p>
        </w:tc>
        <w:tc>
          <w:tcPr>
            <w:tcW w:w="1552" w:type="dxa"/>
          </w:tcPr>
          <w:p w14:paraId="6C3FC5AE" w14:textId="77777777" w:rsidR="00A41A18" w:rsidRPr="00F81552" w:rsidRDefault="00A41A18" w:rsidP="0067457C">
            <w:pPr>
              <w:rPr>
                <w:rFonts w:ascii="Arial Narrow" w:hAnsi="Arial Narrow"/>
                <w:b/>
                <w:sz w:val="20"/>
                <w:szCs w:val="20"/>
                <w:u w:val="single"/>
              </w:rPr>
            </w:pPr>
          </w:p>
        </w:tc>
        <w:tc>
          <w:tcPr>
            <w:tcW w:w="1551" w:type="dxa"/>
          </w:tcPr>
          <w:p w14:paraId="658F840B" w14:textId="77777777" w:rsidR="00A41A18" w:rsidRPr="00F81552" w:rsidRDefault="00A41A18" w:rsidP="0067457C">
            <w:pPr>
              <w:rPr>
                <w:rFonts w:ascii="Arial Narrow" w:hAnsi="Arial Narrow"/>
                <w:b/>
                <w:sz w:val="20"/>
                <w:szCs w:val="20"/>
                <w:u w:val="single"/>
              </w:rPr>
            </w:pPr>
          </w:p>
        </w:tc>
        <w:tc>
          <w:tcPr>
            <w:tcW w:w="1594" w:type="dxa"/>
          </w:tcPr>
          <w:p w14:paraId="4DC9801F" w14:textId="77777777" w:rsidR="00A41A18" w:rsidRPr="00F81552" w:rsidRDefault="00A41A18" w:rsidP="0067457C">
            <w:pPr>
              <w:rPr>
                <w:rFonts w:ascii="Arial Narrow" w:hAnsi="Arial Narrow"/>
                <w:b/>
                <w:sz w:val="20"/>
                <w:szCs w:val="20"/>
                <w:u w:val="single"/>
              </w:rPr>
            </w:pPr>
          </w:p>
        </w:tc>
        <w:tc>
          <w:tcPr>
            <w:tcW w:w="1557" w:type="dxa"/>
          </w:tcPr>
          <w:p w14:paraId="46451534" w14:textId="77777777" w:rsidR="00A41A18" w:rsidRPr="00F81552" w:rsidRDefault="00A41A18" w:rsidP="0067457C">
            <w:pPr>
              <w:rPr>
                <w:rFonts w:ascii="Arial Narrow" w:hAnsi="Arial Narrow"/>
                <w:b/>
                <w:sz w:val="20"/>
                <w:szCs w:val="20"/>
                <w:u w:val="single"/>
              </w:rPr>
            </w:pPr>
          </w:p>
        </w:tc>
      </w:tr>
      <w:tr w:rsidR="00A41A18" w:rsidRPr="00F81552" w14:paraId="3FC40923" w14:textId="77777777" w:rsidTr="0067457C">
        <w:tc>
          <w:tcPr>
            <w:tcW w:w="846" w:type="dxa"/>
          </w:tcPr>
          <w:p w14:paraId="5BE11008" w14:textId="77777777" w:rsidR="00A41A18" w:rsidRPr="00F81552" w:rsidRDefault="00A41A18" w:rsidP="0067457C">
            <w:pPr>
              <w:rPr>
                <w:rFonts w:ascii="Arial Narrow" w:hAnsi="Arial Narrow"/>
                <w:b/>
                <w:sz w:val="20"/>
                <w:szCs w:val="20"/>
                <w:u w:val="single"/>
              </w:rPr>
            </w:pPr>
          </w:p>
        </w:tc>
        <w:tc>
          <w:tcPr>
            <w:tcW w:w="2252" w:type="dxa"/>
          </w:tcPr>
          <w:p w14:paraId="6430F2EC" w14:textId="77777777" w:rsidR="00A41A18" w:rsidRPr="00F81552" w:rsidRDefault="00A41A18" w:rsidP="0067457C">
            <w:pPr>
              <w:rPr>
                <w:rFonts w:ascii="Arial Narrow" w:hAnsi="Arial Narrow"/>
                <w:b/>
                <w:sz w:val="20"/>
                <w:szCs w:val="20"/>
                <w:u w:val="single"/>
              </w:rPr>
            </w:pPr>
            <w:r w:rsidRPr="00F81552">
              <w:rPr>
                <w:rFonts w:ascii="Arial Narrow" w:hAnsi="Arial Narrow"/>
                <w:b/>
                <w:sz w:val="20"/>
                <w:szCs w:val="20"/>
              </w:rPr>
              <w:t>MAQUINA INDUSTRIAL DE PEGAR ETIQUETA</w:t>
            </w:r>
            <w:r w:rsidRPr="00F81552">
              <w:rPr>
                <w:rFonts w:ascii="Arial Narrow" w:hAnsi="Arial Narrow"/>
                <w:b/>
                <w:sz w:val="20"/>
                <w:szCs w:val="20"/>
                <w:u w:val="single"/>
              </w:rPr>
              <w:t>,</w:t>
            </w:r>
          </w:p>
        </w:tc>
        <w:tc>
          <w:tcPr>
            <w:tcW w:w="1552" w:type="dxa"/>
          </w:tcPr>
          <w:p w14:paraId="44E436C7" w14:textId="77777777" w:rsidR="00A41A18" w:rsidRPr="00F81552" w:rsidRDefault="00A41A18" w:rsidP="0067457C">
            <w:pPr>
              <w:rPr>
                <w:rFonts w:ascii="Arial Narrow" w:hAnsi="Arial Narrow"/>
                <w:b/>
                <w:sz w:val="20"/>
                <w:szCs w:val="20"/>
                <w:u w:val="single"/>
              </w:rPr>
            </w:pPr>
          </w:p>
        </w:tc>
        <w:tc>
          <w:tcPr>
            <w:tcW w:w="1551" w:type="dxa"/>
          </w:tcPr>
          <w:p w14:paraId="0216517B" w14:textId="77777777" w:rsidR="00A41A18" w:rsidRPr="00F81552" w:rsidRDefault="00A41A18" w:rsidP="0067457C">
            <w:pPr>
              <w:rPr>
                <w:rFonts w:ascii="Arial Narrow" w:hAnsi="Arial Narrow"/>
                <w:b/>
                <w:sz w:val="20"/>
                <w:szCs w:val="20"/>
                <w:u w:val="single"/>
              </w:rPr>
            </w:pPr>
          </w:p>
        </w:tc>
        <w:tc>
          <w:tcPr>
            <w:tcW w:w="1594" w:type="dxa"/>
          </w:tcPr>
          <w:p w14:paraId="2D407F5A" w14:textId="77777777" w:rsidR="00A41A18" w:rsidRPr="00F81552" w:rsidRDefault="00A41A18" w:rsidP="0067457C">
            <w:pPr>
              <w:rPr>
                <w:rFonts w:ascii="Arial Narrow" w:hAnsi="Arial Narrow"/>
                <w:b/>
                <w:sz w:val="20"/>
                <w:szCs w:val="20"/>
                <w:u w:val="single"/>
              </w:rPr>
            </w:pPr>
          </w:p>
        </w:tc>
        <w:tc>
          <w:tcPr>
            <w:tcW w:w="1557" w:type="dxa"/>
          </w:tcPr>
          <w:p w14:paraId="1E6264DC" w14:textId="77777777" w:rsidR="00A41A18" w:rsidRPr="00F81552" w:rsidRDefault="00A41A18" w:rsidP="0067457C">
            <w:pPr>
              <w:rPr>
                <w:rFonts w:ascii="Arial Narrow" w:hAnsi="Arial Narrow"/>
                <w:b/>
                <w:sz w:val="20"/>
                <w:szCs w:val="20"/>
              </w:rPr>
            </w:pPr>
            <w:r w:rsidRPr="00F81552">
              <w:rPr>
                <w:rFonts w:ascii="Arial Narrow" w:hAnsi="Arial Narrow"/>
                <w:b/>
                <w:sz w:val="20"/>
                <w:szCs w:val="20"/>
              </w:rPr>
              <w:t>¿ CUANTAS EM 8 HORAS)</w:t>
            </w:r>
          </w:p>
        </w:tc>
      </w:tr>
    </w:tbl>
    <w:p w14:paraId="5E9F6CEA" w14:textId="77777777" w:rsidR="00A41A18" w:rsidRPr="00F81552" w:rsidRDefault="00A41A18" w:rsidP="00A41A18">
      <w:pPr>
        <w:rPr>
          <w:rFonts w:ascii="Arial Narrow" w:hAnsi="Arial Narrow"/>
          <w:b/>
          <w:sz w:val="20"/>
          <w:szCs w:val="20"/>
          <w:u w:val="single"/>
        </w:rPr>
      </w:pPr>
    </w:p>
    <w:p w14:paraId="252227BF" w14:textId="77777777" w:rsidR="00A41A18" w:rsidRPr="00F81552" w:rsidRDefault="00A41A18" w:rsidP="00A41A18">
      <w:pPr>
        <w:rPr>
          <w:rFonts w:ascii="Arial Narrow" w:hAnsi="Arial Narrow"/>
          <w:b/>
          <w:sz w:val="20"/>
          <w:szCs w:val="20"/>
          <w:u w:val="single"/>
        </w:rPr>
      </w:pPr>
    </w:p>
    <w:p w14:paraId="1E016D4A" w14:textId="77777777" w:rsidR="00A41A18" w:rsidRPr="00A34B1E" w:rsidRDefault="00A41A18" w:rsidP="00A41A18">
      <w:pPr>
        <w:rPr>
          <w:rFonts w:ascii="Arial Narrow" w:hAnsi="Arial Narrow"/>
          <w:b/>
          <w:caps/>
        </w:rPr>
      </w:pPr>
    </w:p>
    <w:p w14:paraId="37CA6AC7" w14:textId="77777777" w:rsidR="00A41A18" w:rsidRPr="00F81552" w:rsidRDefault="00A41A18" w:rsidP="00A41A18">
      <w:pPr>
        <w:rPr>
          <w:rFonts w:ascii="Arial Narrow" w:hAnsi="Arial Narrow"/>
          <w:b/>
          <w:sz w:val="20"/>
          <w:szCs w:val="20"/>
          <w:u w:val="single"/>
        </w:rPr>
      </w:pPr>
    </w:p>
    <w:p w14:paraId="6B6F254A" w14:textId="77777777" w:rsidR="00A41A18" w:rsidRPr="00F81552" w:rsidRDefault="00A41A18" w:rsidP="00A41A18">
      <w:pPr>
        <w:rPr>
          <w:rFonts w:ascii="Arial Narrow" w:hAnsi="Arial Narrow"/>
          <w:b/>
          <w:sz w:val="20"/>
          <w:szCs w:val="20"/>
          <w:u w:val="single"/>
        </w:rPr>
      </w:pPr>
    </w:p>
    <w:p w14:paraId="21F66F49" w14:textId="77777777" w:rsidR="00A41A18" w:rsidRPr="00F81552" w:rsidRDefault="00A41A18" w:rsidP="00A41A18">
      <w:pPr>
        <w:rPr>
          <w:rFonts w:ascii="Arial Narrow" w:hAnsi="Arial Narrow"/>
          <w:b/>
          <w:sz w:val="20"/>
          <w:szCs w:val="20"/>
          <w:u w:val="single"/>
        </w:rPr>
      </w:pPr>
    </w:p>
    <w:p w14:paraId="4AC4F549" w14:textId="77777777" w:rsidR="00F64764" w:rsidRPr="00A34B1E" w:rsidRDefault="00F64764" w:rsidP="00F4136F">
      <w:pPr>
        <w:rPr>
          <w:rFonts w:ascii="Arial Narrow" w:hAnsi="Arial Narrow"/>
          <w:b/>
          <w:caps/>
        </w:rPr>
      </w:pPr>
    </w:p>
    <w:p w14:paraId="0102CE5C" w14:textId="77777777" w:rsidR="00F64764" w:rsidRPr="00A34B1E" w:rsidRDefault="00F64764" w:rsidP="00F4136F">
      <w:pPr>
        <w:rPr>
          <w:rFonts w:ascii="Arial Narrow" w:hAnsi="Arial Narrow"/>
          <w:b/>
          <w:caps/>
        </w:rPr>
      </w:pPr>
    </w:p>
    <w:p w14:paraId="63B354EB" w14:textId="77777777" w:rsidR="00EE5662" w:rsidRPr="00A34B1E" w:rsidRDefault="00EE5662" w:rsidP="00EE5662">
      <w:pPr>
        <w:rPr>
          <w:rFonts w:ascii="Arial Narrow" w:hAnsi="Arial Narrow"/>
          <w:b/>
          <w:u w:val="single"/>
        </w:rPr>
      </w:pPr>
      <w:r w:rsidRPr="00A34B1E">
        <w:rPr>
          <w:rFonts w:ascii="Arial Narrow" w:hAnsi="Arial Narrow"/>
          <w:b/>
          <w:u w:val="single"/>
        </w:rPr>
        <w:lastRenderedPageBreak/>
        <w:t>3.1 MESA DE TRABAJO</w:t>
      </w:r>
    </w:p>
    <w:p w14:paraId="71CDAFBC" w14:textId="77777777" w:rsidR="00EE5662" w:rsidRPr="00A34B1E" w:rsidRDefault="00EE5662" w:rsidP="00EE5662">
      <w:pPr>
        <w:rPr>
          <w:rFonts w:ascii="Arial Narrow" w:hAnsi="Arial Narrow"/>
          <w:b/>
        </w:rPr>
      </w:pPr>
    </w:p>
    <w:p w14:paraId="7ADBA7F8" w14:textId="77777777" w:rsidR="00EE5662" w:rsidRPr="00A34B1E" w:rsidRDefault="00EE5662" w:rsidP="00EE5662">
      <w:pPr>
        <w:rPr>
          <w:rFonts w:ascii="Arial Narrow" w:hAnsi="Arial Narrow"/>
          <w:b/>
        </w:rPr>
      </w:pPr>
      <w:r w:rsidRPr="00A34B1E">
        <w:rPr>
          <w:rFonts w:ascii="Arial Narrow" w:hAnsi="Arial Narrow"/>
          <w:b/>
        </w:rPr>
        <w:t>3.1 (a) Largo_________Ancho_________</w:t>
      </w:r>
    </w:p>
    <w:p w14:paraId="57C7CBDB" w14:textId="77777777" w:rsidR="00EE5662" w:rsidRPr="00A34B1E" w:rsidRDefault="00EE5662" w:rsidP="00EE5662">
      <w:pPr>
        <w:rPr>
          <w:rFonts w:ascii="Arial Narrow" w:hAnsi="Arial Narrow"/>
          <w:b/>
          <w:u w:val="single"/>
        </w:rPr>
      </w:pPr>
    </w:p>
    <w:p w14:paraId="26E466A7" w14:textId="77777777" w:rsidR="00F64764" w:rsidRPr="00A34B1E" w:rsidRDefault="00F64764" w:rsidP="00EE5662">
      <w:pPr>
        <w:rPr>
          <w:rFonts w:ascii="Arial Narrow" w:hAnsi="Arial Narrow"/>
          <w:b/>
          <w:u w:val="single"/>
        </w:rPr>
      </w:pPr>
    </w:p>
    <w:p w14:paraId="2342E332" w14:textId="77777777" w:rsidR="00F64764" w:rsidRPr="00A34B1E" w:rsidRDefault="00F64764" w:rsidP="00EE5662">
      <w:pPr>
        <w:rPr>
          <w:rFonts w:ascii="Arial Narrow" w:hAnsi="Arial Narrow"/>
          <w:b/>
          <w:u w:val="single"/>
        </w:rPr>
      </w:pPr>
    </w:p>
    <w:p w14:paraId="5812B66D" w14:textId="77777777" w:rsidR="00F64764" w:rsidRPr="00A34B1E" w:rsidRDefault="00F64764" w:rsidP="00EE5662">
      <w:pPr>
        <w:rPr>
          <w:rFonts w:ascii="Arial Narrow" w:hAnsi="Arial Narrow"/>
          <w:b/>
          <w:u w:val="single"/>
        </w:rPr>
      </w:pPr>
    </w:p>
    <w:p w14:paraId="60ED5574" w14:textId="77777777" w:rsidR="00EE5662" w:rsidRPr="00A34B1E" w:rsidRDefault="00EE5662" w:rsidP="00EE5662">
      <w:pPr>
        <w:rPr>
          <w:rFonts w:ascii="Arial Narrow" w:hAnsi="Arial Narrow"/>
          <w:b/>
          <w:u w:val="single"/>
        </w:rPr>
      </w:pPr>
      <w:r w:rsidRPr="00A34B1E">
        <w:rPr>
          <w:rFonts w:ascii="Arial Narrow" w:hAnsi="Arial Narrow"/>
          <w:b/>
          <w:u w:val="single"/>
        </w:rPr>
        <w:t>4. CANTIDAD y CALIFICACIÓN DEL PERSONAL</w:t>
      </w:r>
    </w:p>
    <w:p w14:paraId="0BF42586" w14:textId="77777777" w:rsidR="001A213F" w:rsidRDefault="001A213F" w:rsidP="00F4136F">
      <w:pPr>
        <w:rPr>
          <w:rFonts w:ascii="Arial Narrow" w:hAnsi="Arial Narrow"/>
          <w:b/>
          <w:caps/>
        </w:rPr>
      </w:pPr>
    </w:p>
    <w:p w14:paraId="30504C1D" w14:textId="77777777" w:rsidR="00ED1806" w:rsidRPr="00A34B1E" w:rsidRDefault="00ED1806" w:rsidP="00F4136F">
      <w:pPr>
        <w:rPr>
          <w:rFonts w:ascii="Arial Narrow" w:hAnsi="Arial Narrow"/>
          <w:b/>
          <w:caps/>
        </w:rPr>
      </w:pPr>
    </w:p>
    <w:p w14:paraId="1384C47D" w14:textId="77777777" w:rsidR="00F64764" w:rsidRPr="00A34B1E" w:rsidRDefault="00F64764" w:rsidP="00F4136F">
      <w:pPr>
        <w:rPr>
          <w:rFonts w:ascii="Arial Narrow" w:hAnsi="Arial Narrow"/>
          <w:b/>
          <w:caps/>
        </w:rPr>
      </w:pPr>
    </w:p>
    <w:tbl>
      <w:tblPr>
        <w:tblStyle w:val="TableGrid"/>
        <w:tblW w:w="0" w:type="auto"/>
        <w:tblLook w:val="04A0" w:firstRow="1" w:lastRow="0" w:firstColumn="1" w:lastColumn="0" w:noHBand="0" w:noVBand="1"/>
      </w:tblPr>
      <w:tblGrid>
        <w:gridCol w:w="9352"/>
      </w:tblGrid>
      <w:tr w:rsidR="00C11793" w:rsidRPr="00A34B1E" w14:paraId="18D96FBA" w14:textId="77777777" w:rsidTr="00224535">
        <w:tc>
          <w:tcPr>
            <w:tcW w:w="10452" w:type="dxa"/>
          </w:tcPr>
          <w:p w14:paraId="67729B9E" w14:textId="77777777" w:rsidR="00C11793" w:rsidRPr="00A34B1E" w:rsidRDefault="00C11793" w:rsidP="00224535">
            <w:pPr>
              <w:rPr>
                <w:rFonts w:ascii="Arial Narrow" w:hAnsi="Arial Narrow"/>
                <w:b/>
              </w:rPr>
            </w:pPr>
          </w:p>
          <w:p w14:paraId="32C8DCAF" w14:textId="77777777" w:rsidR="00C11793" w:rsidRPr="00A34B1E" w:rsidRDefault="00C11793" w:rsidP="00224535">
            <w:pPr>
              <w:rPr>
                <w:rFonts w:ascii="Arial Narrow" w:hAnsi="Arial Narrow"/>
                <w:b/>
              </w:rPr>
            </w:pPr>
            <w:r w:rsidRPr="00A34B1E">
              <w:rPr>
                <w:rFonts w:ascii="Arial Narrow" w:hAnsi="Arial Narrow"/>
                <w:b/>
              </w:rPr>
              <w:t>4.1 Cantidad total  de personas que laboran en la Fabrica: ________________________</w:t>
            </w:r>
          </w:p>
          <w:p w14:paraId="5EC6E8B5" w14:textId="77777777" w:rsidR="00C11793" w:rsidRPr="00A34B1E" w:rsidRDefault="00C11793" w:rsidP="00224535">
            <w:pPr>
              <w:rPr>
                <w:rFonts w:ascii="Arial Narrow" w:hAnsi="Arial Narrow"/>
                <w:b/>
              </w:rPr>
            </w:pPr>
          </w:p>
          <w:p w14:paraId="0FDA5E5E" w14:textId="77777777" w:rsidR="00C11793" w:rsidRPr="00A34B1E" w:rsidRDefault="00C11793" w:rsidP="00224535">
            <w:pPr>
              <w:rPr>
                <w:rFonts w:ascii="Arial Narrow" w:hAnsi="Arial Narrow"/>
                <w:b/>
              </w:rPr>
            </w:pPr>
            <w:r w:rsidRPr="00A34B1E">
              <w:rPr>
                <w:rFonts w:ascii="Arial Narrow" w:hAnsi="Arial Narrow"/>
                <w:b/>
              </w:rPr>
              <w:t>4.2 Tiene Supervisor: ___________SI  _________NO</w:t>
            </w:r>
          </w:p>
          <w:p w14:paraId="4763043B" w14:textId="77777777" w:rsidR="00C11793" w:rsidRPr="00A34B1E" w:rsidRDefault="00C11793" w:rsidP="00224535">
            <w:pPr>
              <w:rPr>
                <w:rFonts w:ascii="Arial Narrow" w:hAnsi="Arial Narrow"/>
                <w:b/>
              </w:rPr>
            </w:pPr>
          </w:p>
          <w:p w14:paraId="3CA61B3C" w14:textId="77777777" w:rsidR="00C11793" w:rsidRPr="00A34B1E" w:rsidRDefault="00C11793" w:rsidP="00224535">
            <w:pPr>
              <w:rPr>
                <w:rFonts w:ascii="Arial Narrow" w:hAnsi="Arial Narrow"/>
                <w:b/>
              </w:rPr>
            </w:pPr>
            <w:r w:rsidRPr="00A34B1E">
              <w:rPr>
                <w:rFonts w:ascii="Arial Narrow" w:hAnsi="Arial Narrow"/>
                <w:b/>
              </w:rPr>
              <w:t xml:space="preserve"> Capacitación: Tiene formación Académica / OTROS   SI _________ NO_______ (anexar copias de certificados, diplomas o CV)</w:t>
            </w:r>
          </w:p>
          <w:p w14:paraId="4B6F916E" w14:textId="77777777" w:rsidR="00C11793" w:rsidRPr="00A34B1E" w:rsidRDefault="00C11793" w:rsidP="00224535">
            <w:pPr>
              <w:rPr>
                <w:rFonts w:ascii="Arial Narrow" w:hAnsi="Arial Narrow"/>
                <w:b/>
              </w:rPr>
            </w:pPr>
          </w:p>
          <w:p w14:paraId="122B117D" w14:textId="77777777" w:rsidR="00C11793" w:rsidRPr="00A34B1E" w:rsidRDefault="00C11793" w:rsidP="00224535">
            <w:pPr>
              <w:rPr>
                <w:rFonts w:ascii="Arial Narrow" w:hAnsi="Arial Narrow"/>
                <w:b/>
              </w:rPr>
            </w:pPr>
            <w:r w:rsidRPr="00A34B1E">
              <w:rPr>
                <w:rFonts w:ascii="Arial Narrow" w:hAnsi="Arial Narrow"/>
                <w:b/>
              </w:rPr>
              <w:t>4.3 Tiene personal de Control de Calidad: ___________SI  _________NO</w:t>
            </w:r>
          </w:p>
          <w:p w14:paraId="194AAACD" w14:textId="77777777" w:rsidR="00C11793" w:rsidRPr="00A34B1E" w:rsidRDefault="00C11793" w:rsidP="00224535">
            <w:pPr>
              <w:rPr>
                <w:rFonts w:ascii="Arial Narrow" w:hAnsi="Arial Narrow"/>
                <w:b/>
              </w:rPr>
            </w:pPr>
          </w:p>
          <w:p w14:paraId="60872B66" w14:textId="77777777" w:rsidR="00C11793" w:rsidRPr="00A34B1E" w:rsidRDefault="00C11793" w:rsidP="00224535">
            <w:pPr>
              <w:rPr>
                <w:rFonts w:ascii="Arial Narrow" w:hAnsi="Arial Narrow"/>
                <w:b/>
              </w:rPr>
            </w:pPr>
            <w:r w:rsidRPr="00A34B1E">
              <w:rPr>
                <w:rFonts w:ascii="Arial Narrow" w:hAnsi="Arial Narrow"/>
                <w:b/>
              </w:rPr>
              <w:t>Capacitación: Tiene formación Académica / OTROS    SI _________ NO_______ (anexar copias de certificados, diplomas o CV)</w:t>
            </w:r>
          </w:p>
          <w:p w14:paraId="3C98D959" w14:textId="77777777" w:rsidR="00C11793" w:rsidRPr="00A34B1E" w:rsidRDefault="00C11793" w:rsidP="00224535">
            <w:pPr>
              <w:rPr>
                <w:rFonts w:ascii="Arial Narrow" w:hAnsi="Arial Narrow"/>
                <w:b/>
              </w:rPr>
            </w:pPr>
          </w:p>
          <w:p w14:paraId="4ED6F762" w14:textId="77777777" w:rsidR="00C11793" w:rsidRPr="00A34B1E" w:rsidRDefault="00C11793" w:rsidP="00224535">
            <w:pPr>
              <w:rPr>
                <w:rFonts w:ascii="Arial Narrow" w:hAnsi="Arial Narrow"/>
                <w:b/>
              </w:rPr>
            </w:pPr>
            <w:r w:rsidRPr="00A34B1E">
              <w:rPr>
                <w:rFonts w:ascii="Arial Narrow" w:hAnsi="Arial Narrow"/>
                <w:b/>
              </w:rPr>
              <w:t>4.4 Tiene operadores  de las diferentes Maquinarias: ___________SI  _________NO</w:t>
            </w:r>
          </w:p>
          <w:p w14:paraId="27DD5274" w14:textId="77777777" w:rsidR="00C11793" w:rsidRPr="00A34B1E" w:rsidRDefault="00C11793" w:rsidP="00224535">
            <w:pPr>
              <w:rPr>
                <w:rFonts w:ascii="Arial Narrow" w:hAnsi="Arial Narrow"/>
                <w:b/>
              </w:rPr>
            </w:pPr>
          </w:p>
          <w:p w14:paraId="70B0FC89" w14:textId="77777777" w:rsidR="00C11793" w:rsidRPr="00A34B1E" w:rsidRDefault="00C11793" w:rsidP="00224535">
            <w:pPr>
              <w:rPr>
                <w:rFonts w:ascii="Arial Narrow" w:hAnsi="Arial Narrow"/>
                <w:b/>
              </w:rPr>
            </w:pPr>
            <w:r w:rsidRPr="00A34B1E">
              <w:rPr>
                <w:rFonts w:ascii="Arial Narrow" w:hAnsi="Arial Narrow"/>
                <w:b/>
              </w:rPr>
              <w:t>Capacitación: Tienen formación Académica / OTROS    SI _________ NO_______ (anexar copias de certificados, diplomas o CV)</w:t>
            </w:r>
          </w:p>
          <w:p w14:paraId="50D51026" w14:textId="77777777" w:rsidR="00C11793" w:rsidRPr="00A34B1E" w:rsidRDefault="00C11793" w:rsidP="00224535">
            <w:pPr>
              <w:rPr>
                <w:rFonts w:ascii="Arial Narrow" w:hAnsi="Arial Narrow"/>
                <w:b/>
              </w:rPr>
            </w:pPr>
          </w:p>
        </w:tc>
      </w:tr>
    </w:tbl>
    <w:p w14:paraId="689FF7F4" w14:textId="77777777" w:rsidR="00290158" w:rsidRPr="00A34B1E" w:rsidRDefault="00290158" w:rsidP="00F4136F">
      <w:pPr>
        <w:rPr>
          <w:rFonts w:ascii="Arial Narrow" w:hAnsi="Arial Narrow"/>
          <w:b/>
          <w:caps/>
        </w:rPr>
      </w:pPr>
    </w:p>
    <w:p w14:paraId="5BF82D1F" w14:textId="77777777" w:rsidR="00F64764" w:rsidRPr="00A34B1E" w:rsidRDefault="00F64764" w:rsidP="00F4136F">
      <w:pPr>
        <w:rPr>
          <w:rFonts w:ascii="Arial Narrow" w:hAnsi="Arial Narrow"/>
          <w:b/>
          <w:caps/>
        </w:rPr>
      </w:pPr>
    </w:p>
    <w:p w14:paraId="5AE7E42A" w14:textId="77777777" w:rsidR="00290158" w:rsidRPr="00A34B1E" w:rsidRDefault="00290158" w:rsidP="00F4136F">
      <w:pPr>
        <w:rPr>
          <w:rFonts w:ascii="Arial Narrow" w:hAnsi="Arial Narrow"/>
          <w:b/>
          <w:caps/>
        </w:rPr>
      </w:pPr>
    </w:p>
    <w:p w14:paraId="0D28FA4D" w14:textId="77777777" w:rsidR="00EE5662" w:rsidRPr="00A34B1E" w:rsidRDefault="00EE5662" w:rsidP="00EE5662">
      <w:pPr>
        <w:rPr>
          <w:rFonts w:ascii="Arial Narrow" w:hAnsi="Arial Narrow"/>
          <w:b/>
        </w:rPr>
      </w:pPr>
      <w:r w:rsidRPr="00A34B1E">
        <w:rPr>
          <w:rFonts w:ascii="Arial Narrow" w:hAnsi="Arial Narrow"/>
          <w:b/>
        </w:rPr>
        <w:t>NOMBRE DE LA EMPRESA: _____________________________________________________________</w:t>
      </w:r>
    </w:p>
    <w:p w14:paraId="781703AE" w14:textId="77777777" w:rsidR="00EE5662" w:rsidRPr="00A34B1E" w:rsidRDefault="00EE5662" w:rsidP="00EE5662">
      <w:pPr>
        <w:rPr>
          <w:rFonts w:ascii="Arial Narrow" w:hAnsi="Arial Narrow"/>
          <w:b/>
        </w:rPr>
      </w:pPr>
    </w:p>
    <w:p w14:paraId="25F534C1" w14:textId="77777777" w:rsidR="00EE5662" w:rsidRPr="00A34B1E" w:rsidRDefault="00EE5662" w:rsidP="00EE5662">
      <w:pPr>
        <w:rPr>
          <w:rFonts w:ascii="Arial Narrow" w:hAnsi="Arial Narrow"/>
          <w:b/>
        </w:rPr>
      </w:pPr>
    </w:p>
    <w:p w14:paraId="4AF5A468" w14:textId="77777777" w:rsidR="00EE5662" w:rsidRPr="00A34B1E" w:rsidRDefault="00EE5662" w:rsidP="00EE5662">
      <w:pPr>
        <w:rPr>
          <w:rFonts w:ascii="Arial Narrow" w:hAnsi="Arial Narrow"/>
          <w:b/>
        </w:rPr>
      </w:pPr>
      <w:r w:rsidRPr="00A34B1E">
        <w:rPr>
          <w:rFonts w:ascii="Arial Narrow" w:hAnsi="Arial Narrow"/>
          <w:b/>
        </w:rPr>
        <w:t xml:space="preserve">NOMBRE DEL </w:t>
      </w:r>
      <w:r w:rsidR="00FB317D" w:rsidRPr="00A34B1E">
        <w:rPr>
          <w:rFonts w:ascii="Arial Narrow" w:hAnsi="Arial Narrow"/>
          <w:b/>
        </w:rPr>
        <w:t>REPRESENTANTE: _</w:t>
      </w:r>
      <w:r w:rsidRPr="00A34B1E">
        <w:rPr>
          <w:rFonts w:ascii="Arial Narrow" w:hAnsi="Arial Narrow"/>
          <w:b/>
        </w:rPr>
        <w:t>______________________________________________________</w:t>
      </w:r>
    </w:p>
    <w:p w14:paraId="4CB110E2" w14:textId="77777777" w:rsidR="00EE5662" w:rsidRPr="00A34B1E" w:rsidRDefault="00EE5662" w:rsidP="00EE5662">
      <w:pPr>
        <w:rPr>
          <w:rFonts w:ascii="Arial Narrow" w:hAnsi="Arial Narrow"/>
          <w:b/>
        </w:rPr>
      </w:pPr>
    </w:p>
    <w:p w14:paraId="3FE1858B" w14:textId="77777777" w:rsidR="00EE5662" w:rsidRPr="00A34B1E" w:rsidRDefault="00EE5662" w:rsidP="00EE5662">
      <w:pPr>
        <w:rPr>
          <w:rFonts w:ascii="Arial Narrow" w:hAnsi="Arial Narrow"/>
          <w:b/>
        </w:rPr>
      </w:pPr>
    </w:p>
    <w:p w14:paraId="49CCFE5C" w14:textId="77777777" w:rsidR="00EE5662" w:rsidRPr="00A34B1E" w:rsidRDefault="00EE5662" w:rsidP="00EE5662">
      <w:pPr>
        <w:rPr>
          <w:rFonts w:ascii="Arial Narrow" w:hAnsi="Arial Narrow"/>
          <w:b/>
        </w:rPr>
      </w:pPr>
      <w:r w:rsidRPr="00A34B1E">
        <w:rPr>
          <w:rFonts w:ascii="Arial Narrow" w:hAnsi="Arial Narrow"/>
          <w:b/>
        </w:rPr>
        <w:t>FIRMA Y SELLO:</w:t>
      </w:r>
    </w:p>
    <w:p w14:paraId="5846F998" w14:textId="77777777" w:rsidR="00290158" w:rsidRPr="00A34B1E" w:rsidRDefault="00290158" w:rsidP="00F4136F">
      <w:pPr>
        <w:rPr>
          <w:rFonts w:ascii="Arial Narrow" w:hAnsi="Arial Narrow"/>
          <w:b/>
          <w:caps/>
        </w:rPr>
      </w:pPr>
    </w:p>
    <w:p w14:paraId="35E224D2" w14:textId="77777777" w:rsidR="00290158" w:rsidRPr="00A34B1E" w:rsidRDefault="00290158" w:rsidP="00F4136F">
      <w:pPr>
        <w:rPr>
          <w:rFonts w:ascii="Arial Narrow" w:hAnsi="Arial Narrow"/>
          <w:b/>
          <w:caps/>
        </w:rPr>
      </w:pPr>
    </w:p>
    <w:p w14:paraId="3FAB55A5" w14:textId="77777777" w:rsidR="005A5D02" w:rsidRPr="00A34B1E" w:rsidRDefault="005A5D02" w:rsidP="00F4136F">
      <w:pPr>
        <w:rPr>
          <w:rFonts w:ascii="Arial Narrow" w:hAnsi="Arial Narrow"/>
          <w:b/>
          <w:caps/>
        </w:rPr>
      </w:pPr>
    </w:p>
    <w:p w14:paraId="2B016E1D" w14:textId="77777777" w:rsidR="005A5D02" w:rsidRPr="00A34B1E" w:rsidRDefault="005A5D02" w:rsidP="00F4136F">
      <w:pPr>
        <w:rPr>
          <w:rFonts w:ascii="Arial Narrow" w:hAnsi="Arial Narrow"/>
          <w:b/>
          <w:caps/>
        </w:rPr>
      </w:pPr>
    </w:p>
    <w:p w14:paraId="70EA19D6" w14:textId="77777777" w:rsidR="005A5D02" w:rsidRPr="00A34B1E" w:rsidRDefault="005A5D02" w:rsidP="00F4136F">
      <w:pPr>
        <w:rPr>
          <w:rFonts w:ascii="Arial Narrow" w:hAnsi="Arial Narrow"/>
          <w:b/>
          <w:caps/>
        </w:rPr>
      </w:pPr>
    </w:p>
    <w:p w14:paraId="5FEE15A2" w14:textId="77777777" w:rsidR="00290158" w:rsidRPr="00A34B1E" w:rsidRDefault="00290158" w:rsidP="00F4136F">
      <w:pPr>
        <w:rPr>
          <w:rFonts w:ascii="Arial Narrow" w:hAnsi="Arial Narrow"/>
          <w:b/>
          <w:caps/>
        </w:rPr>
      </w:pPr>
    </w:p>
    <w:p w14:paraId="4BC0E176" w14:textId="77777777" w:rsidR="001A213F" w:rsidRPr="00A34B1E" w:rsidRDefault="001A213F" w:rsidP="00F4136F">
      <w:pPr>
        <w:rPr>
          <w:rFonts w:ascii="Arial Narrow" w:hAnsi="Arial Narrow"/>
          <w:b/>
          <w:caps/>
        </w:rPr>
      </w:pPr>
    </w:p>
    <w:p w14:paraId="41963E24" w14:textId="77777777" w:rsidR="00934161" w:rsidRPr="00A34B1E" w:rsidRDefault="00934161" w:rsidP="00262540">
      <w:pPr>
        <w:pBdr>
          <w:bottom w:val="single" w:sz="4" w:space="1" w:color="auto"/>
        </w:pBdr>
        <w:rPr>
          <w:rFonts w:ascii="Arial Narrow" w:hAnsi="Arial Narrow"/>
          <w:i/>
          <w:sz w:val="16"/>
          <w:szCs w:val="16"/>
        </w:rPr>
      </w:pPr>
      <w:r w:rsidRPr="00A34B1E">
        <w:rPr>
          <w:rFonts w:ascii="Arial Narrow" w:hAnsi="Arial Narrow"/>
          <w:i/>
          <w:sz w:val="20"/>
          <w:szCs w:val="20"/>
        </w:rPr>
        <w:t>No hay nada escrito después de esta línea</w:t>
      </w:r>
    </w:p>
    <w:sectPr w:rsidR="00934161" w:rsidRPr="00A34B1E" w:rsidSect="00E8498E">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2E484" w14:textId="77777777" w:rsidR="007471F7" w:rsidRDefault="007471F7">
      <w:r>
        <w:separator/>
      </w:r>
    </w:p>
  </w:endnote>
  <w:endnote w:type="continuationSeparator" w:id="0">
    <w:p w14:paraId="4AADA03F" w14:textId="77777777" w:rsidR="007471F7" w:rsidRDefault="0074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4EBEF" w14:textId="77777777" w:rsidR="007471F7" w:rsidRDefault="007471F7"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4C28C3" w14:textId="77777777" w:rsidR="007471F7" w:rsidRDefault="007471F7">
    <w:pPr>
      <w:pStyle w:val="Footer"/>
      <w:ind w:right="360"/>
    </w:pPr>
  </w:p>
  <w:p w14:paraId="01C47AEA" w14:textId="77777777" w:rsidR="007471F7" w:rsidRDefault="007471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151727"/>
      <w:docPartObj>
        <w:docPartGallery w:val="Page Numbers (Bottom of Page)"/>
        <w:docPartUnique/>
      </w:docPartObj>
    </w:sdtPr>
    <w:sdtEndPr/>
    <w:sdtContent>
      <w:p w14:paraId="089713DB" w14:textId="0944A799" w:rsidR="007471F7" w:rsidRDefault="007471F7" w:rsidP="004E724A">
        <w:pPr>
          <w:pStyle w:val="Footer"/>
          <w:tabs>
            <w:tab w:val="left" w:pos="5953"/>
            <w:tab w:val="right" w:pos="9362"/>
          </w:tabs>
        </w:pPr>
        <w:r>
          <w:tab/>
        </w:r>
        <w:r>
          <w:tab/>
        </w:r>
        <w:r>
          <w:tab/>
        </w:r>
        <w:r>
          <w:tab/>
        </w:r>
        <w:r>
          <w:fldChar w:fldCharType="begin"/>
        </w:r>
        <w:r>
          <w:instrText xml:space="preserve"> PAGE   \* MERGEFORMAT </w:instrText>
        </w:r>
        <w:r>
          <w:fldChar w:fldCharType="separate"/>
        </w:r>
        <w:r w:rsidR="00044FAE">
          <w:rPr>
            <w:noProof/>
          </w:rPr>
          <w:t>6</w:t>
        </w:r>
        <w:r>
          <w:rPr>
            <w:noProof/>
          </w:rPr>
          <w:fldChar w:fldCharType="end"/>
        </w:r>
      </w:p>
    </w:sdtContent>
  </w:sdt>
  <w:p w14:paraId="26E17208" w14:textId="77777777" w:rsidR="007471F7" w:rsidRPr="00BE0C69" w:rsidRDefault="007471F7">
    <w:pPr>
      <w:pStyle w:val="Footer"/>
      <w:ind w:right="360"/>
      <w:jc w:val="both"/>
      <w:rPr>
        <w:rFonts w:ascii="Arial Narrow" w:hAnsi="Arial Narrow" w:cs="Arial"/>
        <w:sz w:val="14"/>
        <w:szCs w:val="16"/>
      </w:rPr>
    </w:pPr>
  </w:p>
  <w:p w14:paraId="31E05C99" w14:textId="77777777" w:rsidR="007471F7" w:rsidRDefault="007471F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D0543" w14:textId="77777777" w:rsidR="0089340D" w:rsidRDefault="008934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0B49F" w14:textId="77777777" w:rsidR="007471F7" w:rsidRDefault="007471F7">
      <w:r>
        <w:separator/>
      </w:r>
    </w:p>
  </w:footnote>
  <w:footnote w:type="continuationSeparator" w:id="0">
    <w:p w14:paraId="4D90FF04" w14:textId="77777777" w:rsidR="007471F7" w:rsidRDefault="00747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EC8CD" w14:textId="77777777" w:rsidR="0089340D" w:rsidRDefault="008934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1F7A1" w14:textId="77777777" w:rsidR="007471F7" w:rsidRPr="004B73F5" w:rsidRDefault="007471F7" w:rsidP="00D9156F">
    <w:pPr>
      <w:pStyle w:val="Header"/>
      <w:jc w:val="center"/>
      <w:rPr>
        <w:rFonts w:ascii="Arial Narrow" w:hAnsi="Arial Narrow" w:cs="Arial"/>
        <w:b/>
        <w:color w:val="C00000"/>
      </w:rPr>
    </w:pPr>
    <w:r>
      <w:rPr>
        <w:rFonts w:ascii="Arial Narrow" w:hAnsi="Arial Narrow" w:cs="Arial"/>
        <w:b/>
        <w:noProof/>
        <w:color w:val="C00000"/>
        <w:lang w:eastAsia="es-DO"/>
      </w:rPr>
      <w:drawing>
        <wp:inline distT="0" distB="0" distL="0" distR="0" wp14:anchorId="00B86E92" wp14:editId="3E767DDA">
          <wp:extent cx="1932305" cy="4692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469265"/>
                  </a:xfrm>
                  <a:prstGeom prst="rect">
                    <a:avLst/>
                  </a:prstGeom>
                  <a:noFill/>
                </pic:spPr>
              </pic:pic>
            </a:graphicData>
          </a:graphic>
        </wp:inline>
      </w:drawing>
    </w:r>
  </w:p>
  <w:p w14:paraId="14A5BD59" w14:textId="7F012DDE" w:rsidR="007471F7" w:rsidRDefault="0089340D" w:rsidP="00B71B08">
    <w:pPr>
      <w:pStyle w:val="Header"/>
      <w:rPr>
        <w:rFonts w:asciiTheme="minorHAnsi" w:hAnsiTheme="minorHAnsi" w:cs="Arial"/>
        <w:sz w:val="16"/>
        <w:szCs w:val="16"/>
      </w:rPr>
    </w:pPr>
    <w:r w:rsidRPr="0089340D">
      <w:rPr>
        <w:rFonts w:ascii="Arial Narrow" w:hAnsi="Arial Narrow" w:cs="Arial"/>
        <w:b/>
        <w:color w:val="000000" w:themeColor="text1"/>
        <w:sz w:val="16"/>
        <w:szCs w:val="16"/>
      </w:rPr>
      <w:t>INABIE-CCC-LPN-2019-0027</w:t>
    </w:r>
    <w:r w:rsidR="007471F7" w:rsidRPr="0089340D">
      <w:rPr>
        <w:rFonts w:ascii="Arial Narrow" w:hAnsi="Arial Narrow" w:cs="Arial"/>
        <w:b/>
        <w:color w:val="000000" w:themeColor="text1"/>
        <w:sz w:val="16"/>
        <w:szCs w:val="16"/>
      </w:rPr>
      <w:t xml:space="preserve"> </w:t>
    </w:r>
    <w:r w:rsidR="007471F7" w:rsidRPr="00625C6A">
      <w:rPr>
        <w:rFonts w:ascii="Arial Narrow" w:hAnsi="Arial Narrow" w:cs="Arial"/>
        <w:sz w:val="16"/>
        <w:szCs w:val="16"/>
      </w:rPr>
      <w:t>P</w:t>
    </w:r>
    <w:r w:rsidR="007471F7" w:rsidRPr="00625C6A">
      <w:rPr>
        <w:rFonts w:ascii="Arial Narrow" w:hAnsi="Arial Narrow" w:cs="Arial"/>
        <w:bCs/>
        <w:color w:val="000000"/>
        <w:sz w:val="16"/>
        <w:szCs w:val="16"/>
      </w:rPr>
      <w:t>liego</w:t>
    </w:r>
    <w:r w:rsidR="007471F7" w:rsidRPr="0084471F">
      <w:rPr>
        <w:rFonts w:ascii="Arial Narrow" w:hAnsi="Arial Narrow" w:cs="Arial"/>
        <w:bCs/>
        <w:color w:val="000000"/>
        <w:sz w:val="16"/>
        <w:szCs w:val="16"/>
      </w:rPr>
      <w:t xml:space="preserve"> de Con</w:t>
    </w:r>
    <w:bookmarkStart w:id="218" w:name="_GoBack"/>
    <w:bookmarkEnd w:id="218"/>
    <w:r w:rsidR="007471F7" w:rsidRPr="0084471F">
      <w:rPr>
        <w:rFonts w:ascii="Arial Narrow" w:hAnsi="Arial Narrow" w:cs="Arial"/>
        <w:bCs/>
        <w:color w:val="000000"/>
        <w:sz w:val="16"/>
        <w:szCs w:val="16"/>
      </w:rPr>
      <w:t xml:space="preserve">diciones Específicas para la </w:t>
    </w:r>
    <w:r w:rsidR="007471F7">
      <w:rPr>
        <w:rFonts w:ascii="Arial Narrow" w:hAnsi="Arial Narrow" w:cs="Arial"/>
        <w:bCs/>
        <w:color w:val="000000"/>
        <w:sz w:val="16"/>
        <w:szCs w:val="16"/>
      </w:rPr>
      <w:t>Confecci</w:t>
    </w:r>
    <w:r w:rsidR="007471F7" w:rsidRPr="0084471F">
      <w:rPr>
        <w:rFonts w:ascii="Arial Narrow" w:hAnsi="Arial Narrow" w:cs="Arial"/>
        <w:bCs/>
        <w:color w:val="000000"/>
        <w:sz w:val="16"/>
        <w:szCs w:val="16"/>
      </w:rPr>
      <w:t xml:space="preserve">ón de </w:t>
    </w:r>
    <w:r w:rsidR="007471F7">
      <w:rPr>
        <w:rFonts w:ascii="Arial Narrow" w:hAnsi="Arial Narrow" w:cs="Arial"/>
        <w:bCs/>
        <w:color w:val="000000"/>
        <w:sz w:val="16"/>
        <w:szCs w:val="16"/>
      </w:rPr>
      <w:t>Medias</w:t>
    </w:r>
    <w:r w:rsidR="007471F7" w:rsidRPr="0084471F">
      <w:rPr>
        <w:rFonts w:ascii="Arial Narrow" w:hAnsi="Arial Narrow" w:cs="Arial"/>
        <w:bCs/>
        <w:color w:val="000000"/>
        <w:sz w:val="16"/>
        <w:szCs w:val="16"/>
      </w:rPr>
      <w:t xml:space="preserve"> Escolares para el año escolar 201</w:t>
    </w:r>
    <w:r w:rsidR="007471F7">
      <w:rPr>
        <w:rFonts w:ascii="Arial Narrow" w:hAnsi="Arial Narrow" w:cs="Arial"/>
        <w:bCs/>
        <w:color w:val="000000"/>
        <w:sz w:val="16"/>
        <w:szCs w:val="16"/>
      </w:rPr>
      <w:t>9-2020</w:t>
    </w:r>
    <w:r w:rsidR="007471F7" w:rsidRPr="0084471F">
      <w:rPr>
        <w:rFonts w:ascii="Arial Narrow" w:hAnsi="Arial Narrow" w:cs="Arial"/>
        <w:sz w:val="16"/>
        <w:szCs w:val="16"/>
      </w:rPr>
      <w:t>.</w:t>
    </w:r>
  </w:p>
  <w:p w14:paraId="355DBB5A" w14:textId="77777777" w:rsidR="007471F7" w:rsidRPr="00B71B08" w:rsidRDefault="007471F7" w:rsidP="00B71B08">
    <w:pPr>
      <w:pStyle w:val="Header"/>
      <w:rPr>
        <w:rFonts w:ascii="Arial Narrow" w:hAnsi="Arial Narrow" w:cs="Arial"/>
        <w:b/>
        <w:color w:val="C00000"/>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532A3" w14:textId="77777777" w:rsidR="0089340D" w:rsidRDefault="008934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2B1BA6"/>
    <w:multiLevelType w:val="multilevel"/>
    <w:tmpl w:val="C13C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5">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9">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0">
    <w:nsid w:val="1348652F"/>
    <w:multiLevelType w:val="hybridMultilevel"/>
    <w:tmpl w:val="16EC9AF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2">
    <w:nsid w:val="17BA7391"/>
    <w:multiLevelType w:val="hybridMultilevel"/>
    <w:tmpl w:val="BF968090"/>
    <w:lvl w:ilvl="0" w:tplc="CC5EDE6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nsid w:val="194D4406"/>
    <w:multiLevelType w:val="hybridMultilevel"/>
    <w:tmpl w:val="974CA8F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nsid w:val="1AA323DE"/>
    <w:multiLevelType w:val="hybridMultilevel"/>
    <w:tmpl w:val="012A104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1E3526"/>
    <w:multiLevelType w:val="hybridMultilevel"/>
    <w:tmpl w:val="292ABEC6"/>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8">
    <w:nsid w:val="34961939"/>
    <w:multiLevelType w:val="hybridMultilevel"/>
    <w:tmpl w:val="942E334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2">
    <w:nsid w:val="3DB16048"/>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3">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nsid w:val="4E277015"/>
    <w:multiLevelType w:val="hybridMultilevel"/>
    <w:tmpl w:val="C218CA5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6">
    <w:nsid w:val="4F7161F8"/>
    <w:multiLevelType w:val="multilevel"/>
    <w:tmpl w:val="72348D3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9">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2">
    <w:nsid w:val="64C80B6C"/>
    <w:multiLevelType w:val="hybridMultilevel"/>
    <w:tmpl w:val="9D788E80"/>
    <w:lvl w:ilvl="0" w:tplc="0409000F">
      <w:start w:val="1"/>
      <w:numFmt w:val="decimal"/>
      <w:lvlText w:val="%1."/>
      <w:lvlJc w:val="lef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4">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5">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36">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9">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40">
    <w:nsid w:val="715048B6"/>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41">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34"/>
  </w:num>
  <w:num w:numId="3">
    <w:abstractNumId w:val="41"/>
  </w:num>
  <w:num w:numId="4">
    <w:abstractNumId w:val="38"/>
  </w:num>
  <w:num w:numId="5">
    <w:abstractNumId w:val="9"/>
  </w:num>
  <w:num w:numId="6">
    <w:abstractNumId w:val="33"/>
  </w:num>
  <w:num w:numId="7">
    <w:abstractNumId w:val="23"/>
  </w:num>
  <w:num w:numId="8">
    <w:abstractNumId w:val="19"/>
  </w:num>
  <w:num w:numId="9">
    <w:abstractNumId w:val="11"/>
  </w:num>
  <w:num w:numId="10">
    <w:abstractNumId w:val="5"/>
  </w:num>
  <w:num w:numId="11">
    <w:abstractNumId w:val="0"/>
  </w:num>
  <w:num w:numId="12">
    <w:abstractNumId w:val="7"/>
  </w:num>
  <w:num w:numId="13">
    <w:abstractNumId w:val="31"/>
  </w:num>
  <w:num w:numId="14">
    <w:abstractNumId w:val="36"/>
  </w:num>
  <w:num w:numId="15">
    <w:abstractNumId w:val="20"/>
  </w:num>
  <w:num w:numId="16">
    <w:abstractNumId w:val="17"/>
  </w:num>
  <w:num w:numId="17">
    <w:abstractNumId w:val="27"/>
  </w:num>
  <w:num w:numId="18">
    <w:abstractNumId w:val="15"/>
  </w:num>
  <w:num w:numId="19">
    <w:abstractNumId w:val="24"/>
  </w:num>
  <w:num w:numId="20">
    <w:abstractNumId w:val="28"/>
  </w:num>
  <w:num w:numId="21">
    <w:abstractNumId w:val="29"/>
  </w:num>
  <w:num w:numId="22">
    <w:abstractNumId w:val="37"/>
  </w:num>
  <w:num w:numId="23">
    <w:abstractNumId w:val="40"/>
  </w:num>
  <w:num w:numId="24">
    <w:abstractNumId w:val="4"/>
  </w:num>
  <w:num w:numId="25">
    <w:abstractNumId w:val="2"/>
  </w:num>
  <w:num w:numId="26">
    <w:abstractNumId w:val="8"/>
  </w:num>
  <w:num w:numId="27">
    <w:abstractNumId w:val="21"/>
  </w:num>
  <w:num w:numId="28">
    <w:abstractNumId w:val="1"/>
  </w:num>
  <w:num w:numId="29">
    <w:abstractNumId w:val="39"/>
  </w:num>
  <w:num w:numId="30">
    <w:abstractNumId w:val="30"/>
  </w:num>
  <w:num w:numId="31">
    <w:abstractNumId w:val="3"/>
  </w:num>
  <w:num w:numId="32">
    <w:abstractNumId w:val="25"/>
  </w:num>
  <w:num w:numId="33">
    <w:abstractNumId w:val="26"/>
  </w:num>
  <w:num w:numId="34">
    <w:abstractNumId w:val="42"/>
  </w:num>
  <w:num w:numId="35">
    <w:abstractNumId w:val="22"/>
  </w:num>
  <w:num w:numId="36">
    <w:abstractNumId w:val="14"/>
  </w:num>
  <w:num w:numId="37">
    <w:abstractNumId w:val="32"/>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0"/>
  </w:num>
  <w:num w:numId="41">
    <w:abstractNumId w:val="18"/>
  </w:num>
  <w:num w:numId="42">
    <w:abstractNumId w:val="13"/>
  </w:num>
  <w:num w:numId="43">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D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D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AR" w:vendorID="64" w:dllVersion="0" w:nlCheck="1" w:checkStyle="0"/>
  <w:activeWritingStyle w:appName="MSWord" w:lang="es-DO"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AR" w:vendorID="64" w:dllVersion="131078" w:nlCheck="1" w:checkStyle="0"/>
  <w:activeWritingStyle w:appName="MSWord" w:lang="pt-BR" w:vendorID="64" w:dllVersion="131078" w:nlCheck="1" w:checkStyle="0"/>
  <w:activeWritingStyle w:appName="MSWord" w:lang="es-ES" w:vendorID="9" w:dllVersion="512" w:checkStyle="1"/>
  <w:activeWritingStyle w:appName="MSWord" w:lang="pt-BR" w:vendorID="1" w:dllVersion="513"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422"/>
    <w:rsid w:val="000017C2"/>
    <w:rsid w:val="00001C86"/>
    <w:rsid w:val="000024B4"/>
    <w:rsid w:val="00004215"/>
    <w:rsid w:val="00004385"/>
    <w:rsid w:val="00004A1E"/>
    <w:rsid w:val="00004C5F"/>
    <w:rsid w:val="00005630"/>
    <w:rsid w:val="00005A49"/>
    <w:rsid w:val="00006010"/>
    <w:rsid w:val="000062F7"/>
    <w:rsid w:val="00006697"/>
    <w:rsid w:val="0000673C"/>
    <w:rsid w:val="000068CF"/>
    <w:rsid w:val="000069DA"/>
    <w:rsid w:val="00006F30"/>
    <w:rsid w:val="00006F9F"/>
    <w:rsid w:val="0000705A"/>
    <w:rsid w:val="0000715A"/>
    <w:rsid w:val="000073B9"/>
    <w:rsid w:val="000102B2"/>
    <w:rsid w:val="0001158B"/>
    <w:rsid w:val="00011EDB"/>
    <w:rsid w:val="0001222E"/>
    <w:rsid w:val="00012C77"/>
    <w:rsid w:val="00012C9A"/>
    <w:rsid w:val="00013069"/>
    <w:rsid w:val="000134B4"/>
    <w:rsid w:val="0001381C"/>
    <w:rsid w:val="00013E9B"/>
    <w:rsid w:val="000140CF"/>
    <w:rsid w:val="000146F5"/>
    <w:rsid w:val="000165CF"/>
    <w:rsid w:val="0001690D"/>
    <w:rsid w:val="00016B6A"/>
    <w:rsid w:val="000178AF"/>
    <w:rsid w:val="00020490"/>
    <w:rsid w:val="00020B13"/>
    <w:rsid w:val="00020D7C"/>
    <w:rsid w:val="000216BA"/>
    <w:rsid w:val="00021D60"/>
    <w:rsid w:val="00022361"/>
    <w:rsid w:val="0002301F"/>
    <w:rsid w:val="000231A4"/>
    <w:rsid w:val="00023761"/>
    <w:rsid w:val="000242E9"/>
    <w:rsid w:val="000243F6"/>
    <w:rsid w:val="00024617"/>
    <w:rsid w:val="00024C87"/>
    <w:rsid w:val="000253C1"/>
    <w:rsid w:val="00025AF8"/>
    <w:rsid w:val="00025D47"/>
    <w:rsid w:val="000272A9"/>
    <w:rsid w:val="00027B54"/>
    <w:rsid w:val="000302E8"/>
    <w:rsid w:val="00030340"/>
    <w:rsid w:val="000306AA"/>
    <w:rsid w:val="000307F9"/>
    <w:rsid w:val="00031CC5"/>
    <w:rsid w:val="000334B9"/>
    <w:rsid w:val="0003417D"/>
    <w:rsid w:val="000341F8"/>
    <w:rsid w:val="00034616"/>
    <w:rsid w:val="00034885"/>
    <w:rsid w:val="00035636"/>
    <w:rsid w:val="00035BAC"/>
    <w:rsid w:val="00036413"/>
    <w:rsid w:val="00036C7F"/>
    <w:rsid w:val="00037124"/>
    <w:rsid w:val="0004019E"/>
    <w:rsid w:val="00040281"/>
    <w:rsid w:val="00041C07"/>
    <w:rsid w:val="00041F2F"/>
    <w:rsid w:val="00042734"/>
    <w:rsid w:val="000429CB"/>
    <w:rsid w:val="00043D7F"/>
    <w:rsid w:val="0004402C"/>
    <w:rsid w:val="00044FAE"/>
    <w:rsid w:val="0004511F"/>
    <w:rsid w:val="00045A59"/>
    <w:rsid w:val="00046673"/>
    <w:rsid w:val="00046774"/>
    <w:rsid w:val="00046A92"/>
    <w:rsid w:val="000474D3"/>
    <w:rsid w:val="000507DA"/>
    <w:rsid w:val="00050982"/>
    <w:rsid w:val="00050B91"/>
    <w:rsid w:val="00050D7B"/>
    <w:rsid w:val="00051048"/>
    <w:rsid w:val="0005109C"/>
    <w:rsid w:val="0005141B"/>
    <w:rsid w:val="000529AC"/>
    <w:rsid w:val="00052A18"/>
    <w:rsid w:val="00053183"/>
    <w:rsid w:val="00053703"/>
    <w:rsid w:val="00054537"/>
    <w:rsid w:val="0005499D"/>
    <w:rsid w:val="00054F15"/>
    <w:rsid w:val="0005521A"/>
    <w:rsid w:val="00056032"/>
    <w:rsid w:val="000563D4"/>
    <w:rsid w:val="00056764"/>
    <w:rsid w:val="00056B45"/>
    <w:rsid w:val="00056FF1"/>
    <w:rsid w:val="000575A6"/>
    <w:rsid w:val="00057780"/>
    <w:rsid w:val="00057902"/>
    <w:rsid w:val="00057A58"/>
    <w:rsid w:val="00057DBF"/>
    <w:rsid w:val="000602E0"/>
    <w:rsid w:val="0006047C"/>
    <w:rsid w:val="0006063F"/>
    <w:rsid w:val="00061E44"/>
    <w:rsid w:val="00062501"/>
    <w:rsid w:val="000629D8"/>
    <w:rsid w:val="00062BEF"/>
    <w:rsid w:val="000637AF"/>
    <w:rsid w:val="00063BFA"/>
    <w:rsid w:val="00064C3B"/>
    <w:rsid w:val="000654AC"/>
    <w:rsid w:val="00065E19"/>
    <w:rsid w:val="00065E2E"/>
    <w:rsid w:val="000661B9"/>
    <w:rsid w:val="0006647E"/>
    <w:rsid w:val="0006681C"/>
    <w:rsid w:val="000676CC"/>
    <w:rsid w:val="00070AE5"/>
    <w:rsid w:val="00070BD2"/>
    <w:rsid w:val="00070C6A"/>
    <w:rsid w:val="00070E9D"/>
    <w:rsid w:val="00071286"/>
    <w:rsid w:val="000716A9"/>
    <w:rsid w:val="000719EE"/>
    <w:rsid w:val="00071E44"/>
    <w:rsid w:val="00071F09"/>
    <w:rsid w:val="0007206F"/>
    <w:rsid w:val="00072C59"/>
    <w:rsid w:val="0007316C"/>
    <w:rsid w:val="00073199"/>
    <w:rsid w:val="0007396F"/>
    <w:rsid w:val="00074A8A"/>
    <w:rsid w:val="00074B4A"/>
    <w:rsid w:val="000751AB"/>
    <w:rsid w:val="00075B73"/>
    <w:rsid w:val="00075E46"/>
    <w:rsid w:val="000764B9"/>
    <w:rsid w:val="000764C5"/>
    <w:rsid w:val="000766E5"/>
    <w:rsid w:val="00076D7D"/>
    <w:rsid w:val="000776A6"/>
    <w:rsid w:val="000777F8"/>
    <w:rsid w:val="00081260"/>
    <w:rsid w:val="000816DE"/>
    <w:rsid w:val="00081B93"/>
    <w:rsid w:val="00081E1E"/>
    <w:rsid w:val="000824AE"/>
    <w:rsid w:val="00082B6D"/>
    <w:rsid w:val="0008310F"/>
    <w:rsid w:val="0008326E"/>
    <w:rsid w:val="0008342B"/>
    <w:rsid w:val="00083770"/>
    <w:rsid w:val="00083997"/>
    <w:rsid w:val="00084279"/>
    <w:rsid w:val="00084701"/>
    <w:rsid w:val="0008498E"/>
    <w:rsid w:val="00084C44"/>
    <w:rsid w:val="00084CE3"/>
    <w:rsid w:val="00084D2D"/>
    <w:rsid w:val="000851D1"/>
    <w:rsid w:val="00085332"/>
    <w:rsid w:val="00085832"/>
    <w:rsid w:val="000862A5"/>
    <w:rsid w:val="00086447"/>
    <w:rsid w:val="000867D8"/>
    <w:rsid w:val="00086EA7"/>
    <w:rsid w:val="00087742"/>
    <w:rsid w:val="00090477"/>
    <w:rsid w:val="00090C99"/>
    <w:rsid w:val="00090D55"/>
    <w:rsid w:val="00091216"/>
    <w:rsid w:val="0009155C"/>
    <w:rsid w:val="000926F8"/>
    <w:rsid w:val="0009284B"/>
    <w:rsid w:val="00093187"/>
    <w:rsid w:val="00094758"/>
    <w:rsid w:val="00094978"/>
    <w:rsid w:val="000953A8"/>
    <w:rsid w:val="000957F1"/>
    <w:rsid w:val="00095BBB"/>
    <w:rsid w:val="000971C4"/>
    <w:rsid w:val="000972A2"/>
    <w:rsid w:val="00097AC6"/>
    <w:rsid w:val="000A1AFE"/>
    <w:rsid w:val="000A1B17"/>
    <w:rsid w:val="000A2A55"/>
    <w:rsid w:val="000A2E9A"/>
    <w:rsid w:val="000A4C22"/>
    <w:rsid w:val="000A53A9"/>
    <w:rsid w:val="000A5C86"/>
    <w:rsid w:val="000A648F"/>
    <w:rsid w:val="000A6AD0"/>
    <w:rsid w:val="000A6C9B"/>
    <w:rsid w:val="000A701E"/>
    <w:rsid w:val="000A74EB"/>
    <w:rsid w:val="000A7BB0"/>
    <w:rsid w:val="000A7D29"/>
    <w:rsid w:val="000B0AAB"/>
    <w:rsid w:val="000B1043"/>
    <w:rsid w:val="000B274E"/>
    <w:rsid w:val="000B2CE7"/>
    <w:rsid w:val="000B2EA0"/>
    <w:rsid w:val="000B3800"/>
    <w:rsid w:val="000B3B27"/>
    <w:rsid w:val="000B3B84"/>
    <w:rsid w:val="000B4020"/>
    <w:rsid w:val="000B4DDF"/>
    <w:rsid w:val="000B593C"/>
    <w:rsid w:val="000B6449"/>
    <w:rsid w:val="000B684B"/>
    <w:rsid w:val="000B76ED"/>
    <w:rsid w:val="000C003A"/>
    <w:rsid w:val="000C0290"/>
    <w:rsid w:val="000C1143"/>
    <w:rsid w:val="000C1726"/>
    <w:rsid w:val="000C18EA"/>
    <w:rsid w:val="000C1ACD"/>
    <w:rsid w:val="000C1D40"/>
    <w:rsid w:val="000C1E49"/>
    <w:rsid w:val="000C21AC"/>
    <w:rsid w:val="000C2794"/>
    <w:rsid w:val="000C4158"/>
    <w:rsid w:val="000C42DB"/>
    <w:rsid w:val="000C4327"/>
    <w:rsid w:val="000C4BA6"/>
    <w:rsid w:val="000C4CAE"/>
    <w:rsid w:val="000C5A29"/>
    <w:rsid w:val="000C6575"/>
    <w:rsid w:val="000C7369"/>
    <w:rsid w:val="000C79A7"/>
    <w:rsid w:val="000D0828"/>
    <w:rsid w:val="000D0A22"/>
    <w:rsid w:val="000D0C10"/>
    <w:rsid w:val="000D0DE0"/>
    <w:rsid w:val="000D0F91"/>
    <w:rsid w:val="000D141A"/>
    <w:rsid w:val="000D14B1"/>
    <w:rsid w:val="000D1AC3"/>
    <w:rsid w:val="000D2BD5"/>
    <w:rsid w:val="000D3008"/>
    <w:rsid w:val="000D3BC7"/>
    <w:rsid w:val="000D3BEB"/>
    <w:rsid w:val="000D3F39"/>
    <w:rsid w:val="000D5B40"/>
    <w:rsid w:val="000D5E3F"/>
    <w:rsid w:val="000D5FF4"/>
    <w:rsid w:val="000D6009"/>
    <w:rsid w:val="000D647A"/>
    <w:rsid w:val="000D64E6"/>
    <w:rsid w:val="000E0CEF"/>
    <w:rsid w:val="000E1707"/>
    <w:rsid w:val="000E1792"/>
    <w:rsid w:val="000E18CD"/>
    <w:rsid w:val="000E1C85"/>
    <w:rsid w:val="000E1EBE"/>
    <w:rsid w:val="000E352D"/>
    <w:rsid w:val="000E36AE"/>
    <w:rsid w:val="000E40D9"/>
    <w:rsid w:val="000E41DF"/>
    <w:rsid w:val="000E4477"/>
    <w:rsid w:val="000E4518"/>
    <w:rsid w:val="000E5160"/>
    <w:rsid w:val="000E5FA5"/>
    <w:rsid w:val="000E61B6"/>
    <w:rsid w:val="000E6900"/>
    <w:rsid w:val="000E72A6"/>
    <w:rsid w:val="000E76E2"/>
    <w:rsid w:val="000F0126"/>
    <w:rsid w:val="000F01E5"/>
    <w:rsid w:val="000F02DA"/>
    <w:rsid w:val="000F0C3F"/>
    <w:rsid w:val="000F0CE7"/>
    <w:rsid w:val="000F192A"/>
    <w:rsid w:val="000F28B0"/>
    <w:rsid w:val="000F2BDE"/>
    <w:rsid w:val="000F3819"/>
    <w:rsid w:val="000F39F7"/>
    <w:rsid w:val="000F3E98"/>
    <w:rsid w:val="000F401F"/>
    <w:rsid w:val="000F41C2"/>
    <w:rsid w:val="000F588B"/>
    <w:rsid w:val="000F5F79"/>
    <w:rsid w:val="000F63B7"/>
    <w:rsid w:val="000F6548"/>
    <w:rsid w:val="000F6A2C"/>
    <w:rsid w:val="000F72EE"/>
    <w:rsid w:val="000F741A"/>
    <w:rsid w:val="000F7571"/>
    <w:rsid w:val="000F788A"/>
    <w:rsid w:val="00100322"/>
    <w:rsid w:val="00100437"/>
    <w:rsid w:val="0010061B"/>
    <w:rsid w:val="001006EF"/>
    <w:rsid w:val="00101330"/>
    <w:rsid w:val="0010160D"/>
    <w:rsid w:val="001021EB"/>
    <w:rsid w:val="00103125"/>
    <w:rsid w:val="00103FBB"/>
    <w:rsid w:val="001040B7"/>
    <w:rsid w:val="00105456"/>
    <w:rsid w:val="001066B6"/>
    <w:rsid w:val="001068C0"/>
    <w:rsid w:val="00106CCF"/>
    <w:rsid w:val="00106D53"/>
    <w:rsid w:val="00107E30"/>
    <w:rsid w:val="0011034F"/>
    <w:rsid w:val="00110DAC"/>
    <w:rsid w:val="001111B6"/>
    <w:rsid w:val="001114F3"/>
    <w:rsid w:val="00111AA7"/>
    <w:rsid w:val="00112133"/>
    <w:rsid w:val="00112A48"/>
    <w:rsid w:val="00113361"/>
    <w:rsid w:val="0011370F"/>
    <w:rsid w:val="00113D69"/>
    <w:rsid w:val="001140E0"/>
    <w:rsid w:val="001142EC"/>
    <w:rsid w:val="00114ACD"/>
    <w:rsid w:val="00114FB7"/>
    <w:rsid w:val="00115747"/>
    <w:rsid w:val="00115C72"/>
    <w:rsid w:val="00115CE7"/>
    <w:rsid w:val="00115F41"/>
    <w:rsid w:val="001162C7"/>
    <w:rsid w:val="00116322"/>
    <w:rsid w:val="0011644A"/>
    <w:rsid w:val="001165DC"/>
    <w:rsid w:val="00116BF8"/>
    <w:rsid w:val="001170C5"/>
    <w:rsid w:val="001172D2"/>
    <w:rsid w:val="00120315"/>
    <w:rsid w:val="00120377"/>
    <w:rsid w:val="00120BE9"/>
    <w:rsid w:val="00120E2F"/>
    <w:rsid w:val="00121514"/>
    <w:rsid w:val="00121958"/>
    <w:rsid w:val="001232C6"/>
    <w:rsid w:val="00123844"/>
    <w:rsid w:val="00123B77"/>
    <w:rsid w:val="0012426E"/>
    <w:rsid w:val="0012441D"/>
    <w:rsid w:val="00124567"/>
    <w:rsid w:val="001255F6"/>
    <w:rsid w:val="00125CA7"/>
    <w:rsid w:val="0012747D"/>
    <w:rsid w:val="001277C6"/>
    <w:rsid w:val="00130ADE"/>
    <w:rsid w:val="00130FF0"/>
    <w:rsid w:val="001316AA"/>
    <w:rsid w:val="001319E3"/>
    <w:rsid w:val="00131AA3"/>
    <w:rsid w:val="00131C25"/>
    <w:rsid w:val="00131C7A"/>
    <w:rsid w:val="0013201C"/>
    <w:rsid w:val="00132D0B"/>
    <w:rsid w:val="00132F51"/>
    <w:rsid w:val="001334A9"/>
    <w:rsid w:val="0013420F"/>
    <w:rsid w:val="00134EEC"/>
    <w:rsid w:val="00135377"/>
    <w:rsid w:val="00135C5A"/>
    <w:rsid w:val="00135E38"/>
    <w:rsid w:val="00136A6A"/>
    <w:rsid w:val="00137095"/>
    <w:rsid w:val="001371F6"/>
    <w:rsid w:val="00137303"/>
    <w:rsid w:val="00137524"/>
    <w:rsid w:val="00137E81"/>
    <w:rsid w:val="0014044C"/>
    <w:rsid w:val="00140BB0"/>
    <w:rsid w:val="00141298"/>
    <w:rsid w:val="00141C5F"/>
    <w:rsid w:val="0014238F"/>
    <w:rsid w:val="00142873"/>
    <w:rsid w:val="001429DB"/>
    <w:rsid w:val="00142F9B"/>
    <w:rsid w:val="00143013"/>
    <w:rsid w:val="001442AE"/>
    <w:rsid w:val="0014448E"/>
    <w:rsid w:val="00145B9B"/>
    <w:rsid w:val="00145D81"/>
    <w:rsid w:val="00146928"/>
    <w:rsid w:val="00146CF6"/>
    <w:rsid w:val="00146F48"/>
    <w:rsid w:val="00147691"/>
    <w:rsid w:val="001478E9"/>
    <w:rsid w:val="00147A22"/>
    <w:rsid w:val="00150BA6"/>
    <w:rsid w:val="00150BFF"/>
    <w:rsid w:val="00151427"/>
    <w:rsid w:val="00151D36"/>
    <w:rsid w:val="00151EF1"/>
    <w:rsid w:val="00151F3F"/>
    <w:rsid w:val="00151FE6"/>
    <w:rsid w:val="00152294"/>
    <w:rsid w:val="00153487"/>
    <w:rsid w:val="001537A0"/>
    <w:rsid w:val="001538CD"/>
    <w:rsid w:val="00153E00"/>
    <w:rsid w:val="0015420D"/>
    <w:rsid w:val="0015423E"/>
    <w:rsid w:val="00155134"/>
    <w:rsid w:val="001552F9"/>
    <w:rsid w:val="001557DC"/>
    <w:rsid w:val="0015582E"/>
    <w:rsid w:val="00156000"/>
    <w:rsid w:val="00156B25"/>
    <w:rsid w:val="00156CE6"/>
    <w:rsid w:val="0015797E"/>
    <w:rsid w:val="00161107"/>
    <w:rsid w:val="00161148"/>
    <w:rsid w:val="00161875"/>
    <w:rsid w:val="0016214F"/>
    <w:rsid w:val="00162A5D"/>
    <w:rsid w:val="00164057"/>
    <w:rsid w:val="00164124"/>
    <w:rsid w:val="00164497"/>
    <w:rsid w:val="0016472B"/>
    <w:rsid w:val="00165490"/>
    <w:rsid w:val="001658E5"/>
    <w:rsid w:val="001668D4"/>
    <w:rsid w:val="001673A6"/>
    <w:rsid w:val="00167CD8"/>
    <w:rsid w:val="00167E61"/>
    <w:rsid w:val="001702EC"/>
    <w:rsid w:val="00170484"/>
    <w:rsid w:val="00170570"/>
    <w:rsid w:val="00170863"/>
    <w:rsid w:val="001711E3"/>
    <w:rsid w:val="001716C7"/>
    <w:rsid w:val="00171E50"/>
    <w:rsid w:val="00172654"/>
    <w:rsid w:val="0017267C"/>
    <w:rsid w:val="001727CB"/>
    <w:rsid w:val="00174401"/>
    <w:rsid w:val="001744E0"/>
    <w:rsid w:val="00174C4C"/>
    <w:rsid w:val="00176063"/>
    <w:rsid w:val="0017690D"/>
    <w:rsid w:val="00176E21"/>
    <w:rsid w:val="00177BB7"/>
    <w:rsid w:val="001803A4"/>
    <w:rsid w:val="00180A10"/>
    <w:rsid w:val="00180F07"/>
    <w:rsid w:val="00181AE9"/>
    <w:rsid w:val="00181EF7"/>
    <w:rsid w:val="0018275F"/>
    <w:rsid w:val="00182E94"/>
    <w:rsid w:val="00183367"/>
    <w:rsid w:val="00183637"/>
    <w:rsid w:val="001837F2"/>
    <w:rsid w:val="00183FCF"/>
    <w:rsid w:val="0018403C"/>
    <w:rsid w:val="001842B2"/>
    <w:rsid w:val="00184312"/>
    <w:rsid w:val="00185102"/>
    <w:rsid w:val="00185F82"/>
    <w:rsid w:val="00186148"/>
    <w:rsid w:val="00186475"/>
    <w:rsid w:val="00186ABB"/>
    <w:rsid w:val="0018784A"/>
    <w:rsid w:val="00187DE5"/>
    <w:rsid w:val="00190670"/>
    <w:rsid w:val="001915A2"/>
    <w:rsid w:val="00191678"/>
    <w:rsid w:val="00191813"/>
    <w:rsid w:val="00191EAE"/>
    <w:rsid w:val="00195554"/>
    <w:rsid w:val="0019588C"/>
    <w:rsid w:val="00195BC5"/>
    <w:rsid w:val="001962EC"/>
    <w:rsid w:val="001963E0"/>
    <w:rsid w:val="00196BAB"/>
    <w:rsid w:val="00197867"/>
    <w:rsid w:val="001A0349"/>
    <w:rsid w:val="001A036A"/>
    <w:rsid w:val="001A0631"/>
    <w:rsid w:val="001A0B9B"/>
    <w:rsid w:val="001A185D"/>
    <w:rsid w:val="001A213F"/>
    <w:rsid w:val="001A2320"/>
    <w:rsid w:val="001A3141"/>
    <w:rsid w:val="001A3F20"/>
    <w:rsid w:val="001A401D"/>
    <w:rsid w:val="001A4C6A"/>
    <w:rsid w:val="001A58A1"/>
    <w:rsid w:val="001A5DBA"/>
    <w:rsid w:val="001A5DE9"/>
    <w:rsid w:val="001A61CA"/>
    <w:rsid w:val="001A6D7B"/>
    <w:rsid w:val="001A729A"/>
    <w:rsid w:val="001A796B"/>
    <w:rsid w:val="001B0553"/>
    <w:rsid w:val="001B09A0"/>
    <w:rsid w:val="001B0BEE"/>
    <w:rsid w:val="001B0C0D"/>
    <w:rsid w:val="001B113E"/>
    <w:rsid w:val="001B154F"/>
    <w:rsid w:val="001B2B04"/>
    <w:rsid w:val="001B476B"/>
    <w:rsid w:val="001B47F4"/>
    <w:rsid w:val="001B4C5F"/>
    <w:rsid w:val="001B5630"/>
    <w:rsid w:val="001B5CF7"/>
    <w:rsid w:val="001B5DC0"/>
    <w:rsid w:val="001B5DCD"/>
    <w:rsid w:val="001B5E02"/>
    <w:rsid w:val="001B6BEE"/>
    <w:rsid w:val="001B6F22"/>
    <w:rsid w:val="001B7143"/>
    <w:rsid w:val="001B7413"/>
    <w:rsid w:val="001B7524"/>
    <w:rsid w:val="001C03F9"/>
    <w:rsid w:val="001C0E17"/>
    <w:rsid w:val="001C0E41"/>
    <w:rsid w:val="001C16B4"/>
    <w:rsid w:val="001C1775"/>
    <w:rsid w:val="001C1908"/>
    <w:rsid w:val="001C1E0E"/>
    <w:rsid w:val="001C20B1"/>
    <w:rsid w:val="001C25C6"/>
    <w:rsid w:val="001C33CA"/>
    <w:rsid w:val="001C34A8"/>
    <w:rsid w:val="001C3D64"/>
    <w:rsid w:val="001C4602"/>
    <w:rsid w:val="001C4797"/>
    <w:rsid w:val="001C49BA"/>
    <w:rsid w:val="001C521D"/>
    <w:rsid w:val="001C5378"/>
    <w:rsid w:val="001C53CD"/>
    <w:rsid w:val="001C54F5"/>
    <w:rsid w:val="001C5BCA"/>
    <w:rsid w:val="001C5CD1"/>
    <w:rsid w:val="001C5CFE"/>
    <w:rsid w:val="001C5E5F"/>
    <w:rsid w:val="001D0064"/>
    <w:rsid w:val="001D0366"/>
    <w:rsid w:val="001D078F"/>
    <w:rsid w:val="001D09F3"/>
    <w:rsid w:val="001D0D2A"/>
    <w:rsid w:val="001D1039"/>
    <w:rsid w:val="001D1225"/>
    <w:rsid w:val="001D1C9B"/>
    <w:rsid w:val="001D2343"/>
    <w:rsid w:val="001D278C"/>
    <w:rsid w:val="001D2CDA"/>
    <w:rsid w:val="001D2FFB"/>
    <w:rsid w:val="001D303A"/>
    <w:rsid w:val="001D3110"/>
    <w:rsid w:val="001D34AA"/>
    <w:rsid w:val="001D48E8"/>
    <w:rsid w:val="001D4ABC"/>
    <w:rsid w:val="001D4BD0"/>
    <w:rsid w:val="001D51B1"/>
    <w:rsid w:val="001D5978"/>
    <w:rsid w:val="001D5CC3"/>
    <w:rsid w:val="001D5D94"/>
    <w:rsid w:val="001D6368"/>
    <w:rsid w:val="001D66E0"/>
    <w:rsid w:val="001D69B0"/>
    <w:rsid w:val="001D6AD0"/>
    <w:rsid w:val="001D72F7"/>
    <w:rsid w:val="001D731D"/>
    <w:rsid w:val="001E03D7"/>
    <w:rsid w:val="001E08CD"/>
    <w:rsid w:val="001E0B3B"/>
    <w:rsid w:val="001E16C8"/>
    <w:rsid w:val="001E388F"/>
    <w:rsid w:val="001E45C6"/>
    <w:rsid w:val="001E46F0"/>
    <w:rsid w:val="001E4708"/>
    <w:rsid w:val="001E5179"/>
    <w:rsid w:val="001E527F"/>
    <w:rsid w:val="001E57D3"/>
    <w:rsid w:val="001E6143"/>
    <w:rsid w:val="001E6252"/>
    <w:rsid w:val="001E62E4"/>
    <w:rsid w:val="001E7D05"/>
    <w:rsid w:val="001E7D15"/>
    <w:rsid w:val="001E7E04"/>
    <w:rsid w:val="001E7ED6"/>
    <w:rsid w:val="001F035C"/>
    <w:rsid w:val="001F0B7A"/>
    <w:rsid w:val="001F0DD1"/>
    <w:rsid w:val="001F11E1"/>
    <w:rsid w:val="001F11F2"/>
    <w:rsid w:val="001F1336"/>
    <w:rsid w:val="001F14A9"/>
    <w:rsid w:val="001F2182"/>
    <w:rsid w:val="001F26A9"/>
    <w:rsid w:val="001F273C"/>
    <w:rsid w:val="001F3481"/>
    <w:rsid w:val="001F3516"/>
    <w:rsid w:val="001F4B55"/>
    <w:rsid w:val="001F4BF2"/>
    <w:rsid w:val="001F4F94"/>
    <w:rsid w:val="001F5FE8"/>
    <w:rsid w:val="001F5FF8"/>
    <w:rsid w:val="001F6A03"/>
    <w:rsid w:val="002000B5"/>
    <w:rsid w:val="00200281"/>
    <w:rsid w:val="00200397"/>
    <w:rsid w:val="002008A5"/>
    <w:rsid w:val="00201B1A"/>
    <w:rsid w:val="00202877"/>
    <w:rsid w:val="00203125"/>
    <w:rsid w:val="0020313D"/>
    <w:rsid w:val="00203923"/>
    <w:rsid w:val="00203AD8"/>
    <w:rsid w:val="002042A2"/>
    <w:rsid w:val="002045DE"/>
    <w:rsid w:val="002048AA"/>
    <w:rsid w:val="00205B2D"/>
    <w:rsid w:val="00205FB6"/>
    <w:rsid w:val="00206A39"/>
    <w:rsid w:val="00207433"/>
    <w:rsid w:val="002074BB"/>
    <w:rsid w:val="0020791B"/>
    <w:rsid w:val="002101DA"/>
    <w:rsid w:val="002103E8"/>
    <w:rsid w:val="00210B5E"/>
    <w:rsid w:val="00210FC4"/>
    <w:rsid w:val="00211C13"/>
    <w:rsid w:val="00211E19"/>
    <w:rsid w:val="00212B2C"/>
    <w:rsid w:val="00212D00"/>
    <w:rsid w:val="00213205"/>
    <w:rsid w:val="002136F4"/>
    <w:rsid w:val="00213DB5"/>
    <w:rsid w:val="0021488A"/>
    <w:rsid w:val="00214D7E"/>
    <w:rsid w:val="00215598"/>
    <w:rsid w:val="0021578B"/>
    <w:rsid w:val="0021597E"/>
    <w:rsid w:val="00215D0C"/>
    <w:rsid w:val="0021662E"/>
    <w:rsid w:val="00216B5D"/>
    <w:rsid w:val="00216BAA"/>
    <w:rsid w:val="00216D70"/>
    <w:rsid w:val="00220291"/>
    <w:rsid w:val="00221CB1"/>
    <w:rsid w:val="0022210A"/>
    <w:rsid w:val="00222A93"/>
    <w:rsid w:val="00222F47"/>
    <w:rsid w:val="0022316F"/>
    <w:rsid w:val="002234E8"/>
    <w:rsid w:val="00223614"/>
    <w:rsid w:val="00223C72"/>
    <w:rsid w:val="002241D5"/>
    <w:rsid w:val="00224502"/>
    <w:rsid w:val="00224535"/>
    <w:rsid w:val="0022544E"/>
    <w:rsid w:val="00225500"/>
    <w:rsid w:val="002256BD"/>
    <w:rsid w:val="00225CD0"/>
    <w:rsid w:val="002264CE"/>
    <w:rsid w:val="0022688B"/>
    <w:rsid w:val="00227A4C"/>
    <w:rsid w:val="00227A71"/>
    <w:rsid w:val="002304EE"/>
    <w:rsid w:val="00230A47"/>
    <w:rsid w:val="00231336"/>
    <w:rsid w:val="00231452"/>
    <w:rsid w:val="002314E8"/>
    <w:rsid w:val="00231763"/>
    <w:rsid w:val="002319CC"/>
    <w:rsid w:val="00231C08"/>
    <w:rsid w:val="00231C5D"/>
    <w:rsid w:val="00231E83"/>
    <w:rsid w:val="00232153"/>
    <w:rsid w:val="002325A9"/>
    <w:rsid w:val="00232884"/>
    <w:rsid w:val="00232AD2"/>
    <w:rsid w:val="002343AA"/>
    <w:rsid w:val="00234841"/>
    <w:rsid w:val="00234FE8"/>
    <w:rsid w:val="002352E2"/>
    <w:rsid w:val="002360EE"/>
    <w:rsid w:val="00237053"/>
    <w:rsid w:val="00237C0E"/>
    <w:rsid w:val="00237E68"/>
    <w:rsid w:val="00240322"/>
    <w:rsid w:val="00240BD8"/>
    <w:rsid w:val="00240DA1"/>
    <w:rsid w:val="00241954"/>
    <w:rsid w:val="002429A4"/>
    <w:rsid w:val="00242CD4"/>
    <w:rsid w:val="00243262"/>
    <w:rsid w:val="00243A10"/>
    <w:rsid w:val="00243DCE"/>
    <w:rsid w:val="00244251"/>
    <w:rsid w:val="0024438A"/>
    <w:rsid w:val="00244755"/>
    <w:rsid w:val="0024491C"/>
    <w:rsid w:val="00244B6D"/>
    <w:rsid w:val="00244E5C"/>
    <w:rsid w:val="00245F96"/>
    <w:rsid w:val="00246531"/>
    <w:rsid w:val="0024678E"/>
    <w:rsid w:val="00246928"/>
    <w:rsid w:val="00246CCB"/>
    <w:rsid w:val="00247099"/>
    <w:rsid w:val="0024715F"/>
    <w:rsid w:val="002474AD"/>
    <w:rsid w:val="00247AC7"/>
    <w:rsid w:val="00247ACF"/>
    <w:rsid w:val="00247C8E"/>
    <w:rsid w:val="0025050A"/>
    <w:rsid w:val="00250AD1"/>
    <w:rsid w:val="00250D77"/>
    <w:rsid w:val="00251B58"/>
    <w:rsid w:val="00252640"/>
    <w:rsid w:val="00252A71"/>
    <w:rsid w:val="00252FFC"/>
    <w:rsid w:val="0025318E"/>
    <w:rsid w:val="002543F2"/>
    <w:rsid w:val="00254D25"/>
    <w:rsid w:val="002566B2"/>
    <w:rsid w:val="00256C38"/>
    <w:rsid w:val="002576B7"/>
    <w:rsid w:val="002579FA"/>
    <w:rsid w:val="0026027E"/>
    <w:rsid w:val="002602F4"/>
    <w:rsid w:val="002609DF"/>
    <w:rsid w:val="00260F50"/>
    <w:rsid w:val="00262540"/>
    <w:rsid w:val="002627D7"/>
    <w:rsid w:val="0026350D"/>
    <w:rsid w:val="0026358C"/>
    <w:rsid w:val="00263F7D"/>
    <w:rsid w:val="00264752"/>
    <w:rsid w:val="002653BB"/>
    <w:rsid w:val="00265984"/>
    <w:rsid w:val="00266464"/>
    <w:rsid w:val="0026701D"/>
    <w:rsid w:val="002674E5"/>
    <w:rsid w:val="002676F2"/>
    <w:rsid w:val="002679D3"/>
    <w:rsid w:val="00270C8D"/>
    <w:rsid w:val="002713EE"/>
    <w:rsid w:val="00271639"/>
    <w:rsid w:val="00272BA9"/>
    <w:rsid w:val="00272CAC"/>
    <w:rsid w:val="00272E6F"/>
    <w:rsid w:val="00272F34"/>
    <w:rsid w:val="002731DC"/>
    <w:rsid w:val="002731F2"/>
    <w:rsid w:val="002732D2"/>
    <w:rsid w:val="00273374"/>
    <w:rsid w:val="002738DD"/>
    <w:rsid w:val="00273B55"/>
    <w:rsid w:val="002755E5"/>
    <w:rsid w:val="002757D7"/>
    <w:rsid w:val="00275A5A"/>
    <w:rsid w:val="00275C8C"/>
    <w:rsid w:val="00275F66"/>
    <w:rsid w:val="002760EF"/>
    <w:rsid w:val="002761E0"/>
    <w:rsid w:val="002762D4"/>
    <w:rsid w:val="00276EBC"/>
    <w:rsid w:val="00276F6F"/>
    <w:rsid w:val="002805AB"/>
    <w:rsid w:val="00280A62"/>
    <w:rsid w:val="00280CAF"/>
    <w:rsid w:val="00280E9E"/>
    <w:rsid w:val="00281205"/>
    <w:rsid w:val="002815DB"/>
    <w:rsid w:val="00281F11"/>
    <w:rsid w:val="002820BA"/>
    <w:rsid w:val="0028266B"/>
    <w:rsid w:val="002827BE"/>
    <w:rsid w:val="00282935"/>
    <w:rsid w:val="00282FEE"/>
    <w:rsid w:val="002834A2"/>
    <w:rsid w:val="00283A5D"/>
    <w:rsid w:val="00283F19"/>
    <w:rsid w:val="00284944"/>
    <w:rsid w:val="00284AC0"/>
    <w:rsid w:val="00284D78"/>
    <w:rsid w:val="0028507E"/>
    <w:rsid w:val="00286194"/>
    <w:rsid w:val="0028619A"/>
    <w:rsid w:val="002862DB"/>
    <w:rsid w:val="00286791"/>
    <w:rsid w:val="00286D29"/>
    <w:rsid w:val="00290158"/>
    <w:rsid w:val="00290471"/>
    <w:rsid w:val="00290F91"/>
    <w:rsid w:val="00291089"/>
    <w:rsid w:val="00291237"/>
    <w:rsid w:val="00291CFF"/>
    <w:rsid w:val="00292671"/>
    <w:rsid w:val="00293479"/>
    <w:rsid w:val="002942A9"/>
    <w:rsid w:val="002943DA"/>
    <w:rsid w:val="002944EC"/>
    <w:rsid w:val="00294C75"/>
    <w:rsid w:val="00294D2C"/>
    <w:rsid w:val="002954BA"/>
    <w:rsid w:val="00295718"/>
    <w:rsid w:val="0029574A"/>
    <w:rsid w:val="002961D9"/>
    <w:rsid w:val="00296640"/>
    <w:rsid w:val="00296BBD"/>
    <w:rsid w:val="00297A40"/>
    <w:rsid w:val="00297B05"/>
    <w:rsid w:val="00297D7D"/>
    <w:rsid w:val="00297FF7"/>
    <w:rsid w:val="002A0303"/>
    <w:rsid w:val="002A0F0A"/>
    <w:rsid w:val="002A1BC2"/>
    <w:rsid w:val="002A20FB"/>
    <w:rsid w:val="002A27CE"/>
    <w:rsid w:val="002A33BC"/>
    <w:rsid w:val="002A461E"/>
    <w:rsid w:val="002A463B"/>
    <w:rsid w:val="002A4AC5"/>
    <w:rsid w:val="002A4F2C"/>
    <w:rsid w:val="002A53A5"/>
    <w:rsid w:val="002A5BBC"/>
    <w:rsid w:val="002A5F09"/>
    <w:rsid w:val="002A65C3"/>
    <w:rsid w:val="002A6C24"/>
    <w:rsid w:val="002A6EB1"/>
    <w:rsid w:val="002A704B"/>
    <w:rsid w:val="002A71DD"/>
    <w:rsid w:val="002A74E0"/>
    <w:rsid w:val="002A774A"/>
    <w:rsid w:val="002B0C63"/>
    <w:rsid w:val="002B1785"/>
    <w:rsid w:val="002B1F9B"/>
    <w:rsid w:val="002B214F"/>
    <w:rsid w:val="002B228A"/>
    <w:rsid w:val="002B25CE"/>
    <w:rsid w:val="002B2DF3"/>
    <w:rsid w:val="002B4F06"/>
    <w:rsid w:val="002B53D8"/>
    <w:rsid w:val="002B552B"/>
    <w:rsid w:val="002B621D"/>
    <w:rsid w:val="002B6696"/>
    <w:rsid w:val="002B6794"/>
    <w:rsid w:val="002B6BA1"/>
    <w:rsid w:val="002B7440"/>
    <w:rsid w:val="002B7692"/>
    <w:rsid w:val="002B78FE"/>
    <w:rsid w:val="002C0384"/>
    <w:rsid w:val="002C0D33"/>
    <w:rsid w:val="002C0DBB"/>
    <w:rsid w:val="002C0FF4"/>
    <w:rsid w:val="002C126D"/>
    <w:rsid w:val="002C1303"/>
    <w:rsid w:val="002C185E"/>
    <w:rsid w:val="002C3280"/>
    <w:rsid w:val="002C37BE"/>
    <w:rsid w:val="002C37D7"/>
    <w:rsid w:val="002C38B4"/>
    <w:rsid w:val="002C5A0B"/>
    <w:rsid w:val="002C6732"/>
    <w:rsid w:val="002C6B0E"/>
    <w:rsid w:val="002C7099"/>
    <w:rsid w:val="002D05FF"/>
    <w:rsid w:val="002D16C2"/>
    <w:rsid w:val="002D1A19"/>
    <w:rsid w:val="002D1BF1"/>
    <w:rsid w:val="002D21A8"/>
    <w:rsid w:val="002D27C4"/>
    <w:rsid w:val="002D2B0F"/>
    <w:rsid w:val="002D3199"/>
    <w:rsid w:val="002D31D1"/>
    <w:rsid w:val="002D332A"/>
    <w:rsid w:val="002D3D71"/>
    <w:rsid w:val="002D3FB9"/>
    <w:rsid w:val="002D3FC5"/>
    <w:rsid w:val="002D4136"/>
    <w:rsid w:val="002D43EA"/>
    <w:rsid w:val="002D4A1D"/>
    <w:rsid w:val="002D4A47"/>
    <w:rsid w:val="002D5034"/>
    <w:rsid w:val="002D52C8"/>
    <w:rsid w:val="002D554E"/>
    <w:rsid w:val="002D5F71"/>
    <w:rsid w:val="002D77D4"/>
    <w:rsid w:val="002D7952"/>
    <w:rsid w:val="002E03C5"/>
    <w:rsid w:val="002E0552"/>
    <w:rsid w:val="002E0EFC"/>
    <w:rsid w:val="002E1404"/>
    <w:rsid w:val="002E1705"/>
    <w:rsid w:val="002E1D3A"/>
    <w:rsid w:val="002E23BB"/>
    <w:rsid w:val="002E34EB"/>
    <w:rsid w:val="002E3C11"/>
    <w:rsid w:val="002E3EA4"/>
    <w:rsid w:val="002E406A"/>
    <w:rsid w:val="002E41EB"/>
    <w:rsid w:val="002E431F"/>
    <w:rsid w:val="002E47C3"/>
    <w:rsid w:val="002E5D66"/>
    <w:rsid w:val="002E664A"/>
    <w:rsid w:val="002E7041"/>
    <w:rsid w:val="002E74CD"/>
    <w:rsid w:val="002E7E7B"/>
    <w:rsid w:val="002E7FEC"/>
    <w:rsid w:val="002F0208"/>
    <w:rsid w:val="002F0C93"/>
    <w:rsid w:val="002F12F5"/>
    <w:rsid w:val="002F1788"/>
    <w:rsid w:val="002F1986"/>
    <w:rsid w:val="002F1B18"/>
    <w:rsid w:val="002F1B3C"/>
    <w:rsid w:val="002F2C4E"/>
    <w:rsid w:val="002F2C8E"/>
    <w:rsid w:val="002F41AC"/>
    <w:rsid w:val="002F4287"/>
    <w:rsid w:val="002F4A1E"/>
    <w:rsid w:val="002F4AAC"/>
    <w:rsid w:val="002F548E"/>
    <w:rsid w:val="002F57FA"/>
    <w:rsid w:val="002F615C"/>
    <w:rsid w:val="002F616A"/>
    <w:rsid w:val="002F690A"/>
    <w:rsid w:val="002F6C9F"/>
    <w:rsid w:val="002F6ECF"/>
    <w:rsid w:val="002F71C8"/>
    <w:rsid w:val="002F72A1"/>
    <w:rsid w:val="002F77C9"/>
    <w:rsid w:val="002F7F40"/>
    <w:rsid w:val="003001D2"/>
    <w:rsid w:val="003010D2"/>
    <w:rsid w:val="003013B7"/>
    <w:rsid w:val="0030180B"/>
    <w:rsid w:val="003019B4"/>
    <w:rsid w:val="00301F1D"/>
    <w:rsid w:val="0030357E"/>
    <w:rsid w:val="00303604"/>
    <w:rsid w:val="0030389D"/>
    <w:rsid w:val="00303DD7"/>
    <w:rsid w:val="00303E76"/>
    <w:rsid w:val="00303EB8"/>
    <w:rsid w:val="00304386"/>
    <w:rsid w:val="00305139"/>
    <w:rsid w:val="00305385"/>
    <w:rsid w:val="003056E6"/>
    <w:rsid w:val="00305E2A"/>
    <w:rsid w:val="00305FF8"/>
    <w:rsid w:val="00306065"/>
    <w:rsid w:val="00306D22"/>
    <w:rsid w:val="00307376"/>
    <w:rsid w:val="0030774F"/>
    <w:rsid w:val="0030794F"/>
    <w:rsid w:val="00307F2E"/>
    <w:rsid w:val="003100E0"/>
    <w:rsid w:val="00310C8C"/>
    <w:rsid w:val="00310DC1"/>
    <w:rsid w:val="00311574"/>
    <w:rsid w:val="003119C7"/>
    <w:rsid w:val="00312A2D"/>
    <w:rsid w:val="00312B77"/>
    <w:rsid w:val="00312D27"/>
    <w:rsid w:val="00312F2C"/>
    <w:rsid w:val="003143BA"/>
    <w:rsid w:val="00314ECB"/>
    <w:rsid w:val="00315399"/>
    <w:rsid w:val="00316F53"/>
    <w:rsid w:val="00317012"/>
    <w:rsid w:val="003174C5"/>
    <w:rsid w:val="0032062A"/>
    <w:rsid w:val="003211EA"/>
    <w:rsid w:val="003214D3"/>
    <w:rsid w:val="003218F8"/>
    <w:rsid w:val="00321B88"/>
    <w:rsid w:val="003225CD"/>
    <w:rsid w:val="00322CBA"/>
    <w:rsid w:val="00322FEC"/>
    <w:rsid w:val="00324345"/>
    <w:rsid w:val="00324AC0"/>
    <w:rsid w:val="003255AB"/>
    <w:rsid w:val="0032583E"/>
    <w:rsid w:val="00325B6F"/>
    <w:rsid w:val="00325F3A"/>
    <w:rsid w:val="00326224"/>
    <w:rsid w:val="00326461"/>
    <w:rsid w:val="003269E8"/>
    <w:rsid w:val="00326DFA"/>
    <w:rsid w:val="00326E76"/>
    <w:rsid w:val="003273C8"/>
    <w:rsid w:val="0033005A"/>
    <w:rsid w:val="00330C0B"/>
    <w:rsid w:val="00330D68"/>
    <w:rsid w:val="00330DAE"/>
    <w:rsid w:val="00331371"/>
    <w:rsid w:val="003315C6"/>
    <w:rsid w:val="0033173F"/>
    <w:rsid w:val="00331749"/>
    <w:rsid w:val="00331A0C"/>
    <w:rsid w:val="00331A3B"/>
    <w:rsid w:val="00332375"/>
    <w:rsid w:val="00332F3A"/>
    <w:rsid w:val="003332EA"/>
    <w:rsid w:val="003337FA"/>
    <w:rsid w:val="003352A3"/>
    <w:rsid w:val="00336442"/>
    <w:rsid w:val="00337360"/>
    <w:rsid w:val="003373B3"/>
    <w:rsid w:val="00337CA8"/>
    <w:rsid w:val="00340918"/>
    <w:rsid w:val="00340AB6"/>
    <w:rsid w:val="00340E32"/>
    <w:rsid w:val="00340F04"/>
    <w:rsid w:val="00341171"/>
    <w:rsid w:val="003424CA"/>
    <w:rsid w:val="00342A84"/>
    <w:rsid w:val="003431EA"/>
    <w:rsid w:val="00343DC9"/>
    <w:rsid w:val="003443E5"/>
    <w:rsid w:val="00344A16"/>
    <w:rsid w:val="00345068"/>
    <w:rsid w:val="003452AF"/>
    <w:rsid w:val="00345609"/>
    <w:rsid w:val="00345719"/>
    <w:rsid w:val="003464CB"/>
    <w:rsid w:val="003469EA"/>
    <w:rsid w:val="00346E0D"/>
    <w:rsid w:val="00346E59"/>
    <w:rsid w:val="00347B2B"/>
    <w:rsid w:val="003504AF"/>
    <w:rsid w:val="003509CE"/>
    <w:rsid w:val="00350E91"/>
    <w:rsid w:val="003512C8"/>
    <w:rsid w:val="00351B9F"/>
    <w:rsid w:val="00351ED0"/>
    <w:rsid w:val="0035219B"/>
    <w:rsid w:val="0035260C"/>
    <w:rsid w:val="00353476"/>
    <w:rsid w:val="003534DE"/>
    <w:rsid w:val="003544D6"/>
    <w:rsid w:val="003545E8"/>
    <w:rsid w:val="00354632"/>
    <w:rsid w:val="00354B3E"/>
    <w:rsid w:val="0035508D"/>
    <w:rsid w:val="00355B7F"/>
    <w:rsid w:val="00357E5F"/>
    <w:rsid w:val="0036075F"/>
    <w:rsid w:val="00361CA0"/>
    <w:rsid w:val="0036353E"/>
    <w:rsid w:val="00363581"/>
    <w:rsid w:val="00363FEC"/>
    <w:rsid w:val="00364F3F"/>
    <w:rsid w:val="003658F8"/>
    <w:rsid w:val="0036596B"/>
    <w:rsid w:val="00365D1B"/>
    <w:rsid w:val="00366027"/>
    <w:rsid w:val="0036618A"/>
    <w:rsid w:val="003664BD"/>
    <w:rsid w:val="00366A14"/>
    <w:rsid w:val="00367F20"/>
    <w:rsid w:val="00370862"/>
    <w:rsid w:val="0037094B"/>
    <w:rsid w:val="00370BD9"/>
    <w:rsid w:val="00370E9F"/>
    <w:rsid w:val="00370EAD"/>
    <w:rsid w:val="00371D3F"/>
    <w:rsid w:val="00372B53"/>
    <w:rsid w:val="003735F0"/>
    <w:rsid w:val="00373AFF"/>
    <w:rsid w:val="00373C19"/>
    <w:rsid w:val="00374358"/>
    <w:rsid w:val="003746C1"/>
    <w:rsid w:val="00374F65"/>
    <w:rsid w:val="0037540F"/>
    <w:rsid w:val="00375AF8"/>
    <w:rsid w:val="00375BD0"/>
    <w:rsid w:val="00375E66"/>
    <w:rsid w:val="00376EA4"/>
    <w:rsid w:val="0037705D"/>
    <w:rsid w:val="0037744E"/>
    <w:rsid w:val="00377717"/>
    <w:rsid w:val="0037775F"/>
    <w:rsid w:val="00377ADF"/>
    <w:rsid w:val="0038010B"/>
    <w:rsid w:val="00381439"/>
    <w:rsid w:val="003820AE"/>
    <w:rsid w:val="003824B8"/>
    <w:rsid w:val="003826A0"/>
    <w:rsid w:val="00382A60"/>
    <w:rsid w:val="003841C8"/>
    <w:rsid w:val="003842D5"/>
    <w:rsid w:val="00384566"/>
    <w:rsid w:val="003850F1"/>
    <w:rsid w:val="003851C5"/>
    <w:rsid w:val="00385308"/>
    <w:rsid w:val="00385AAA"/>
    <w:rsid w:val="00385C53"/>
    <w:rsid w:val="00386F67"/>
    <w:rsid w:val="0038721D"/>
    <w:rsid w:val="0038751A"/>
    <w:rsid w:val="0038787F"/>
    <w:rsid w:val="00387DAE"/>
    <w:rsid w:val="00390370"/>
    <w:rsid w:val="00390396"/>
    <w:rsid w:val="003905D9"/>
    <w:rsid w:val="00391A82"/>
    <w:rsid w:val="00392093"/>
    <w:rsid w:val="00392935"/>
    <w:rsid w:val="00392C6B"/>
    <w:rsid w:val="00392DEB"/>
    <w:rsid w:val="00392FFB"/>
    <w:rsid w:val="003932DF"/>
    <w:rsid w:val="00393605"/>
    <w:rsid w:val="003938C7"/>
    <w:rsid w:val="00394D66"/>
    <w:rsid w:val="00394EBA"/>
    <w:rsid w:val="003957B7"/>
    <w:rsid w:val="00395BAF"/>
    <w:rsid w:val="00396003"/>
    <w:rsid w:val="003962BE"/>
    <w:rsid w:val="00396453"/>
    <w:rsid w:val="00396A7C"/>
    <w:rsid w:val="00397460"/>
    <w:rsid w:val="00397FEA"/>
    <w:rsid w:val="003A04BA"/>
    <w:rsid w:val="003A0651"/>
    <w:rsid w:val="003A0ECA"/>
    <w:rsid w:val="003A1861"/>
    <w:rsid w:val="003A1892"/>
    <w:rsid w:val="003A1AD0"/>
    <w:rsid w:val="003A20FC"/>
    <w:rsid w:val="003A2AFA"/>
    <w:rsid w:val="003A32E1"/>
    <w:rsid w:val="003A3633"/>
    <w:rsid w:val="003A3E6C"/>
    <w:rsid w:val="003A417C"/>
    <w:rsid w:val="003A443A"/>
    <w:rsid w:val="003A49FE"/>
    <w:rsid w:val="003A52B6"/>
    <w:rsid w:val="003A560B"/>
    <w:rsid w:val="003A5B9D"/>
    <w:rsid w:val="003A7123"/>
    <w:rsid w:val="003B03AF"/>
    <w:rsid w:val="003B0659"/>
    <w:rsid w:val="003B10AC"/>
    <w:rsid w:val="003B14A4"/>
    <w:rsid w:val="003B18C2"/>
    <w:rsid w:val="003B1B08"/>
    <w:rsid w:val="003B1BB3"/>
    <w:rsid w:val="003B25F4"/>
    <w:rsid w:val="003B34C9"/>
    <w:rsid w:val="003B3F88"/>
    <w:rsid w:val="003B4219"/>
    <w:rsid w:val="003B5969"/>
    <w:rsid w:val="003B5AD6"/>
    <w:rsid w:val="003B5F5B"/>
    <w:rsid w:val="003B60A6"/>
    <w:rsid w:val="003B61C5"/>
    <w:rsid w:val="003B74EA"/>
    <w:rsid w:val="003B754C"/>
    <w:rsid w:val="003B7D16"/>
    <w:rsid w:val="003C00D4"/>
    <w:rsid w:val="003C0203"/>
    <w:rsid w:val="003C0CC5"/>
    <w:rsid w:val="003C11C7"/>
    <w:rsid w:val="003C16B6"/>
    <w:rsid w:val="003C1903"/>
    <w:rsid w:val="003C1C6C"/>
    <w:rsid w:val="003C1F8B"/>
    <w:rsid w:val="003C2AA5"/>
    <w:rsid w:val="003C3008"/>
    <w:rsid w:val="003C342E"/>
    <w:rsid w:val="003C38F2"/>
    <w:rsid w:val="003C44DF"/>
    <w:rsid w:val="003C4777"/>
    <w:rsid w:val="003C4C85"/>
    <w:rsid w:val="003C4DC6"/>
    <w:rsid w:val="003C5514"/>
    <w:rsid w:val="003C5691"/>
    <w:rsid w:val="003C5AAD"/>
    <w:rsid w:val="003C6438"/>
    <w:rsid w:val="003C6681"/>
    <w:rsid w:val="003C69CA"/>
    <w:rsid w:val="003C7091"/>
    <w:rsid w:val="003C72CC"/>
    <w:rsid w:val="003C7970"/>
    <w:rsid w:val="003D0845"/>
    <w:rsid w:val="003D0E3A"/>
    <w:rsid w:val="003D1446"/>
    <w:rsid w:val="003D1B46"/>
    <w:rsid w:val="003D2518"/>
    <w:rsid w:val="003D26FC"/>
    <w:rsid w:val="003D2A6C"/>
    <w:rsid w:val="003D2D27"/>
    <w:rsid w:val="003D3092"/>
    <w:rsid w:val="003D333B"/>
    <w:rsid w:val="003D4736"/>
    <w:rsid w:val="003D480F"/>
    <w:rsid w:val="003D4913"/>
    <w:rsid w:val="003D4B00"/>
    <w:rsid w:val="003D4B38"/>
    <w:rsid w:val="003D5731"/>
    <w:rsid w:val="003D5990"/>
    <w:rsid w:val="003D5B01"/>
    <w:rsid w:val="003D6103"/>
    <w:rsid w:val="003D6D84"/>
    <w:rsid w:val="003D7EC4"/>
    <w:rsid w:val="003D7F16"/>
    <w:rsid w:val="003E004B"/>
    <w:rsid w:val="003E07E7"/>
    <w:rsid w:val="003E1D9D"/>
    <w:rsid w:val="003E2470"/>
    <w:rsid w:val="003E267F"/>
    <w:rsid w:val="003E2D51"/>
    <w:rsid w:val="003E3A03"/>
    <w:rsid w:val="003E425D"/>
    <w:rsid w:val="003E45CD"/>
    <w:rsid w:val="003E4C8C"/>
    <w:rsid w:val="003E4D77"/>
    <w:rsid w:val="003E55EA"/>
    <w:rsid w:val="003E6A64"/>
    <w:rsid w:val="003E6B7C"/>
    <w:rsid w:val="003E6BA7"/>
    <w:rsid w:val="003E6FBD"/>
    <w:rsid w:val="003E70DF"/>
    <w:rsid w:val="003E7161"/>
    <w:rsid w:val="003E71B7"/>
    <w:rsid w:val="003E7AE6"/>
    <w:rsid w:val="003E7DBE"/>
    <w:rsid w:val="003E7E88"/>
    <w:rsid w:val="003E7EEA"/>
    <w:rsid w:val="003F0411"/>
    <w:rsid w:val="003F0568"/>
    <w:rsid w:val="003F05EA"/>
    <w:rsid w:val="003F06E6"/>
    <w:rsid w:val="003F0F57"/>
    <w:rsid w:val="003F1B3D"/>
    <w:rsid w:val="003F20DE"/>
    <w:rsid w:val="003F22F8"/>
    <w:rsid w:val="003F254C"/>
    <w:rsid w:val="003F2B23"/>
    <w:rsid w:val="003F2E4D"/>
    <w:rsid w:val="003F3304"/>
    <w:rsid w:val="003F3547"/>
    <w:rsid w:val="003F3A97"/>
    <w:rsid w:val="003F3CDD"/>
    <w:rsid w:val="003F468E"/>
    <w:rsid w:val="003F4B32"/>
    <w:rsid w:val="003F4B5C"/>
    <w:rsid w:val="003F5F33"/>
    <w:rsid w:val="003F6025"/>
    <w:rsid w:val="003F7285"/>
    <w:rsid w:val="003F7716"/>
    <w:rsid w:val="003F79BE"/>
    <w:rsid w:val="004000FB"/>
    <w:rsid w:val="00401064"/>
    <w:rsid w:val="00401832"/>
    <w:rsid w:val="00401842"/>
    <w:rsid w:val="004023EA"/>
    <w:rsid w:val="00402C05"/>
    <w:rsid w:val="004033EB"/>
    <w:rsid w:val="0040348D"/>
    <w:rsid w:val="0040354C"/>
    <w:rsid w:val="0040357F"/>
    <w:rsid w:val="004035AA"/>
    <w:rsid w:val="00403F84"/>
    <w:rsid w:val="004049D2"/>
    <w:rsid w:val="00404AA9"/>
    <w:rsid w:val="00405493"/>
    <w:rsid w:val="00405496"/>
    <w:rsid w:val="0040633F"/>
    <w:rsid w:val="004069AB"/>
    <w:rsid w:val="00406B3C"/>
    <w:rsid w:val="00407137"/>
    <w:rsid w:val="00410280"/>
    <w:rsid w:val="004107C8"/>
    <w:rsid w:val="00410B48"/>
    <w:rsid w:val="00410FA4"/>
    <w:rsid w:val="004110FF"/>
    <w:rsid w:val="004113E5"/>
    <w:rsid w:val="00411424"/>
    <w:rsid w:val="004117DB"/>
    <w:rsid w:val="00412492"/>
    <w:rsid w:val="00412716"/>
    <w:rsid w:val="00412DE8"/>
    <w:rsid w:val="004134FF"/>
    <w:rsid w:val="00413689"/>
    <w:rsid w:val="0041408A"/>
    <w:rsid w:val="00414CA3"/>
    <w:rsid w:val="00414DE8"/>
    <w:rsid w:val="00415339"/>
    <w:rsid w:val="00415404"/>
    <w:rsid w:val="00415C39"/>
    <w:rsid w:val="004162D7"/>
    <w:rsid w:val="00416955"/>
    <w:rsid w:val="00416A4A"/>
    <w:rsid w:val="00416AD5"/>
    <w:rsid w:val="00416B87"/>
    <w:rsid w:val="0041747F"/>
    <w:rsid w:val="00417B99"/>
    <w:rsid w:val="00420C33"/>
    <w:rsid w:val="00420E4F"/>
    <w:rsid w:val="0042113B"/>
    <w:rsid w:val="0042158E"/>
    <w:rsid w:val="00421A7C"/>
    <w:rsid w:val="00421ED0"/>
    <w:rsid w:val="00422131"/>
    <w:rsid w:val="00424C05"/>
    <w:rsid w:val="00424F20"/>
    <w:rsid w:val="00425502"/>
    <w:rsid w:val="00425BBD"/>
    <w:rsid w:val="00425F4C"/>
    <w:rsid w:val="00425FC8"/>
    <w:rsid w:val="0042631B"/>
    <w:rsid w:val="00427E96"/>
    <w:rsid w:val="004305BB"/>
    <w:rsid w:val="0043085A"/>
    <w:rsid w:val="004311E8"/>
    <w:rsid w:val="00431DD2"/>
    <w:rsid w:val="0043206C"/>
    <w:rsid w:val="00433A8C"/>
    <w:rsid w:val="00434449"/>
    <w:rsid w:val="00434BCD"/>
    <w:rsid w:val="00435505"/>
    <w:rsid w:val="004365B9"/>
    <w:rsid w:val="00436C11"/>
    <w:rsid w:val="004371B0"/>
    <w:rsid w:val="004378AB"/>
    <w:rsid w:val="00437DD4"/>
    <w:rsid w:val="00440DE8"/>
    <w:rsid w:val="0044149B"/>
    <w:rsid w:val="0044191F"/>
    <w:rsid w:val="00441BBC"/>
    <w:rsid w:val="00441BDA"/>
    <w:rsid w:val="004429BB"/>
    <w:rsid w:val="00442DE4"/>
    <w:rsid w:val="004430EE"/>
    <w:rsid w:val="0044334A"/>
    <w:rsid w:val="0044334D"/>
    <w:rsid w:val="004436CD"/>
    <w:rsid w:val="00443D70"/>
    <w:rsid w:val="00443E71"/>
    <w:rsid w:val="0044433A"/>
    <w:rsid w:val="00444F33"/>
    <w:rsid w:val="00445FAB"/>
    <w:rsid w:val="00446075"/>
    <w:rsid w:val="004472F0"/>
    <w:rsid w:val="00450154"/>
    <w:rsid w:val="00450553"/>
    <w:rsid w:val="00450A68"/>
    <w:rsid w:val="00450EF0"/>
    <w:rsid w:val="00451060"/>
    <w:rsid w:val="0045240F"/>
    <w:rsid w:val="00452642"/>
    <w:rsid w:val="00452740"/>
    <w:rsid w:val="00452A03"/>
    <w:rsid w:val="00452AB8"/>
    <w:rsid w:val="00452BED"/>
    <w:rsid w:val="00453201"/>
    <w:rsid w:val="00453BF9"/>
    <w:rsid w:val="00454995"/>
    <w:rsid w:val="00454ED0"/>
    <w:rsid w:val="004565ED"/>
    <w:rsid w:val="00456D14"/>
    <w:rsid w:val="00456FF8"/>
    <w:rsid w:val="0045713A"/>
    <w:rsid w:val="0045753D"/>
    <w:rsid w:val="00457AFB"/>
    <w:rsid w:val="00457E1E"/>
    <w:rsid w:val="0046097A"/>
    <w:rsid w:val="0046097F"/>
    <w:rsid w:val="00460C5C"/>
    <w:rsid w:val="00461249"/>
    <w:rsid w:val="00461B1E"/>
    <w:rsid w:val="00462341"/>
    <w:rsid w:val="00462796"/>
    <w:rsid w:val="004628B1"/>
    <w:rsid w:val="004630AD"/>
    <w:rsid w:val="004633C9"/>
    <w:rsid w:val="00463689"/>
    <w:rsid w:val="004647BE"/>
    <w:rsid w:val="00464AB9"/>
    <w:rsid w:val="00464CBD"/>
    <w:rsid w:val="004658BA"/>
    <w:rsid w:val="00465F84"/>
    <w:rsid w:val="0046622C"/>
    <w:rsid w:val="00466876"/>
    <w:rsid w:val="00466CC6"/>
    <w:rsid w:val="00466DE8"/>
    <w:rsid w:val="00466FB6"/>
    <w:rsid w:val="0046709A"/>
    <w:rsid w:val="0046747A"/>
    <w:rsid w:val="004677CC"/>
    <w:rsid w:val="004678F2"/>
    <w:rsid w:val="00467A92"/>
    <w:rsid w:val="00467D6A"/>
    <w:rsid w:val="00467F39"/>
    <w:rsid w:val="004703BF"/>
    <w:rsid w:val="00470449"/>
    <w:rsid w:val="004705DD"/>
    <w:rsid w:val="0047097A"/>
    <w:rsid w:val="00470AA8"/>
    <w:rsid w:val="00471125"/>
    <w:rsid w:val="004711B9"/>
    <w:rsid w:val="00471552"/>
    <w:rsid w:val="004715F9"/>
    <w:rsid w:val="004719FD"/>
    <w:rsid w:val="00471A7C"/>
    <w:rsid w:val="0047226C"/>
    <w:rsid w:val="00472BC2"/>
    <w:rsid w:val="0047309F"/>
    <w:rsid w:val="004732C0"/>
    <w:rsid w:val="00473774"/>
    <w:rsid w:val="004737C4"/>
    <w:rsid w:val="00473C26"/>
    <w:rsid w:val="004743F4"/>
    <w:rsid w:val="00474543"/>
    <w:rsid w:val="004755C2"/>
    <w:rsid w:val="0047560D"/>
    <w:rsid w:val="00475AB2"/>
    <w:rsid w:val="004763D2"/>
    <w:rsid w:val="0047640C"/>
    <w:rsid w:val="0047649B"/>
    <w:rsid w:val="00476A20"/>
    <w:rsid w:val="0047710B"/>
    <w:rsid w:val="004776F9"/>
    <w:rsid w:val="00477822"/>
    <w:rsid w:val="00481282"/>
    <w:rsid w:val="0048132B"/>
    <w:rsid w:val="00481735"/>
    <w:rsid w:val="00482485"/>
    <w:rsid w:val="004825D0"/>
    <w:rsid w:val="00482BE7"/>
    <w:rsid w:val="00483BBE"/>
    <w:rsid w:val="0048449A"/>
    <w:rsid w:val="00484768"/>
    <w:rsid w:val="0048542A"/>
    <w:rsid w:val="0048588D"/>
    <w:rsid w:val="004861B1"/>
    <w:rsid w:val="004902A6"/>
    <w:rsid w:val="00491068"/>
    <w:rsid w:val="00491432"/>
    <w:rsid w:val="00491437"/>
    <w:rsid w:val="00492554"/>
    <w:rsid w:val="00492B13"/>
    <w:rsid w:val="004931AF"/>
    <w:rsid w:val="00494132"/>
    <w:rsid w:val="00494764"/>
    <w:rsid w:val="00494B87"/>
    <w:rsid w:val="00494CB6"/>
    <w:rsid w:val="00495972"/>
    <w:rsid w:val="00495D1B"/>
    <w:rsid w:val="004969F3"/>
    <w:rsid w:val="00496B87"/>
    <w:rsid w:val="004972BF"/>
    <w:rsid w:val="00497A3E"/>
    <w:rsid w:val="004A0119"/>
    <w:rsid w:val="004A05B9"/>
    <w:rsid w:val="004A0C7E"/>
    <w:rsid w:val="004A0D7D"/>
    <w:rsid w:val="004A2124"/>
    <w:rsid w:val="004A23D2"/>
    <w:rsid w:val="004A2F1E"/>
    <w:rsid w:val="004A31C9"/>
    <w:rsid w:val="004A3B1F"/>
    <w:rsid w:val="004A3F15"/>
    <w:rsid w:val="004A4A5D"/>
    <w:rsid w:val="004A4CCC"/>
    <w:rsid w:val="004A4D3E"/>
    <w:rsid w:val="004A4DE5"/>
    <w:rsid w:val="004A4F5D"/>
    <w:rsid w:val="004A521D"/>
    <w:rsid w:val="004A5FF5"/>
    <w:rsid w:val="004A6924"/>
    <w:rsid w:val="004A6A1F"/>
    <w:rsid w:val="004A6BBA"/>
    <w:rsid w:val="004A71B6"/>
    <w:rsid w:val="004A72BF"/>
    <w:rsid w:val="004A7EEC"/>
    <w:rsid w:val="004B019A"/>
    <w:rsid w:val="004B03BE"/>
    <w:rsid w:val="004B06BA"/>
    <w:rsid w:val="004B06E9"/>
    <w:rsid w:val="004B109E"/>
    <w:rsid w:val="004B1431"/>
    <w:rsid w:val="004B1436"/>
    <w:rsid w:val="004B1DF9"/>
    <w:rsid w:val="004B1F35"/>
    <w:rsid w:val="004B1F3F"/>
    <w:rsid w:val="004B2663"/>
    <w:rsid w:val="004B26C6"/>
    <w:rsid w:val="004B2839"/>
    <w:rsid w:val="004B2B8D"/>
    <w:rsid w:val="004B2F15"/>
    <w:rsid w:val="004B47E8"/>
    <w:rsid w:val="004B4807"/>
    <w:rsid w:val="004B4D36"/>
    <w:rsid w:val="004B5013"/>
    <w:rsid w:val="004B5F7C"/>
    <w:rsid w:val="004B6592"/>
    <w:rsid w:val="004B676F"/>
    <w:rsid w:val="004B69DF"/>
    <w:rsid w:val="004B7264"/>
    <w:rsid w:val="004B73F5"/>
    <w:rsid w:val="004B7AC0"/>
    <w:rsid w:val="004B7B5E"/>
    <w:rsid w:val="004B7DD4"/>
    <w:rsid w:val="004B7EC9"/>
    <w:rsid w:val="004C0746"/>
    <w:rsid w:val="004C08E9"/>
    <w:rsid w:val="004C148E"/>
    <w:rsid w:val="004C1BF6"/>
    <w:rsid w:val="004C1CB6"/>
    <w:rsid w:val="004C1D86"/>
    <w:rsid w:val="004C214E"/>
    <w:rsid w:val="004C2E75"/>
    <w:rsid w:val="004C2F8F"/>
    <w:rsid w:val="004C3C21"/>
    <w:rsid w:val="004C4B3A"/>
    <w:rsid w:val="004C50EE"/>
    <w:rsid w:val="004C51EF"/>
    <w:rsid w:val="004C58A0"/>
    <w:rsid w:val="004C5B11"/>
    <w:rsid w:val="004C6BC1"/>
    <w:rsid w:val="004C6EA0"/>
    <w:rsid w:val="004D0460"/>
    <w:rsid w:val="004D0BB8"/>
    <w:rsid w:val="004D0CBA"/>
    <w:rsid w:val="004D158D"/>
    <w:rsid w:val="004D1B1F"/>
    <w:rsid w:val="004D1BAB"/>
    <w:rsid w:val="004D2296"/>
    <w:rsid w:val="004D2E86"/>
    <w:rsid w:val="004D407A"/>
    <w:rsid w:val="004D4BA1"/>
    <w:rsid w:val="004D4D6B"/>
    <w:rsid w:val="004D50C9"/>
    <w:rsid w:val="004D59A6"/>
    <w:rsid w:val="004D6186"/>
    <w:rsid w:val="004D6570"/>
    <w:rsid w:val="004D669F"/>
    <w:rsid w:val="004D7274"/>
    <w:rsid w:val="004D78A0"/>
    <w:rsid w:val="004D7E31"/>
    <w:rsid w:val="004D7E65"/>
    <w:rsid w:val="004E0C46"/>
    <w:rsid w:val="004E0C4D"/>
    <w:rsid w:val="004E18EE"/>
    <w:rsid w:val="004E1B17"/>
    <w:rsid w:val="004E1EDD"/>
    <w:rsid w:val="004E2293"/>
    <w:rsid w:val="004E25FD"/>
    <w:rsid w:val="004E28CA"/>
    <w:rsid w:val="004E2E8D"/>
    <w:rsid w:val="004E2FA3"/>
    <w:rsid w:val="004E349D"/>
    <w:rsid w:val="004E3A55"/>
    <w:rsid w:val="004E420A"/>
    <w:rsid w:val="004E4DDA"/>
    <w:rsid w:val="004E4ED4"/>
    <w:rsid w:val="004E5130"/>
    <w:rsid w:val="004E5A2F"/>
    <w:rsid w:val="004E66DE"/>
    <w:rsid w:val="004E6ABC"/>
    <w:rsid w:val="004E724A"/>
    <w:rsid w:val="004E7643"/>
    <w:rsid w:val="004E7A50"/>
    <w:rsid w:val="004E7AEF"/>
    <w:rsid w:val="004F1690"/>
    <w:rsid w:val="004F1736"/>
    <w:rsid w:val="004F1E17"/>
    <w:rsid w:val="004F2196"/>
    <w:rsid w:val="004F253D"/>
    <w:rsid w:val="004F2F8B"/>
    <w:rsid w:val="004F4730"/>
    <w:rsid w:val="004F4DC6"/>
    <w:rsid w:val="004F561F"/>
    <w:rsid w:val="004F5799"/>
    <w:rsid w:val="004F5CE6"/>
    <w:rsid w:val="004F5D03"/>
    <w:rsid w:val="004F5E94"/>
    <w:rsid w:val="004F66B1"/>
    <w:rsid w:val="004F6AFA"/>
    <w:rsid w:val="004F6D0E"/>
    <w:rsid w:val="004F7AE7"/>
    <w:rsid w:val="00500A7D"/>
    <w:rsid w:val="00500BD9"/>
    <w:rsid w:val="00500C5A"/>
    <w:rsid w:val="0050176F"/>
    <w:rsid w:val="00501EC1"/>
    <w:rsid w:val="005020D7"/>
    <w:rsid w:val="005023D9"/>
    <w:rsid w:val="00502D52"/>
    <w:rsid w:val="005032C5"/>
    <w:rsid w:val="00503829"/>
    <w:rsid w:val="005043BD"/>
    <w:rsid w:val="0050507D"/>
    <w:rsid w:val="0050596A"/>
    <w:rsid w:val="0050631B"/>
    <w:rsid w:val="00506A85"/>
    <w:rsid w:val="0051029B"/>
    <w:rsid w:val="005106BD"/>
    <w:rsid w:val="00510AC5"/>
    <w:rsid w:val="00510F13"/>
    <w:rsid w:val="0051178C"/>
    <w:rsid w:val="0051178D"/>
    <w:rsid w:val="00511CF1"/>
    <w:rsid w:val="00512069"/>
    <w:rsid w:val="005131F2"/>
    <w:rsid w:val="00513A20"/>
    <w:rsid w:val="00513A4F"/>
    <w:rsid w:val="00513E42"/>
    <w:rsid w:val="00513F44"/>
    <w:rsid w:val="00514461"/>
    <w:rsid w:val="00514963"/>
    <w:rsid w:val="005155D7"/>
    <w:rsid w:val="00517595"/>
    <w:rsid w:val="005200E0"/>
    <w:rsid w:val="005205F6"/>
    <w:rsid w:val="00520B5C"/>
    <w:rsid w:val="00520DBD"/>
    <w:rsid w:val="00521550"/>
    <w:rsid w:val="00521863"/>
    <w:rsid w:val="00521B0C"/>
    <w:rsid w:val="00522200"/>
    <w:rsid w:val="00522861"/>
    <w:rsid w:val="00522A19"/>
    <w:rsid w:val="00522F82"/>
    <w:rsid w:val="00523620"/>
    <w:rsid w:val="005251CC"/>
    <w:rsid w:val="0052607B"/>
    <w:rsid w:val="00526292"/>
    <w:rsid w:val="005262D6"/>
    <w:rsid w:val="005267DB"/>
    <w:rsid w:val="00526885"/>
    <w:rsid w:val="0052719C"/>
    <w:rsid w:val="005278A7"/>
    <w:rsid w:val="00530755"/>
    <w:rsid w:val="00531339"/>
    <w:rsid w:val="00531E8E"/>
    <w:rsid w:val="00532487"/>
    <w:rsid w:val="00532A51"/>
    <w:rsid w:val="005333B6"/>
    <w:rsid w:val="0053374F"/>
    <w:rsid w:val="005337A9"/>
    <w:rsid w:val="00533954"/>
    <w:rsid w:val="0053412B"/>
    <w:rsid w:val="0053429C"/>
    <w:rsid w:val="005349F4"/>
    <w:rsid w:val="005350D6"/>
    <w:rsid w:val="005359D4"/>
    <w:rsid w:val="00535E91"/>
    <w:rsid w:val="005360D4"/>
    <w:rsid w:val="00536959"/>
    <w:rsid w:val="00536D14"/>
    <w:rsid w:val="00536F47"/>
    <w:rsid w:val="005376D2"/>
    <w:rsid w:val="00537B1E"/>
    <w:rsid w:val="00537DE8"/>
    <w:rsid w:val="0054050F"/>
    <w:rsid w:val="0054071B"/>
    <w:rsid w:val="00541036"/>
    <w:rsid w:val="0054134E"/>
    <w:rsid w:val="005418C0"/>
    <w:rsid w:val="005419F5"/>
    <w:rsid w:val="005426F6"/>
    <w:rsid w:val="00542843"/>
    <w:rsid w:val="00543E44"/>
    <w:rsid w:val="005449D3"/>
    <w:rsid w:val="00544ADC"/>
    <w:rsid w:val="00544BF4"/>
    <w:rsid w:val="005452D9"/>
    <w:rsid w:val="00545501"/>
    <w:rsid w:val="00545528"/>
    <w:rsid w:val="005456F0"/>
    <w:rsid w:val="00545865"/>
    <w:rsid w:val="005467A4"/>
    <w:rsid w:val="00546AF9"/>
    <w:rsid w:val="00547BEC"/>
    <w:rsid w:val="00550C71"/>
    <w:rsid w:val="0055131A"/>
    <w:rsid w:val="005515C5"/>
    <w:rsid w:val="00551B2A"/>
    <w:rsid w:val="00552923"/>
    <w:rsid w:val="0055387F"/>
    <w:rsid w:val="00553903"/>
    <w:rsid w:val="005539AD"/>
    <w:rsid w:val="00554174"/>
    <w:rsid w:val="00554A58"/>
    <w:rsid w:val="00555280"/>
    <w:rsid w:val="005553C2"/>
    <w:rsid w:val="005559DB"/>
    <w:rsid w:val="005565EB"/>
    <w:rsid w:val="00556863"/>
    <w:rsid w:val="00557337"/>
    <w:rsid w:val="00557B54"/>
    <w:rsid w:val="005602C4"/>
    <w:rsid w:val="0056077F"/>
    <w:rsid w:val="00561272"/>
    <w:rsid w:val="00561459"/>
    <w:rsid w:val="00562A14"/>
    <w:rsid w:val="00563387"/>
    <w:rsid w:val="0056361F"/>
    <w:rsid w:val="0056377B"/>
    <w:rsid w:val="00563F50"/>
    <w:rsid w:val="00563F54"/>
    <w:rsid w:val="00564EE3"/>
    <w:rsid w:val="005653AF"/>
    <w:rsid w:val="005654CD"/>
    <w:rsid w:val="005657C7"/>
    <w:rsid w:val="00565E6A"/>
    <w:rsid w:val="00566359"/>
    <w:rsid w:val="0056635F"/>
    <w:rsid w:val="005670B9"/>
    <w:rsid w:val="00567853"/>
    <w:rsid w:val="005679B3"/>
    <w:rsid w:val="00567DA3"/>
    <w:rsid w:val="005701C5"/>
    <w:rsid w:val="00570917"/>
    <w:rsid w:val="005713DB"/>
    <w:rsid w:val="0057160F"/>
    <w:rsid w:val="00571A41"/>
    <w:rsid w:val="00571DC3"/>
    <w:rsid w:val="00572001"/>
    <w:rsid w:val="005728FD"/>
    <w:rsid w:val="0057304B"/>
    <w:rsid w:val="00573DD6"/>
    <w:rsid w:val="0057419F"/>
    <w:rsid w:val="00574271"/>
    <w:rsid w:val="005743AE"/>
    <w:rsid w:val="00574706"/>
    <w:rsid w:val="0057482F"/>
    <w:rsid w:val="0057502D"/>
    <w:rsid w:val="00576EAE"/>
    <w:rsid w:val="00577441"/>
    <w:rsid w:val="005774A1"/>
    <w:rsid w:val="00577A44"/>
    <w:rsid w:val="00577BF7"/>
    <w:rsid w:val="0058048B"/>
    <w:rsid w:val="005806C6"/>
    <w:rsid w:val="00580CA7"/>
    <w:rsid w:val="00581690"/>
    <w:rsid w:val="0058173C"/>
    <w:rsid w:val="005819D4"/>
    <w:rsid w:val="00581BBE"/>
    <w:rsid w:val="00581BF3"/>
    <w:rsid w:val="00581F05"/>
    <w:rsid w:val="00581FC8"/>
    <w:rsid w:val="005833F1"/>
    <w:rsid w:val="00583852"/>
    <w:rsid w:val="00583A0C"/>
    <w:rsid w:val="005843A8"/>
    <w:rsid w:val="00584769"/>
    <w:rsid w:val="00584E8C"/>
    <w:rsid w:val="005855F9"/>
    <w:rsid w:val="00586097"/>
    <w:rsid w:val="0058621E"/>
    <w:rsid w:val="00586635"/>
    <w:rsid w:val="00586A61"/>
    <w:rsid w:val="00586EEE"/>
    <w:rsid w:val="00587AF4"/>
    <w:rsid w:val="00591068"/>
    <w:rsid w:val="005919E0"/>
    <w:rsid w:val="00591A40"/>
    <w:rsid w:val="00591B1C"/>
    <w:rsid w:val="0059284A"/>
    <w:rsid w:val="00592B9B"/>
    <w:rsid w:val="005936C6"/>
    <w:rsid w:val="005939C7"/>
    <w:rsid w:val="00593DCC"/>
    <w:rsid w:val="00594789"/>
    <w:rsid w:val="005951A7"/>
    <w:rsid w:val="005952F7"/>
    <w:rsid w:val="00595ED1"/>
    <w:rsid w:val="00595F46"/>
    <w:rsid w:val="005963A0"/>
    <w:rsid w:val="00596677"/>
    <w:rsid w:val="005968B2"/>
    <w:rsid w:val="00596E3B"/>
    <w:rsid w:val="00596FE7"/>
    <w:rsid w:val="005973C9"/>
    <w:rsid w:val="005A0439"/>
    <w:rsid w:val="005A06B4"/>
    <w:rsid w:val="005A073A"/>
    <w:rsid w:val="005A0FF5"/>
    <w:rsid w:val="005A18FF"/>
    <w:rsid w:val="005A354D"/>
    <w:rsid w:val="005A39B7"/>
    <w:rsid w:val="005A3F67"/>
    <w:rsid w:val="005A4A95"/>
    <w:rsid w:val="005A5723"/>
    <w:rsid w:val="005A5D02"/>
    <w:rsid w:val="005A5E4D"/>
    <w:rsid w:val="005A6176"/>
    <w:rsid w:val="005A64A4"/>
    <w:rsid w:val="005A6621"/>
    <w:rsid w:val="005A7226"/>
    <w:rsid w:val="005A739B"/>
    <w:rsid w:val="005A75CB"/>
    <w:rsid w:val="005A79C2"/>
    <w:rsid w:val="005A7FC6"/>
    <w:rsid w:val="005B0366"/>
    <w:rsid w:val="005B060A"/>
    <w:rsid w:val="005B08C5"/>
    <w:rsid w:val="005B0A9C"/>
    <w:rsid w:val="005B0F4C"/>
    <w:rsid w:val="005B17FE"/>
    <w:rsid w:val="005B19DF"/>
    <w:rsid w:val="005B1A76"/>
    <w:rsid w:val="005B1A8A"/>
    <w:rsid w:val="005B21E9"/>
    <w:rsid w:val="005B3B47"/>
    <w:rsid w:val="005B3D77"/>
    <w:rsid w:val="005B5FF1"/>
    <w:rsid w:val="005B694C"/>
    <w:rsid w:val="005B7250"/>
    <w:rsid w:val="005C0422"/>
    <w:rsid w:val="005C1813"/>
    <w:rsid w:val="005C259E"/>
    <w:rsid w:val="005C2D11"/>
    <w:rsid w:val="005C2F2C"/>
    <w:rsid w:val="005C3EA5"/>
    <w:rsid w:val="005C4061"/>
    <w:rsid w:val="005C4CE0"/>
    <w:rsid w:val="005C50D6"/>
    <w:rsid w:val="005C59A1"/>
    <w:rsid w:val="005C5E34"/>
    <w:rsid w:val="005C5F37"/>
    <w:rsid w:val="005C68C3"/>
    <w:rsid w:val="005C6C7F"/>
    <w:rsid w:val="005D004A"/>
    <w:rsid w:val="005D05A0"/>
    <w:rsid w:val="005D1862"/>
    <w:rsid w:val="005D18A0"/>
    <w:rsid w:val="005D3157"/>
    <w:rsid w:val="005D3272"/>
    <w:rsid w:val="005D3628"/>
    <w:rsid w:val="005D4A85"/>
    <w:rsid w:val="005D4B7C"/>
    <w:rsid w:val="005D53FF"/>
    <w:rsid w:val="005D54C9"/>
    <w:rsid w:val="005D5EF4"/>
    <w:rsid w:val="005D6F8A"/>
    <w:rsid w:val="005D730E"/>
    <w:rsid w:val="005E014A"/>
    <w:rsid w:val="005E0BCC"/>
    <w:rsid w:val="005E1058"/>
    <w:rsid w:val="005E1260"/>
    <w:rsid w:val="005E12D1"/>
    <w:rsid w:val="005E1332"/>
    <w:rsid w:val="005E1ACA"/>
    <w:rsid w:val="005E1C2C"/>
    <w:rsid w:val="005E2318"/>
    <w:rsid w:val="005E257F"/>
    <w:rsid w:val="005E2C8C"/>
    <w:rsid w:val="005E41D7"/>
    <w:rsid w:val="005E469C"/>
    <w:rsid w:val="005E4D36"/>
    <w:rsid w:val="005E5002"/>
    <w:rsid w:val="005E5822"/>
    <w:rsid w:val="005E5BEA"/>
    <w:rsid w:val="005E5C62"/>
    <w:rsid w:val="005E687D"/>
    <w:rsid w:val="005E6B6C"/>
    <w:rsid w:val="005E6BBD"/>
    <w:rsid w:val="005E6FFC"/>
    <w:rsid w:val="005E7657"/>
    <w:rsid w:val="005E7F7A"/>
    <w:rsid w:val="005F03BC"/>
    <w:rsid w:val="005F0BEB"/>
    <w:rsid w:val="005F107A"/>
    <w:rsid w:val="005F13CC"/>
    <w:rsid w:val="005F1547"/>
    <w:rsid w:val="005F1BEB"/>
    <w:rsid w:val="005F1E7C"/>
    <w:rsid w:val="005F2051"/>
    <w:rsid w:val="005F2338"/>
    <w:rsid w:val="005F2CDE"/>
    <w:rsid w:val="005F2E6E"/>
    <w:rsid w:val="005F371C"/>
    <w:rsid w:val="005F3B69"/>
    <w:rsid w:val="005F4176"/>
    <w:rsid w:val="005F4940"/>
    <w:rsid w:val="005F4B0F"/>
    <w:rsid w:val="005F4B54"/>
    <w:rsid w:val="005F52C1"/>
    <w:rsid w:val="005F5437"/>
    <w:rsid w:val="005F5F9D"/>
    <w:rsid w:val="005F6295"/>
    <w:rsid w:val="0060018D"/>
    <w:rsid w:val="00600867"/>
    <w:rsid w:val="00600C56"/>
    <w:rsid w:val="0060114F"/>
    <w:rsid w:val="006012B0"/>
    <w:rsid w:val="006016A3"/>
    <w:rsid w:val="00601859"/>
    <w:rsid w:val="00601A12"/>
    <w:rsid w:val="0060261A"/>
    <w:rsid w:val="006027C5"/>
    <w:rsid w:val="0060347B"/>
    <w:rsid w:val="00603681"/>
    <w:rsid w:val="006036B0"/>
    <w:rsid w:val="00604304"/>
    <w:rsid w:val="00604831"/>
    <w:rsid w:val="00604B64"/>
    <w:rsid w:val="00604E23"/>
    <w:rsid w:val="006055CB"/>
    <w:rsid w:val="006059C6"/>
    <w:rsid w:val="00606746"/>
    <w:rsid w:val="00606E1B"/>
    <w:rsid w:val="00606F5E"/>
    <w:rsid w:val="0060717F"/>
    <w:rsid w:val="0060728D"/>
    <w:rsid w:val="006078B9"/>
    <w:rsid w:val="00607A20"/>
    <w:rsid w:val="00607A69"/>
    <w:rsid w:val="00607F09"/>
    <w:rsid w:val="00610219"/>
    <w:rsid w:val="006106C3"/>
    <w:rsid w:val="00610848"/>
    <w:rsid w:val="00611155"/>
    <w:rsid w:val="006117D8"/>
    <w:rsid w:val="00611960"/>
    <w:rsid w:val="00611C2B"/>
    <w:rsid w:val="00612E26"/>
    <w:rsid w:val="00612E74"/>
    <w:rsid w:val="00612FE2"/>
    <w:rsid w:val="00613DEB"/>
    <w:rsid w:val="00614522"/>
    <w:rsid w:val="00614D5D"/>
    <w:rsid w:val="006153CB"/>
    <w:rsid w:val="00615A67"/>
    <w:rsid w:val="00616C9F"/>
    <w:rsid w:val="00616F1D"/>
    <w:rsid w:val="006174FA"/>
    <w:rsid w:val="00617708"/>
    <w:rsid w:val="00620239"/>
    <w:rsid w:val="00620BC8"/>
    <w:rsid w:val="00621C07"/>
    <w:rsid w:val="006223C1"/>
    <w:rsid w:val="00622490"/>
    <w:rsid w:val="00622B28"/>
    <w:rsid w:val="006235BD"/>
    <w:rsid w:val="00623DEC"/>
    <w:rsid w:val="00623EC9"/>
    <w:rsid w:val="00624C09"/>
    <w:rsid w:val="00625898"/>
    <w:rsid w:val="00625913"/>
    <w:rsid w:val="00625C6A"/>
    <w:rsid w:val="006263DE"/>
    <w:rsid w:val="006265C4"/>
    <w:rsid w:val="00626E10"/>
    <w:rsid w:val="00626E5E"/>
    <w:rsid w:val="006271BE"/>
    <w:rsid w:val="006271E5"/>
    <w:rsid w:val="0063019B"/>
    <w:rsid w:val="0063039C"/>
    <w:rsid w:val="00630D71"/>
    <w:rsid w:val="0063101E"/>
    <w:rsid w:val="00631129"/>
    <w:rsid w:val="00631225"/>
    <w:rsid w:val="0063163C"/>
    <w:rsid w:val="006316EC"/>
    <w:rsid w:val="006323EC"/>
    <w:rsid w:val="00632D26"/>
    <w:rsid w:val="006343E5"/>
    <w:rsid w:val="00634893"/>
    <w:rsid w:val="00635513"/>
    <w:rsid w:val="0063615D"/>
    <w:rsid w:val="0063643A"/>
    <w:rsid w:val="00637B49"/>
    <w:rsid w:val="00637FFE"/>
    <w:rsid w:val="006401AD"/>
    <w:rsid w:val="006405EE"/>
    <w:rsid w:val="006410CC"/>
    <w:rsid w:val="006416B6"/>
    <w:rsid w:val="00641E52"/>
    <w:rsid w:val="0064233D"/>
    <w:rsid w:val="00643489"/>
    <w:rsid w:val="00643B51"/>
    <w:rsid w:val="006446D9"/>
    <w:rsid w:val="00644B15"/>
    <w:rsid w:val="0064620A"/>
    <w:rsid w:val="006466F5"/>
    <w:rsid w:val="0064700B"/>
    <w:rsid w:val="00647157"/>
    <w:rsid w:val="006472B8"/>
    <w:rsid w:val="006478C1"/>
    <w:rsid w:val="0065079C"/>
    <w:rsid w:val="006507D7"/>
    <w:rsid w:val="00651465"/>
    <w:rsid w:val="00651BDA"/>
    <w:rsid w:val="0065227F"/>
    <w:rsid w:val="00652600"/>
    <w:rsid w:val="0065270A"/>
    <w:rsid w:val="00652789"/>
    <w:rsid w:val="00652D06"/>
    <w:rsid w:val="0065315A"/>
    <w:rsid w:val="00653237"/>
    <w:rsid w:val="006533B9"/>
    <w:rsid w:val="006536E7"/>
    <w:rsid w:val="006539D1"/>
    <w:rsid w:val="00654187"/>
    <w:rsid w:val="006542E3"/>
    <w:rsid w:val="006556C1"/>
    <w:rsid w:val="00655A76"/>
    <w:rsid w:val="00656376"/>
    <w:rsid w:val="00656E42"/>
    <w:rsid w:val="006573EA"/>
    <w:rsid w:val="006576D2"/>
    <w:rsid w:val="006600D7"/>
    <w:rsid w:val="00660305"/>
    <w:rsid w:val="00660E53"/>
    <w:rsid w:val="00661546"/>
    <w:rsid w:val="006617CE"/>
    <w:rsid w:val="006618B9"/>
    <w:rsid w:val="00661A38"/>
    <w:rsid w:val="00661EC7"/>
    <w:rsid w:val="00662514"/>
    <w:rsid w:val="006629BC"/>
    <w:rsid w:val="00662C47"/>
    <w:rsid w:val="00662D06"/>
    <w:rsid w:val="00662F45"/>
    <w:rsid w:val="00663280"/>
    <w:rsid w:val="0066333F"/>
    <w:rsid w:val="006633C7"/>
    <w:rsid w:val="00663D02"/>
    <w:rsid w:val="00663D99"/>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EC5"/>
    <w:rsid w:val="00670042"/>
    <w:rsid w:val="0067021E"/>
    <w:rsid w:val="00670F9B"/>
    <w:rsid w:val="00671E27"/>
    <w:rsid w:val="00671EA2"/>
    <w:rsid w:val="00672DAB"/>
    <w:rsid w:val="00672EEE"/>
    <w:rsid w:val="00672F7D"/>
    <w:rsid w:val="00673321"/>
    <w:rsid w:val="006734F0"/>
    <w:rsid w:val="00673AAE"/>
    <w:rsid w:val="0067412C"/>
    <w:rsid w:val="006744FC"/>
    <w:rsid w:val="0067457C"/>
    <w:rsid w:val="006747EA"/>
    <w:rsid w:val="00674A68"/>
    <w:rsid w:val="00674AE9"/>
    <w:rsid w:val="0067519F"/>
    <w:rsid w:val="00675AC5"/>
    <w:rsid w:val="00675DCC"/>
    <w:rsid w:val="00676118"/>
    <w:rsid w:val="006762ED"/>
    <w:rsid w:val="0067681F"/>
    <w:rsid w:val="00676954"/>
    <w:rsid w:val="00676AA8"/>
    <w:rsid w:val="0068030B"/>
    <w:rsid w:val="006808F0"/>
    <w:rsid w:val="006818DD"/>
    <w:rsid w:val="00681D5A"/>
    <w:rsid w:val="00681D61"/>
    <w:rsid w:val="00682AD4"/>
    <w:rsid w:val="0068548C"/>
    <w:rsid w:val="006857E8"/>
    <w:rsid w:val="00685C0F"/>
    <w:rsid w:val="00685D34"/>
    <w:rsid w:val="00687518"/>
    <w:rsid w:val="006876C1"/>
    <w:rsid w:val="0068799B"/>
    <w:rsid w:val="0069020F"/>
    <w:rsid w:val="00690285"/>
    <w:rsid w:val="006904C1"/>
    <w:rsid w:val="00690680"/>
    <w:rsid w:val="00690A4A"/>
    <w:rsid w:val="00690ABB"/>
    <w:rsid w:val="00690C9B"/>
    <w:rsid w:val="00691565"/>
    <w:rsid w:val="00691A71"/>
    <w:rsid w:val="00691C15"/>
    <w:rsid w:val="00691F84"/>
    <w:rsid w:val="00691FE8"/>
    <w:rsid w:val="0069280C"/>
    <w:rsid w:val="00692886"/>
    <w:rsid w:val="00692F90"/>
    <w:rsid w:val="00693895"/>
    <w:rsid w:val="00693AFB"/>
    <w:rsid w:val="006943DA"/>
    <w:rsid w:val="0069476A"/>
    <w:rsid w:val="00694B4A"/>
    <w:rsid w:val="00694D4C"/>
    <w:rsid w:val="0069559F"/>
    <w:rsid w:val="006958E3"/>
    <w:rsid w:val="00695B54"/>
    <w:rsid w:val="00695F74"/>
    <w:rsid w:val="006968D7"/>
    <w:rsid w:val="00696B9A"/>
    <w:rsid w:val="00696FA3"/>
    <w:rsid w:val="006971F4"/>
    <w:rsid w:val="006976C4"/>
    <w:rsid w:val="006A018E"/>
    <w:rsid w:val="006A01EF"/>
    <w:rsid w:val="006A1263"/>
    <w:rsid w:val="006A17E1"/>
    <w:rsid w:val="006A1D91"/>
    <w:rsid w:val="006A1EE6"/>
    <w:rsid w:val="006A1EE9"/>
    <w:rsid w:val="006A22EE"/>
    <w:rsid w:val="006A253C"/>
    <w:rsid w:val="006A2801"/>
    <w:rsid w:val="006A2EE3"/>
    <w:rsid w:val="006A3115"/>
    <w:rsid w:val="006A3A9E"/>
    <w:rsid w:val="006A4632"/>
    <w:rsid w:val="006A4858"/>
    <w:rsid w:val="006A500F"/>
    <w:rsid w:val="006A567C"/>
    <w:rsid w:val="006A5D3D"/>
    <w:rsid w:val="006A6578"/>
    <w:rsid w:val="006A74D5"/>
    <w:rsid w:val="006B012A"/>
    <w:rsid w:val="006B0A77"/>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442F"/>
    <w:rsid w:val="006B46BA"/>
    <w:rsid w:val="006B4874"/>
    <w:rsid w:val="006B5403"/>
    <w:rsid w:val="006B5439"/>
    <w:rsid w:val="006B70ED"/>
    <w:rsid w:val="006B7141"/>
    <w:rsid w:val="006B7288"/>
    <w:rsid w:val="006B72BC"/>
    <w:rsid w:val="006C0755"/>
    <w:rsid w:val="006C114D"/>
    <w:rsid w:val="006C14B8"/>
    <w:rsid w:val="006C1757"/>
    <w:rsid w:val="006C1FAE"/>
    <w:rsid w:val="006C234B"/>
    <w:rsid w:val="006C23E1"/>
    <w:rsid w:val="006C25DE"/>
    <w:rsid w:val="006C2DBC"/>
    <w:rsid w:val="006C3C21"/>
    <w:rsid w:val="006C4075"/>
    <w:rsid w:val="006C4D40"/>
    <w:rsid w:val="006C59C2"/>
    <w:rsid w:val="006C61EE"/>
    <w:rsid w:val="006C63F6"/>
    <w:rsid w:val="006C758D"/>
    <w:rsid w:val="006C7BA1"/>
    <w:rsid w:val="006D06A2"/>
    <w:rsid w:val="006D0AC5"/>
    <w:rsid w:val="006D15AC"/>
    <w:rsid w:val="006D24F5"/>
    <w:rsid w:val="006D2DF6"/>
    <w:rsid w:val="006D3381"/>
    <w:rsid w:val="006D37E4"/>
    <w:rsid w:val="006D3C57"/>
    <w:rsid w:val="006D4281"/>
    <w:rsid w:val="006D45CE"/>
    <w:rsid w:val="006D4FC3"/>
    <w:rsid w:val="006D5133"/>
    <w:rsid w:val="006D5E6F"/>
    <w:rsid w:val="006D6311"/>
    <w:rsid w:val="006D6F92"/>
    <w:rsid w:val="006D7145"/>
    <w:rsid w:val="006D721E"/>
    <w:rsid w:val="006D7516"/>
    <w:rsid w:val="006D7555"/>
    <w:rsid w:val="006D7644"/>
    <w:rsid w:val="006D7788"/>
    <w:rsid w:val="006D791D"/>
    <w:rsid w:val="006D7F91"/>
    <w:rsid w:val="006E0344"/>
    <w:rsid w:val="006E0A4F"/>
    <w:rsid w:val="006E119E"/>
    <w:rsid w:val="006E1AAC"/>
    <w:rsid w:val="006E1D62"/>
    <w:rsid w:val="006E1D63"/>
    <w:rsid w:val="006E1E59"/>
    <w:rsid w:val="006E28C9"/>
    <w:rsid w:val="006E2B54"/>
    <w:rsid w:val="006E2BAE"/>
    <w:rsid w:val="006E2D93"/>
    <w:rsid w:val="006E30F7"/>
    <w:rsid w:val="006E3132"/>
    <w:rsid w:val="006E362D"/>
    <w:rsid w:val="006E38D9"/>
    <w:rsid w:val="006E3A78"/>
    <w:rsid w:val="006E3A82"/>
    <w:rsid w:val="006E3E8D"/>
    <w:rsid w:val="006E4422"/>
    <w:rsid w:val="006E4C29"/>
    <w:rsid w:val="006E4D17"/>
    <w:rsid w:val="006E4FFF"/>
    <w:rsid w:val="006E51F8"/>
    <w:rsid w:val="006E6ACE"/>
    <w:rsid w:val="006E7144"/>
    <w:rsid w:val="006E788F"/>
    <w:rsid w:val="006F133C"/>
    <w:rsid w:val="006F1476"/>
    <w:rsid w:val="006F16D2"/>
    <w:rsid w:val="006F17AB"/>
    <w:rsid w:val="006F224E"/>
    <w:rsid w:val="006F229F"/>
    <w:rsid w:val="006F2657"/>
    <w:rsid w:val="006F2868"/>
    <w:rsid w:val="006F2DAC"/>
    <w:rsid w:val="006F32E1"/>
    <w:rsid w:val="006F3FA9"/>
    <w:rsid w:val="006F53C5"/>
    <w:rsid w:val="006F544B"/>
    <w:rsid w:val="006F56E7"/>
    <w:rsid w:val="006F68D1"/>
    <w:rsid w:val="006F6B4B"/>
    <w:rsid w:val="006F6D5A"/>
    <w:rsid w:val="006F70A2"/>
    <w:rsid w:val="006F7763"/>
    <w:rsid w:val="006F782A"/>
    <w:rsid w:val="006F7C12"/>
    <w:rsid w:val="00700866"/>
    <w:rsid w:val="00700B48"/>
    <w:rsid w:val="0070144E"/>
    <w:rsid w:val="00701DC0"/>
    <w:rsid w:val="00702493"/>
    <w:rsid w:val="007024FA"/>
    <w:rsid w:val="00702A33"/>
    <w:rsid w:val="00702A44"/>
    <w:rsid w:val="00703BFC"/>
    <w:rsid w:val="00703E91"/>
    <w:rsid w:val="00703FFF"/>
    <w:rsid w:val="00704658"/>
    <w:rsid w:val="007047DB"/>
    <w:rsid w:val="00704CE7"/>
    <w:rsid w:val="0070560B"/>
    <w:rsid w:val="0070594B"/>
    <w:rsid w:val="00705968"/>
    <w:rsid w:val="00705C56"/>
    <w:rsid w:val="00705C90"/>
    <w:rsid w:val="0070622B"/>
    <w:rsid w:val="0070627C"/>
    <w:rsid w:val="00706551"/>
    <w:rsid w:val="00706D29"/>
    <w:rsid w:val="00706E43"/>
    <w:rsid w:val="0070750F"/>
    <w:rsid w:val="00707FF6"/>
    <w:rsid w:val="007100B5"/>
    <w:rsid w:val="0071062D"/>
    <w:rsid w:val="007106E4"/>
    <w:rsid w:val="007120D5"/>
    <w:rsid w:val="007121F7"/>
    <w:rsid w:val="0071234A"/>
    <w:rsid w:val="00712401"/>
    <w:rsid w:val="00712751"/>
    <w:rsid w:val="00712FBA"/>
    <w:rsid w:val="0071338F"/>
    <w:rsid w:val="00713779"/>
    <w:rsid w:val="00714067"/>
    <w:rsid w:val="007142FA"/>
    <w:rsid w:val="00714431"/>
    <w:rsid w:val="00714433"/>
    <w:rsid w:val="0071444D"/>
    <w:rsid w:val="0071489C"/>
    <w:rsid w:val="007151B3"/>
    <w:rsid w:val="00715314"/>
    <w:rsid w:val="00715707"/>
    <w:rsid w:val="00715D96"/>
    <w:rsid w:val="00715E09"/>
    <w:rsid w:val="007160D5"/>
    <w:rsid w:val="0071661F"/>
    <w:rsid w:val="007172E8"/>
    <w:rsid w:val="00717575"/>
    <w:rsid w:val="007175C3"/>
    <w:rsid w:val="007176BA"/>
    <w:rsid w:val="0071795F"/>
    <w:rsid w:val="007208A0"/>
    <w:rsid w:val="00720D06"/>
    <w:rsid w:val="00721D63"/>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6175"/>
    <w:rsid w:val="007271E2"/>
    <w:rsid w:val="00727BF3"/>
    <w:rsid w:val="00727ECB"/>
    <w:rsid w:val="00730BDA"/>
    <w:rsid w:val="0073229B"/>
    <w:rsid w:val="0073266C"/>
    <w:rsid w:val="00732B74"/>
    <w:rsid w:val="00732F7F"/>
    <w:rsid w:val="00733608"/>
    <w:rsid w:val="00734071"/>
    <w:rsid w:val="00734A64"/>
    <w:rsid w:val="00734A70"/>
    <w:rsid w:val="00734CA4"/>
    <w:rsid w:val="00734D80"/>
    <w:rsid w:val="00735288"/>
    <w:rsid w:val="00736038"/>
    <w:rsid w:val="007362AA"/>
    <w:rsid w:val="007369CA"/>
    <w:rsid w:val="00736EEE"/>
    <w:rsid w:val="00736FCF"/>
    <w:rsid w:val="00737B38"/>
    <w:rsid w:val="00737DB0"/>
    <w:rsid w:val="0074041A"/>
    <w:rsid w:val="007408BD"/>
    <w:rsid w:val="00740CF1"/>
    <w:rsid w:val="00741A63"/>
    <w:rsid w:val="00741D45"/>
    <w:rsid w:val="00742631"/>
    <w:rsid w:val="007427AA"/>
    <w:rsid w:val="00742A78"/>
    <w:rsid w:val="00743500"/>
    <w:rsid w:val="00743CF2"/>
    <w:rsid w:val="00744154"/>
    <w:rsid w:val="00745338"/>
    <w:rsid w:val="00745547"/>
    <w:rsid w:val="0074654A"/>
    <w:rsid w:val="0074665C"/>
    <w:rsid w:val="00746E55"/>
    <w:rsid w:val="00746FC6"/>
    <w:rsid w:val="007471F7"/>
    <w:rsid w:val="00747657"/>
    <w:rsid w:val="00747D0F"/>
    <w:rsid w:val="00747E87"/>
    <w:rsid w:val="007509F7"/>
    <w:rsid w:val="007512D4"/>
    <w:rsid w:val="00751324"/>
    <w:rsid w:val="00751751"/>
    <w:rsid w:val="00752490"/>
    <w:rsid w:val="00752738"/>
    <w:rsid w:val="00752B00"/>
    <w:rsid w:val="00753329"/>
    <w:rsid w:val="007534F5"/>
    <w:rsid w:val="00753D76"/>
    <w:rsid w:val="007544BC"/>
    <w:rsid w:val="00754A3E"/>
    <w:rsid w:val="00755B38"/>
    <w:rsid w:val="00756C36"/>
    <w:rsid w:val="00756ED9"/>
    <w:rsid w:val="0075755C"/>
    <w:rsid w:val="00757ABF"/>
    <w:rsid w:val="00757D4F"/>
    <w:rsid w:val="007607AD"/>
    <w:rsid w:val="00761AD6"/>
    <w:rsid w:val="00762659"/>
    <w:rsid w:val="00762EE9"/>
    <w:rsid w:val="0076322A"/>
    <w:rsid w:val="0076373F"/>
    <w:rsid w:val="00763D6F"/>
    <w:rsid w:val="00764209"/>
    <w:rsid w:val="00764777"/>
    <w:rsid w:val="00766026"/>
    <w:rsid w:val="0076642B"/>
    <w:rsid w:val="0076648F"/>
    <w:rsid w:val="00766E0B"/>
    <w:rsid w:val="0077003A"/>
    <w:rsid w:val="0077044A"/>
    <w:rsid w:val="007707B4"/>
    <w:rsid w:val="007707E0"/>
    <w:rsid w:val="00770CE0"/>
    <w:rsid w:val="007710A1"/>
    <w:rsid w:val="007713C9"/>
    <w:rsid w:val="0077184F"/>
    <w:rsid w:val="0077199A"/>
    <w:rsid w:val="007719C7"/>
    <w:rsid w:val="007727BB"/>
    <w:rsid w:val="00772D3C"/>
    <w:rsid w:val="00773332"/>
    <w:rsid w:val="007736AD"/>
    <w:rsid w:val="007738DA"/>
    <w:rsid w:val="00775233"/>
    <w:rsid w:val="0077582C"/>
    <w:rsid w:val="007759B1"/>
    <w:rsid w:val="00775A57"/>
    <w:rsid w:val="00775B16"/>
    <w:rsid w:val="007762AE"/>
    <w:rsid w:val="007766B8"/>
    <w:rsid w:val="00776942"/>
    <w:rsid w:val="007769A5"/>
    <w:rsid w:val="00776A73"/>
    <w:rsid w:val="00777644"/>
    <w:rsid w:val="007777E7"/>
    <w:rsid w:val="007779E1"/>
    <w:rsid w:val="00777A73"/>
    <w:rsid w:val="00777B73"/>
    <w:rsid w:val="00777DE1"/>
    <w:rsid w:val="00780020"/>
    <w:rsid w:val="007807D3"/>
    <w:rsid w:val="0078093F"/>
    <w:rsid w:val="0078119A"/>
    <w:rsid w:val="00781C01"/>
    <w:rsid w:val="007827D4"/>
    <w:rsid w:val="007828BB"/>
    <w:rsid w:val="007848F4"/>
    <w:rsid w:val="00785237"/>
    <w:rsid w:val="00785A33"/>
    <w:rsid w:val="00785C17"/>
    <w:rsid w:val="00785E20"/>
    <w:rsid w:val="00785F4A"/>
    <w:rsid w:val="0078615D"/>
    <w:rsid w:val="00786D88"/>
    <w:rsid w:val="00787C6C"/>
    <w:rsid w:val="0079065C"/>
    <w:rsid w:val="0079070A"/>
    <w:rsid w:val="00791D66"/>
    <w:rsid w:val="0079202C"/>
    <w:rsid w:val="0079218D"/>
    <w:rsid w:val="007923BD"/>
    <w:rsid w:val="00793214"/>
    <w:rsid w:val="00793DD4"/>
    <w:rsid w:val="0079413F"/>
    <w:rsid w:val="0079424F"/>
    <w:rsid w:val="00794F1D"/>
    <w:rsid w:val="00796168"/>
    <w:rsid w:val="007963F0"/>
    <w:rsid w:val="007969F5"/>
    <w:rsid w:val="00796CD9"/>
    <w:rsid w:val="00796F91"/>
    <w:rsid w:val="00797279"/>
    <w:rsid w:val="00797B20"/>
    <w:rsid w:val="00797D08"/>
    <w:rsid w:val="007A05EE"/>
    <w:rsid w:val="007A0810"/>
    <w:rsid w:val="007A0970"/>
    <w:rsid w:val="007A1741"/>
    <w:rsid w:val="007A187B"/>
    <w:rsid w:val="007A351E"/>
    <w:rsid w:val="007A3AC6"/>
    <w:rsid w:val="007A4720"/>
    <w:rsid w:val="007A51BD"/>
    <w:rsid w:val="007A5A0F"/>
    <w:rsid w:val="007A64D4"/>
    <w:rsid w:val="007A64E7"/>
    <w:rsid w:val="007A6FE3"/>
    <w:rsid w:val="007A704E"/>
    <w:rsid w:val="007A77BD"/>
    <w:rsid w:val="007A7A3E"/>
    <w:rsid w:val="007B0063"/>
    <w:rsid w:val="007B0491"/>
    <w:rsid w:val="007B078C"/>
    <w:rsid w:val="007B16EF"/>
    <w:rsid w:val="007B1879"/>
    <w:rsid w:val="007B18F6"/>
    <w:rsid w:val="007B1D55"/>
    <w:rsid w:val="007B1E5B"/>
    <w:rsid w:val="007B2630"/>
    <w:rsid w:val="007B2BF5"/>
    <w:rsid w:val="007B2C14"/>
    <w:rsid w:val="007B31E7"/>
    <w:rsid w:val="007B3BD5"/>
    <w:rsid w:val="007B3E21"/>
    <w:rsid w:val="007B42C9"/>
    <w:rsid w:val="007B4E85"/>
    <w:rsid w:val="007B5086"/>
    <w:rsid w:val="007B53DB"/>
    <w:rsid w:val="007B5E42"/>
    <w:rsid w:val="007B67ED"/>
    <w:rsid w:val="007B6D3A"/>
    <w:rsid w:val="007B6E6B"/>
    <w:rsid w:val="007B79AF"/>
    <w:rsid w:val="007C012E"/>
    <w:rsid w:val="007C0174"/>
    <w:rsid w:val="007C04F7"/>
    <w:rsid w:val="007C0566"/>
    <w:rsid w:val="007C099F"/>
    <w:rsid w:val="007C2133"/>
    <w:rsid w:val="007C2409"/>
    <w:rsid w:val="007C2421"/>
    <w:rsid w:val="007C24FB"/>
    <w:rsid w:val="007C2763"/>
    <w:rsid w:val="007C27F3"/>
    <w:rsid w:val="007C2E2C"/>
    <w:rsid w:val="007C33F2"/>
    <w:rsid w:val="007C3D51"/>
    <w:rsid w:val="007C4006"/>
    <w:rsid w:val="007C44DA"/>
    <w:rsid w:val="007C5D94"/>
    <w:rsid w:val="007C5F18"/>
    <w:rsid w:val="007C6341"/>
    <w:rsid w:val="007C65E2"/>
    <w:rsid w:val="007C6C79"/>
    <w:rsid w:val="007C6D30"/>
    <w:rsid w:val="007D0170"/>
    <w:rsid w:val="007D056A"/>
    <w:rsid w:val="007D09E5"/>
    <w:rsid w:val="007D17ED"/>
    <w:rsid w:val="007D206C"/>
    <w:rsid w:val="007D247C"/>
    <w:rsid w:val="007D28A6"/>
    <w:rsid w:val="007D349A"/>
    <w:rsid w:val="007D358E"/>
    <w:rsid w:val="007D373F"/>
    <w:rsid w:val="007D380B"/>
    <w:rsid w:val="007D397D"/>
    <w:rsid w:val="007D3EBF"/>
    <w:rsid w:val="007D4C7D"/>
    <w:rsid w:val="007D75AF"/>
    <w:rsid w:val="007D77C3"/>
    <w:rsid w:val="007D7811"/>
    <w:rsid w:val="007E0A4C"/>
    <w:rsid w:val="007E0AE8"/>
    <w:rsid w:val="007E113D"/>
    <w:rsid w:val="007E16D3"/>
    <w:rsid w:val="007E1F85"/>
    <w:rsid w:val="007E26F7"/>
    <w:rsid w:val="007E316E"/>
    <w:rsid w:val="007E43A5"/>
    <w:rsid w:val="007E525B"/>
    <w:rsid w:val="007E573C"/>
    <w:rsid w:val="007E6C79"/>
    <w:rsid w:val="007E6CA0"/>
    <w:rsid w:val="007E7360"/>
    <w:rsid w:val="007E75FD"/>
    <w:rsid w:val="007F033C"/>
    <w:rsid w:val="007F0907"/>
    <w:rsid w:val="007F0F98"/>
    <w:rsid w:val="007F184E"/>
    <w:rsid w:val="007F1BB0"/>
    <w:rsid w:val="007F2362"/>
    <w:rsid w:val="007F2FA4"/>
    <w:rsid w:val="007F3299"/>
    <w:rsid w:val="007F369F"/>
    <w:rsid w:val="007F39BB"/>
    <w:rsid w:val="007F3AF9"/>
    <w:rsid w:val="007F3D1A"/>
    <w:rsid w:val="007F4E3B"/>
    <w:rsid w:val="007F4EF8"/>
    <w:rsid w:val="007F5539"/>
    <w:rsid w:val="007F59C1"/>
    <w:rsid w:val="007F5D17"/>
    <w:rsid w:val="007F68C7"/>
    <w:rsid w:val="007F7943"/>
    <w:rsid w:val="007F7AC7"/>
    <w:rsid w:val="007F7BAC"/>
    <w:rsid w:val="008000F6"/>
    <w:rsid w:val="008001AF"/>
    <w:rsid w:val="00800B96"/>
    <w:rsid w:val="008034A5"/>
    <w:rsid w:val="008041BF"/>
    <w:rsid w:val="00804C20"/>
    <w:rsid w:val="00804D4C"/>
    <w:rsid w:val="00805183"/>
    <w:rsid w:val="00805399"/>
    <w:rsid w:val="00805540"/>
    <w:rsid w:val="00805701"/>
    <w:rsid w:val="00805AD2"/>
    <w:rsid w:val="00807057"/>
    <w:rsid w:val="00810B8E"/>
    <w:rsid w:val="008110B5"/>
    <w:rsid w:val="0081146E"/>
    <w:rsid w:val="00811C02"/>
    <w:rsid w:val="008123A2"/>
    <w:rsid w:val="008123D0"/>
    <w:rsid w:val="00812782"/>
    <w:rsid w:val="0081301D"/>
    <w:rsid w:val="0081397F"/>
    <w:rsid w:val="008140AB"/>
    <w:rsid w:val="008141D2"/>
    <w:rsid w:val="008146C5"/>
    <w:rsid w:val="00814701"/>
    <w:rsid w:val="00815F4F"/>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D2"/>
    <w:rsid w:val="008210C7"/>
    <w:rsid w:val="0082129E"/>
    <w:rsid w:val="00821B90"/>
    <w:rsid w:val="00822B71"/>
    <w:rsid w:val="008231F5"/>
    <w:rsid w:val="008237AC"/>
    <w:rsid w:val="00823815"/>
    <w:rsid w:val="00824169"/>
    <w:rsid w:val="0082423F"/>
    <w:rsid w:val="00824289"/>
    <w:rsid w:val="00825336"/>
    <w:rsid w:val="0082541F"/>
    <w:rsid w:val="00825D38"/>
    <w:rsid w:val="00826075"/>
    <w:rsid w:val="008270EE"/>
    <w:rsid w:val="0082771E"/>
    <w:rsid w:val="00827E83"/>
    <w:rsid w:val="00830653"/>
    <w:rsid w:val="00830ECE"/>
    <w:rsid w:val="00831FCF"/>
    <w:rsid w:val="0083359B"/>
    <w:rsid w:val="00833DCE"/>
    <w:rsid w:val="00833F1A"/>
    <w:rsid w:val="0083440F"/>
    <w:rsid w:val="00834477"/>
    <w:rsid w:val="00834478"/>
    <w:rsid w:val="00834801"/>
    <w:rsid w:val="008358F4"/>
    <w:rsid w:val="008364E2"/>
    <w:rsid w:val="008371C2"/>
    <w:rsid w:val="0083749B"/>
    <w:rsid w:val="00837831"/>
    <w:rsid w:val="0084021B"/>
    <w:rsid w:val="008406BA"/>
    <w:rsid w:val="00840971"/>
    <w:rsid w:val="008419D0"/>
    <w:rsid w:val="00841A79"/>
    <w:rsid w:val="008423E5"/>
    <w:rsid w:val="00842B51"/>
    <w:rsid w:val="00842CD2"/>
    <w:rsid w:val="00842E1C"/>
    <w:rsid w:val="008435E3"/>
    <w:rsid w:val="0084471F"/>
    <w:rsid w:val="00845394"/>
    <w:rsid w:val="00845803"/>
    <w:rsid w:val="00846EE9"/>
    <w:rsid w:val="00847A32"/>
    <w:rsid w:val="008504E1"/>
    <w:rsid w:val="0085094C"/>
    <w:rsid w:val="008509EE"/>
    <w:rsid w:val="00850BA5"/>
    <w:rsid w:val="00850FE1"/>
    <w:rsid w:val="0085131B"/>
    <w:rsid w:val="0085162F"/>
    <w:rsid w:val="008528B5"/>
    <w:rsid w:val="00852DA6"/>
    <w:rsid w:val="008547F8"/>
    <w:rsid w:val="008549BD"/>
    <w:rsid w:val="00854E0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915"/>
    <w:rsid w:val="00861A06"/>
    <w:rsid w:val="00862D1E"/>
    <w:rsid w:val="00863269"/>
    <w:rsid w:val="00863970"/>
    <w:rsid w:val="00863A32"/>
    <w:rsid w:val="00863DBE"/>
    <w:rsid w:val="00864231"/>
    <w:rsid w:val="008646BC"/>
    <w:rsid w:val="00864D2C"/>
    <w:rsid w:val="0086528A"/>
    <w:rsid w:val="00866194"/>
    <w:rsid w:val="00866C9B"/>
    <w:rsid w:val="008674AA"/>
    <w:rsid w:val="00867B8D"/>
    <w:rsid w:val="00867F89"/>
    <w:rsid w:val="008701EA"/>
    <w:rsid w:val="008701FE"/>
    <w:rsid w:val="0087034D"/>
    <w:rsid w:val="008706DB"/>
    <w:rsid w:val="008719DC"/>
    <w:rsid w:val="00871D15"/>
    <w:rsid w:val="00871D5E"/>
    <w:rsid w:val="008720A1"/>
    <w:rsid w:val="0087260A"/>
    <w:rsid w:val="00872FA0"/>
    <w:rsid w:val="008733AC"/>
    <w:rsid w:val="00873569"/>
    <w:rsid w:val="00874386"/>
    <w:rsid w:val="00874804"/>
    <w:rsid w:val="00874A77"/>
    <w:rsid w:val="00875360"/>
    <w:rsid w:val="00875D87"/>
    <w:rsid w:val="00876FB6"/>
    <w:rsid w:val="00877733"/>
    <w:rsid w:val="00877A42"/>
    <w:rsid w:val="00880387"/>
    <w:rsid w:val="00880BEC"/>
    <w:rsid w:val="0088113B"/>
    <w:rsid w:val="00881459"/>
    <w:rsid w:val="008818A3"/>
    <w:rsid w:val="00883003"/>
    <w:rsid w:val="00883802"/>
    <w:rsid w:val="0088411E"/>
    <w:rsid w:val="0088458C"/>
    <w:rsid w:val="00884DC1"/>
    <w:rsid w:val="008851BE"/>
    <w:rsid w:val="008857EC"/>
    <w:rsid w:val="00885992"/>
    <w:rsid w:val="00886B0B"/>
    <w:rsid w:val="00890E9B"/>
    <w:rsid w:val="00891808"/>
    <w:rsid w:val="00892210"/>
    <w:rsid w:val="008929B4"/>
    <w:rsid w:val="0089340D"/>
    <w:rsid w:val="00894FA5"/>
    <w:rsid w:val="00895819"/>
    <w:rsid w:val="0089612A"/>
    <w:rsid w:val="008967C4"/>
    <w:rsid w:val="00896CF8"/>
    <w:rsid w:val="00896EDC"/>
    <w:rsid w:val="008976B9"/>
    <w:rsid w:val="008A004B"/>
    <w:rsid w:val="008A0261"/>
    <w:rsid w:val="008A0849"/>
    <w:rsid w:val="008A110A"/>
    <w:rsid w:val="008A110C"/>
    <w:rsid w:val="008A1CB8"/>
    <w:rsid w:val="008A22B9"/>
    <w:rsid w:val="008A28FE"/>
    <w:rsid w:val="008A4AB8"/>
    <w:rsid w:val="008A4DA1"/>
    <w:rsid w:val="008A55BC"/>
    <w:rsid w:val="008A5F86"/>
    <w:rsid w:val="008A6381"/>
    <w:rsid w:val="008A68D1"/>
    <w:rsid w:val="008A6D40"/>
    <w:rsid w:val="008A7433"/>
    <w:rsid w:val="008A7DDD"/>
    <w:rsid w:val="008B0B41"/>
    <w:rsid w:val="008B0E0E"/>
    <w:rsid w:val="008B0F28"/>
    <w:rsid w:val="008B1348"/>
    <w:rsid w:val="008B174E"/>
    <w:rsid w:val="008B1E95"/>
    <w:rsid w:val="008B211C"/>
    <w:rsid w:val="008B27BB"/>
    <w:rsid w:val="008B2FA9"/>
    <w:rsid w:val="008B4CE8"/>
    <w:rsid w:val="008B5CC3"/>
    <w:rsid w:val="008B7286"/>
    <w:rsid w:val="008B778A"/>
    <w:rsid w:val="008B7BEA"/>
    <w:rsid w:val="008C02A5"/>
    <w:rsid w:val="008C0E8E"/>
    <w:rsid w:val="008C1D1E"/>
    <w:rsid w:val="008C1E0E"/>
    <w:rsid w:val="008C206B"/>
    <w:rsid w:val="008C252D"/>
    <w:rsid w:val="008C2D9C"/>
    <w:rsid w:val="008C345C"/>
    <w:rsid w:val="008C3730"/>
    <w:rsid w:val="008C3817"/>
    <w:rsid w:val="008C38B9"/>
    <w:rsid w:val="008C38C5"/>
    <w:rsid w:val="008C38DD"/>
    <w:rsid w:val="008C39DF"/>
    <w:rsid w:val="008C400B"/>
    <w:rsid w:val="008C446A"/>
    <w:rsid w:val="008C4919"/>
    <w:rsid w:val="008C5339"/>
    <w:rsid w:val="008C5619"/>
    <w:rsid w:val="008C645B"/>
    <w:rsid w:val="008C7ACD"/>
    <w:rsid w:val="008C7CAA"/>
    <w:rsid w:val="008C7E68"/>
    <w:rsid w:val="008C7E7E"/>
    <w:rsid w:val="008D097F"/>
    <w:rsid w:val="008D0C08"/>
    <w:rsid w:val="008D1492"/>
    <w:rsid w:val="008D188D"/>
    <w:rsid w:val="008D1ACA"/>
    <w:rsid w:val="008D2208"/>
    <w:rsid w:val="008D251C"/>
    <w:rsid w:val="008D2DD2"/>
    <w:rsid w:val="008D34C0"/>
    <w:rsid w:val="008D3959"/>
    <w:rsid w:val="008D3BBF"/>
    <w:rsid w:val="008D41E4"/>
    <w:rsid w:val="008D4E26"/>
    <w:rsid w:val="008D52C3"/>
    <w:rsid w:val="008D52D7"/>
    <w:rsid w:val="008D5FA1"/>
    <w:rsid w:val="008D7489"/>
    <w:rsid w:val="008D7764"/>
    <w:rsid w:val="008D7F04"/>
    <w:rsid w:val="008D7FE1"/>
    <w:rsid w:val="008E00D4"/>
    <w:rsid w:val="008E042C"/>
    <w:rsid w:val="008E0FA6"/>
    <w:rsid w:val="008E1BB6"/>
    <w:rsid w:val="008E3075"/>
    <w:rsid w:val="008E326D"/>
    <w:rsid w:val="008E3330"/>
    <w:rsid w:val="008E37B3"/>
    <w:rsid w:val="008E4499"/>
    <w:rsid w:val="008E5077"/>
    <w:rsid w:val="008E5E59"/>
    <w:rsid w:val="008E5F52"/>
    <w:rsid w:val="008E60AE"/>
    <w:rsid w:val="008E65D0"/>
    <w:rsid w:val="008E6A87"/>
    <w:rsid w:val="008E74C1"/>
    <w:rsid w:val="008E762D"/>
    <w:rsid w:val="008E775C"/>
    <w:rsid w:val="008E7D82"/>
    <w:rsid w:val="008E7E7E"/>
    <w:rsid w:val="008E7EF7"/>
    <w:rsid w:val="008F007A"/>
    <w:rsid w:val="008F124E"/>
    <w:rsid w:val="008F1799"/>
    <w:rsid w:val="008F1DC0"/>
    <w:rsid w:val="008F28FB"/>
    <w:rsid w:val="008F3004"/>
    <w:rsid w:val="008F4990"/>
    <w:rsid w:val="008F4C3B"/>
    <w:rsid w:val="008F4DA4"/>
    <w:rsid w:val="008F54A8"/>
    <w:rsid w:val="008F5712"/>
    <w:rsid w:val="008F5A1F"/>
    <w:rsid w:val="008F5E33"/>
    <w:rsid w:val="008F6019"/>
    <w:rsid w:val="008F62E0"/>
    <w:rsid w:val="008F6EA1"/>
    <w:rsid w:val="008F7DDE"/>
    <w:rsid w:val="008F7E34"/>
    <w:rsid w:val="0090004F"/>
    <w:rsid w:val="00901177"/>
    <w:rsid w:val="00901469"/>
    <w:rsid w:val="00902097"/>
    <w:rsid w:val="00902388"/>
    <w:rsid w:val="0090268A"/>
    <w:rsid w:val="00902D18"/>
    <w:rsid w:val="0090346D"/>
    <w:rsid w:val="009042B0"/>
    <w:rsid w:val="0090467A"/>
    <w:rsid w:val="00904724"/>
    <w:rsid w:val="00905A3F"/>
    <w:rsid w:val="00905C76"/>
    <w:rsid w:val="009066B5"/>
    <w:rsid w:val="00906A22"/>
    <w:rsid w:val="00907AAA"/>
    <w:rsid w:val="00907CF2"/>
    <w:rsid w:val="00907E82"/>
    <w:rsid w:val="00910136"/>
    <w:rsid w:val="00910426"/>
    <w:rsid w:val="00910CC4"/>
    <w:rsid w:val="00910F97"/>
    <w:rsid w:val="00910FF6"/>
    <w:rsid w:val="0091145D"/>
    <w:rsid w:val="00911DDD"/>
    <w:rsid w:val="00912CB1"/>
    <w:rsid w:val="009130F5"/>
    <w:rsid w:val="009132A5"/>
    <w:rsid w:val="0091384D"/>
    <w:rsid w:val="00913876"/>
    <w:rsid w:val="00913A7C"/>
    <w:rsid w:val="0091422F"/>
    <w:rsid w:val="00914A83"/>
    <w:rsid w:val="0091559E"/>
    <w:rsid w:val="00915AC4"/>
    <w:rsid w:val="00916054"/>
    <w:rsid w:val="00916873"/>
    <w:rsid w:val="009168B7"/>
    <w:rsid w:val="009173A7"/>
    <w:rsid w:val="00917672"/>
    <w:rsid w:val="00917A6A"/>
    <w:rsid w:val="0092101F"/>
    <w:rsid w:val="00921765"/>
    <w:rsid w:val="00921CB2"/>
    <w:rsid w:val="00921DC2"/>
    <w:rsid w:val="00922542"/>
    <w:rsid w:val="00922607"/>
    <w:rsid w:val="00922E29"/>
    <w:rsid w:val="00923690"/>
    <w:rsid w:val="009237F8"/>
    <w:rsid w:val="00923A3F"/>
    <w:rsid w:val="0092448A"/>
    <w:rsid w:val="00924ACB"/>
    <w:rsid w:val="0092589C"/>
    <w:rsid w:val="00926479"/>
    <w:rsid w:val="00927511"/>
    <w:rsid w:val="00927613"/>
    <w:rsid w:val="00927EA2"/>
    <w:rsid w:val="00930755"/>
    <w:rsid w:val="0093128F"/>
    <w:rsid w:val="009317D1"/>
    <w:rsid w:val="00931827"/>
    <w:rsid w:val="00931A70"/>
    <w:rsid w:val="00931FE9"/>
    <w:rsid w:val="009324D3"/>
    <w:rsid w:val="00932541"/>
    <w:rsid w:val="00932CA0"/>
    <w:rsid w:val="00932F50"/>
    <w:rsid w:val="009331E2"/>
    <w:rsid w:val="0093347E"/>
    <w:rsid w:val="009334A1"/>
    <w:rsid w:val="00933965"/>
    <w:rsid w:val="00933D93"/>
    <w:rsid w:val="00934161"/>
    <w:rsid w:val="00934598"/>
    <w:rsid w:val="00934676"/>
    <w:rsid w:val="0093499E"/>
    <w:rsid w:val="00934C21"/>
    <w:rsid w:val="0093513B"/>
    <w:rsid w:val="00935147"/>
    <w:rsid w:val="009354AC"/>
    <w:rsid w:val="00935612"/>
    <w:rsid w:val="00936540"/>
    <w:rsid w:val="00936DEC"/>
    <w:rsid w:val="0093728E"/>
    <w:rsid w:val="009378CF"/>
    <w:rsid w:val="00940184"/>
    <w:rsid w:val="0094035F"/>
    <w:rsid w:val="00940A19"/>
    <w:rsid w:val="009422BC"/>
    <w:rsid w:val="0094273E"/>
    <w:rsid w:val="00942B6F"/>
    <w:rsid w:val="009431EB"/>
    <w:rsid w:val="00943932"/>
    <w:rsid w:val="00943AF8"/>
    <w:rsid w:val="009445AB"/>
    <w:rsid w:val="00945C2C"/>
    <w:rsid w:val="00945F62"/>
    <w:rsid w:val="00946F34"/>
    <w:rsid w:val="00947312"/>
    <w:rsid w:val="00947370"/>
    <w:rsid w:val="00947739"/>
    <w:rsid w:val="009477A8"/>
    <w:rsid w:val="00947DCE"/>
    <w:rsid w:val="009500F2"/>
    <w:rsid w:val="00950D1A"/>
    <w:rsid w:val="009524BE"/>
    <w:rsid w:val="00952EE3"/>
    <w:rsid w:val="00953E55"/>
    <w:rsid w:val="00953E69"/>
    <w:rsid w:val="00954779"/>
    <w:rsid w:val="009552D5"/>
    <w:rsid w:val="009558F6"/>
    <w:rsid w:val="009565A9"/>
    <w:rsid w:val="00956735"/>
    <w:rsid w:val="0095720C"/>
    <w:rsid w:val="00957584"/>
    <w:rsid w:val="00957C6C"/>
    <w:rsid w:val="0096076A"/>
    <w:rsid w:val="00960DF2"/>
    <w:rsid w:val="00961136"/>
    <w:rsid w:val="00962163"/>
    <w:rsid w:val="009623B6"/>
    <w:rsid w:val="009638A6"/>
    <w:rsid w:val="00963CCC"/>
    <w:rsid w:val="00963E31"/>
    <w:rsid w:val="009642DD"/>
    <w:rsid w:val="009642FC"/>
    <w:rsid w:val="00964483"/>
    <w:rsid w:val="009650BA"/>
    <w:rsid w:val="009659AE"/>
    <w:rsid w:val="00966384"/>
    <w:rsid w:val="00967FA4"/>
    <w:rsid w:val="00971F85"/>
    <w:rsid w:val="009731F4"/>
    <w:rsid w:val="00973515"/>
    <w:rsid w:val="00973631"/>
    <w:rsid w:val="00973A7A"/>
    <w:rsid w:val="00973E18"/>
    <w:rsid w:val="0097459B"/>
    <w:rsid w:val="0097487F"/>
    <w:rsid w:val="009749FA"/>
    <w:rsid w:val="009757F4"/>
    <w:rsid w:val="00975830"/>
    <w:rsid w:val="0097589C"/>
    <w:rsid w:val="00975A61"/>
    <w:rsid w:val="00975CA7"/>
    <w:rsid w:val="00976353"/>
    <w:rsid w:val="00976B7E"/>
    <w:rsid w:val="00976CA9"/>
    <w:rsid w:val="00976CE3"/>
    <w:rsid w:val="00976CE5"/>
    <w:rsid w:val="00976DE6"/>
    <w:rsid w:val="009777DB"/>
    <w:rsid w:val="00977CE8"/>
    <w:rsid w:val="0098185E"/>
    <w:rsid w:val="009821C6"/>
    <w:rsid w:val="00982698"/>
    <w:rsid w:val="00982734"/>
    <w:rsid w:val="009828B5"/>
    <w:rsid w:val="00982C24"/>
    <w:rsid w:val="0098370F"/>
    <w:rsid w:val="00983804"/>
    <w:rsid w:val="00984BA6"/>
    <w:rsid w:val="009850DF"/>
    <w:rsid w:val="009852AA"/>
    <w:rsid w:val="00985D66"/>
    <w:rsid w:val="009860BC"/>
    <w:rsid w:val="00986242"/>
    <w:rsid w:val="00987588"/>
    <w:rsid w:val="009902B6"/>
    <w:rsid w:val="00990347"/>
    <w:rsid w:val="009904B3"/>
    <w:rsid w:val="00991459"/>
    <w:rsid w:val="00991844"/>
    <w:rsid w:val="00991B27"/>
    <w:rsid w:val="0099212E"/>
    <w:rsid w:val="00992135"/>
    <w:rsid w:val="009924E0"/>
    <w:rsid w:val="00992E6A"/>
    <w:rsid w:val="00993058"/>
    <w:rsid w:val="009932FE"/>
    <w:rsid w:val="0099386E"/>
    <w:rsid w:val="00993C16"/>
    <w:rsid w:val="00993C89"/>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11AA"/>
    <w:rsid w:val="009A191C"/>
    <w:rsid w:val="009A1BF3"/>
    <w:rsid w:val="009A1C68"/>
    <w:rsid w:val="009A2058"/>
    <w:rsid w:val="009A2732"/>
    <w:rsid w:val="009A28F8"/>
    <w:rsid w:val="009A44FF"/>
    <w:rsid w:val="009A484E"/>
    <w:rsid w:val="009A5080"/>
    <w:rsid w:val="009A54E9"/>
    <w:rsid w:val="009A5845"/>
    <w:rsid w:val="009A6042"/>
    <w:rsid w:val="009A63F2"/>
    <w:rsid w:val="009A66A7"/>
    <w:rsid w:val="009A6A7F"/>
    <w:rsid w:val="009A791D"/>
    <w:rsid w:val="009A7C7D"/>
    <w:rsid w:val="009B0ABE"/>
    <w:rsid w:val="009B1A24"/>
    <w:rsid w:val="009B2C20"/>
    <w:rsid w:val="009B2DEE"/>
    <w:rsid w:val="009B32E6"/>
    <w:rsid w:val="009B3C77"/>
    <w:rsid w:val="009B3D1A"/>
    <w:rsid w:val="009B4360"/>
    <w:rsid w:val="009B45CF"/>
    <w:rsid w:val="009B463C"/>
    <w:rsid w:val="009B46D5"/>
    <w:rsid w:val="009B472C"/>
    <w:rsid w:val="009B544B"/>
    <w:rsid w:val="009B5A7E"/>
    <w:rsid w:val="009B615C"/>
    <w:rsid w:val="009B78F5"/>
    <w:rsid w:val="009B795D"/>
    <w:rsid w:val="009B7C4B"/>
    <w:rsid w:val="009B7D95"/>
    <w:rsid w:val="009B7E80"/>
    <w:rsid w:val="009C0702"/>
    <w:rsid w:val="009C0907"/>
    <w:rsid w:val="009C093A"/>
    <w:rsid w:val="009C108A"/>
    <w:rsid w:val="009C130F"/>
    <w:rsid w:val="009C1724"/>
    <w:rsid w:val="009C1A65"/>
    <w:rsid w:val="009C1E57"/>
    <w:rsid w:val="009C238C"/>
    <w:rsid w:val="009C261D"/>
    <w:rsid w:val="009C266B"/>
    <w:rsid w:val="009C2D15"/>
    <w:rsid w:val="009C359F"/>
    <w:rsid w:val="009C3659"/>
    <w:rsid w:val="009C367B"/>
    <w:rsid w:val="009C515E"/>
    <w:rsid w:val="009C591F"/>
    <w:rsid w:val="009C61EB"/>
    <w:rsid w:val="009C62F6"/>
    <w:rsid w:val="009C6EC8"/>
    <w:rsid w:val="009C75EE"/>
    <w:rsid w:val="009C771A"/>
    <w:rsid w:val="009C7EF0"/>
    <w:rsid w:val="009D01B2"/>
    <w:rsid w:val="009D11FE"/>
    <w:rsid w:val="009D1387"/>
    <w:rsid w:val="009D1851"/>
    <w:rsid w:val="009D1CC2"/>
    <w:rsid w:val="009D1DE8"/>
    <w:rsid w:val="009D1FC8"/>
    <w:rsid w:val="009D357A"/>
    <w:rsid w:val="009D3C6F"/>
    <w:rsid w:val="009D47F4"/>
    <w:rsid w:val="009D5741"/>
    <w:rsid w:val="009D5F90"/>
    <w:rsid w:val="009D638F"/>
    <w:rsid w:val="009D673F"/>
    <w:rsid w:val="009D7843"/>
    <w:rsid w:val="009E0284"/>
    <w:rsid w:val="009E069E"/>
    <w:rsid w:val="009E07F4"/>
    <w:rsid w:val="009E08F6"/>
    <w:rsid w:val="009E0B60"/>
    <w:rsid w:val="009E166A"/>
    <w:rsid w:val="009E2814"/>
    <w:rsid w:val="009E29B3"/>
    <w:rsid w:val="009E2F09"/>
    <w:rsid w:val="009E3050"/>
    <w:rsid w:val="009E371D"/>
    <w:rsid w:val="009E3BF6"/>
    <w:rsid w:val="009E41B5"/>
    <w:rsid w:val="009E4759"/>
    <w:rsid w:val="009E59FC"/>
    <w:rsid w:val="009E5CAE"/>
    <w:rsid w:val="009E646A"/>
    <w:rsid w:val="009E6866"/>
    <w:rsid w:val="009E7370"/>
    <w:rsid w:val="009E7C4F"/>
    <w:rsid w:val="009F0159"/>
    <w:rsid w:val="009F0405"/>
    <w:rsid w:val="009F052D"/>
    <w:rsid w:val="009F0C2B"/>
    <w:rsid w:val="009F0CC0"/>
    <w:rsid w:val="009F1051"/>
    <w:rsid w:val="009F16D7"/>
    <w:rsid w:val="009F1883"/>
    <w:rsid w:val="009F1E00"/>
    <w:rsid w:val="009F2BED"/>
    <w:rsid w:val="009F2DE6"/>
    <w:rsid w:val="009F31F4"/>
    <w:rsid w:val="009F3455"/>
    <w:rsid w:val="009F41DC"/>
    <w:rsid w:val="009F5277"/>
    <w:rsid w:val="009F5DC9"/>
    <w:rsid w:val="009F6A48"/>
    <w:rsid w:val="009F6AA5"/>
    <w:rsid w:val="009F6AF3"/>
    <w:rsid w:val="009F7027"/>
    <w:rsid w:val="009F718C"/>
    <w:rsid w:val="009F71DE"/>
    <w:rsid w:val="009F741A"/>
    <w:rsid w:val="009F7678"/>
    <w:rsid w:val="009F7B8D"/>
    <w:rsid w:val="009F7C41"/>
    <w:rsid w:val="009F7DE4"/>
    <w:rsid w:val="00A00653"/>
    <w:rsid w:val="00A00EE8"/>
    <w:rsid w:val="00A01165"/>
    <w:rsid w:val="00A02819"/>
    <w:rsid w:val="00A02C40"/>
    <w:rsid w:val="00A03059"/>
    <w:rsid w:val="00A03BC5"/>
    <w:rsid w:val="00A03F2C"/>
    <w:rsid w:val="00A044F7"/>
    <w:rsid w:val="00A045BC"/>
    <w:rsid w:val="00A04CA7"/>
    <w:rsid w:val="00A04DCA"/>
    <w:rsid w:val="00A0579E"/>
    <w:rsid w:val="00A05F92"/>
    <w:rsid w:val="00A06224"/>
    <w:rsid w:val="00A06D9A"/>
    <w:rsid w:val="00A078E5"/>
    <w:rsid w:val="00A079F9"/>
    <w:rsid w:val="00A07F40"/>
    <w:rsid w:val="00A1034E"/>
    <w:rsid w:val="00A10C37"/>
    <w:rsid w:val="00A10E7F"/>
    <w:rsid w:val="00A115B0"/>
    <w:rsid w:val="00A11829"/>
    <w:rsid w:val="00A118CA"/>
    <w:rsid w:val="00A122E5"/>
    <w:rsid w:val="00A1243B"/>
    <w:rsid w:val="00A12766"/>
    <w:rsid w:val="00A1298B"/>
    <w:rsid w:val="00A133A9"/>
    <w:rsid w:val="00A137C8"/>
    <w:rsid w:val="00A13C97"/>
    <w:rsid w:val="00A13D0A"/>
    <w:rsid w:val="00A13D0D"/>
    <w:rsid w:val="00A13DF1"/>
    <w:rsid w:val="00A1437A"/>
    <w:rsid w:val="00A144EC"/>
    <w:rsid w:val="00A145B6"/>
    <w:rsid w:val="00A149DE"/>
    <w:rsid w:val="00A14CA5"/>
    <w:rsid w:val="00A15351"/>
    <w:rsid w:val="00A153D3"/>
    <w:rsid w:val="00A1586D"/>
    <w:rsid w:val="00A159B5"/>
    <w:rsid w:val="00A15B1D"/>
    <w:rsid w:val="00A16169"/>
    <w:rsid w:val="00A1669C"/>
    <w:rsid w:val="00A16CFE"/>
    <w:rsid w:val="00A16F8A"/>
    <w:rsid w:val="00A1794E"/>
    <w:rsid w:val="00A20782"/>
    <w:rsid w:val="00A20CC7"/>
    <w:rsid w:val="00A21F98"/>
    <w:rsid w:val="00A220E5"/>
    <w:rsid w:val="00A231DC"/>
    <w:rsid w:val="00A2344D"/>
    <w:rsid w:val="00A24385"/>
    <w:rsid w:val="00A24A5E"/>
    <w:rsid w:val="00A24AB8"/>
    <w:rsid w:val="00A2522B"/>
    <w:rsid w:val="00A25D69"/>
    <w:rsid w:val="00A26281"/>
    <w:rsid w:val="00A267B6"/>
    <w:rsid w:val="00A269DB"/>
    <w:rsid w:val="00A26C32"/>
    <w:rsid w:val="00A2796E"/>
    <w:rsid w:val="00A27CFA"/>
    <w:rsid w:val="00A27E2F"/>
    <w:rsid w:val="00A300B2"/>
    <w:rsid w:val="00A306A1"/>
    <w:rsid w:val="00A31BD7"/>
    <w:rsid w:val="00A326E5"/>
    <w:rsid w:val="00A32AE5"/>
    <w:rsid w:val="00A336BF"/>
    <w:rsid w:val="00A33B88"/>
    <w:rsid w:val="00A33ECD"/>
    <w:rsid w:val="00A33F1E"/>
    <w:rsid w:val="00A33F64"/>
    <w:rsid w:val="00A34799"/>
    <w:rsid w:val="00A34B1E"/>
    <w:rsid w:val="00A35369"/>
    <w:rsid w:val="00A35990"/>
    <w:rsid w:val="00A35B81"/>
    <w:rsid w:val="00A36327"/>
    <w:rsid w:val="00A364FD"/>
    <w:rsid w:val="00A3655A"/>
    <w:rsid w:val="00A37139"/>
    <w:rsid w:val="00A3718B"/>
    <w:rsid w:val="00A402A7"/>
    <w:rsid w:val="00A40537"/>
    <w:rsid w:val="00A409E6"/>
    <w:rsid w:val="00A40A9D"/>
    <w:rsid w:val="00A40BB4"/>
    <w:rsid w:val="00A41A18"/>
    <w:rsid w:val="00A41CB7"/>
    <w:rsid w:val="00A41E41"/>
    <w:rsid w:val="00A42938"/>
    <w:rsid w:val="00A42BA4"/>
    <w:rsid w:val="00A42C7E"/>
    <w:rsid w:val="00A42E7A"/>
    <w:rsid w:val="00A43623"/>
    <w:rsid w:val="00A43F72"/>
    <w:rsid w:val="00A441C7"/>
    <w:rsid w:val="00A4425A"/>
    <w:rsid w:val="00A443A0"/>
    <w:rsid w:val="00A44436"/>
    <w:rsid w:val="00A446F3"/>
    <w:rsid w:val="00A45054"/>
    <w:rsid w:val="00A45222"/>
    <w:rsid w:val="00A456E7"/>
    <w:rsid w:val="00A45DAB"/>
    <w:rsid w:val="00A468BA"/>
    <w:rsid w:val="00A469FC"/>
    <w:rsid w:val="00A4744A"/>
    <w:rsid w:val="00A4772F"/>
    <w:rsid w:val="00A47A0B"/>
    <w:rsid w:val="00A47BD4"/>
    <w:rsid w:val="00A47D00"/>
    <w:rsid w:val="00A502A3"/>
    <w:rsid w:val="00A504F7"/>
    <w:rsid w:val="00A50B6A"/>
    <w:rsid w:val="00A514FB"/>
    <w:rsid w:val="00A51D27"/>
    <w:rsid w:val="00A52638"/>
    <w:rsid w:val="00A52B47"/>
    <w:rsid w:val="00A5377F"/>
    <w:rsid w:val="00A53D64"/>
    <w:rsid w:val="00A547D2"/>
    <w:rsid w:val="00A547D8"/>
    <w:rsid w:val="00A568C8"/>
    <w:rsid w:val="00A56C7A"/>
    <w:rsid w:val="00A57195"/>
    <w:rsid w:val="00A5729A"/>
    <w:rsid w:val="00A578D7"/>
    <w:rsid w:val="00A600B6"/>
    <w:rsid w:val="00A6044D"/>
    <w:rsid w:val="00A60A48"/>
    <w:rsid w:val="00A60B64"/>
    <w:rsid w:val="00A6118E"/>
    <w:rsid w:val="00A61D0F"/>
    <w:rsid w:val="00A61EBC"/>
    <w:rsid w:val="00A620E1"/>
    <w:rsid w:val="00A6256A"/>
    <w:rsid w:val="00A6258D"/>
    <w:rsid w:val="00A629D2"/>
    <w:rsid w:val="00A63890"/>
    <w:rsid w:val="00A63B8F"/>
    <w:rsid w:val="00A63BDE"/>
    <w:rsid w:val="00A63F72"/>
    <w:rsid w:val="00A64162"/>
    <w:rsid w:val="00A662B1"/>
    <w:rsid w:val="00A662B5"/>
    <w:rsid w:val="00A66350"/>
    <w:rsid w:val="00A669CE"/>
    <w:rsid w:val="00A66D26"/>
    <w:rsid w:val="00A6733E"/>
    <w:rsid w:val="00A67F92"/>
    <w:rsid w:val="00A70369"/>
    <w:rsid w:val="00A7036A"/>
    <w:rsid w:val="00A7072B"/>
    <w:rsid w:val="00A71522"/>
    <w:rsid w:val="00A71BDB"/>
    <w:rsid w:val="00A72099"/>
    <w:rsid w:val="00A722E7"/>
    <w:rsid w:val="00A72812"/>
    <w:rsid w:val="00A73146"/>
    <w:rsid w:val="00A73481"/>
    <w:rsid w:val="00A73522"/>
    <w:rsid w:val="00A736A5"/>
    <w:rsid w:val="00A739C2"/>
    <w:rsid w:val="00A73B62"/>
    <w:rsid w:val="00A73D1F"/>
    <w:rsid w:val="00A744BA"/>
    <w:rsid w:val="00A746E8"/>
    <w:rsid w:val="00A74E34"/>
    <w:rsid w:val="00A751D4"/>
    <w:rsid w:val="00A755CB"/>
    <w:rsid w:val="00A76605"/>
    <w:rsid w:val="00A76E56"/>
    <w:rsid w:val="00A7748C"/>
    <w:rsid w:val="00A77A17"/>
    <w:rsid w:val="00A8050F"/>
    <w:rsid w:val="00A80DB5"/>
    <w:rsid w:val="00A81437"/>
    <w:rsid w:val="00A831C5"/>
    <w:rsid w:val="00A835BC"/>
    <w:rsid w:val="00A83B22"/>
    <w:rsid w:val="00A83D34"/>
    <w:rsid w:val="00A846CC"/>
    <w:rsid w:val="00A847A0"/>
    <w:rsid w:val="00A84DB9"/>
    <w:rsid w:val="00A868E1"/>
    <w:rsid w:val="00A86C90"/>
    <w:rsid w:val="00A870A2"/>
    <w:rsid w:val="00A878FF"/>
    <w:rsid w:val="00A879AD"/>
    <w:rsid w:val="00A87A81"/>
    <w:rsid w:val="00A87E86"/>
    <w:rsid w:val="00A87FF4"/>
    <w:rsid w:val="00A903C3"/>
    <w:rsid w:val="00A90564"/>
    <w:rsid w:val="00A91B40"/>
    <w:rsid w:val="00A91C89"/>
    <w:rsid w:val="00A91F3D"/>
    <w:rsid w:val="00A921A3"/>
    <w:rsid w:val="00A923AA"/>
    <w:rsid w:val="00A946B3"/>
    <w:rsid w:val="00A94AD1"/>
    <w:rsid w:val="00A94C82"/>
    <w:rsid w:val="00A94E13"/>
    <w:rsid w:val="00A9511E"/>
    <w:rsid w:val="00A95395"/>
    <w:rsid w:val="00A95D02"/>
    <w:rsid w:val="00A9600F"/>
    <w:rsid w:val="00A965C9"/>
    <w:rsid w:val="00A97046"/>
    <w:rsid w:val="00A97171"/>
    <w:rsid w:val="00AA021C"/>
    <w:rsid w:val="00AA0ACD"/>
    <w:rsid w:val="00AA0C80"/>
    <w:rsid w:val="00AA0E8D"/>
    <w:rsid w:val="00AA10F5"/>
    <w:rsid w:val="00AA1B1A"/>
    <w:rsid w:val="00AA37B6"/>
    <w:rsid w:val="00AA3D97"/>
    <w:rsid w:val="00AA3E41"/>
    <w:rsid w:val="00AA412B"/>
    <w:rsid w:val="00AA4766"/>
    <w:rsid w:val="00AA51A2"/>
    <w:rsid w:val="00AA560A"/>
    <w:rsid w:val="00AA5745"/>
    <w:rsid w:val="00AA5DF9"/>
    <w:rsid w:val="00AA5FCE"/>
    <w:rsid w:val="00AA72DE"/>
    <w:rsid w:val="00AA7989"/>
    <w:rsid w:val="00AA7DC5"/>
    <w:rsid w:val="00AB0D6B"/>
    <w:rsid w:val="00AB15EC"/>
    <w:rsid w:val="00AB1E66"/>
    <w:rsid w:val="00AB25BA"/>
    <w:rsid w:val="00AB2B48"/>
    <w:rsid w:val="00AB358C"/>
    <w:rsid w:val="00AB39B8"/>
    <w:rsid w:val="00AB3A87"/>
    <w:rsid w:val="00AB4846"/>
    <w:rsid w:val="00AB4A0F"/>
    <w:rsid w:val="00AB4E91"/>
    <w:rsid w:val="00AB52BC"/>
    <w:rsid w:val="00AB6562"/>
    <w:rsid w:val="00AB709E"/>
    <w:rsid w:val="00AC0F39"/>
    <w:rsid w:val="00AC1269"/>
    <w:rsid w:val="00AC15AB"/>
    <w:rsid w:val="00AC19DD"/>
    <w:rsid w:val="00AC1E5C"/>
    <w:rsid w:val="00AC1E6A"/>
    <w:rsid w:val="00AC250F"/>
    <w:rsid w:val="00AC2581"/>
    <w:rsid w:val="00AC2DB1"/>
    <w:rsid w:val="00AC3EBD"/>
    <w:rsid w:val="00AC4825"/>
    <w:rsid w:val="00AC4BC7"/>
    <w:rsid w:val="00AC50C9"/>
    <w:rsid w:val="00AC56AC"/>
    <w:rsid w:val="00AC5822"/>
    <w:rsid w:val="00AC5D00"/>
    <w:rsid w:val="00AC5E88"/>
    <w:rsid w:val="00AC6A76"/>
    <w:rsid w:val="00AC7036"/>
    <w:rsid w:val="00AC75D8"/>
    <w:rsid w:val="00AC79B8"/>
    <w:rsid w:val="00AD0270"/>
    <w:rsid w:val="00AD0309"/>
    <w:rsid w:val="00AD0668"/>
    <w:rsid w:val="00AD10DD"/>
    <w:rsid w:val="00AD12F0"/>
    <w:rsid w:val="00AD1BCE"/>
    <w:rsid w:val="00AD34AE"/>
    <w:rsid w:val="00AD3508"/>
    <w:rsid w:val="00AD3CB0"/>
    <w:rsid w:val="00AD3DE0"/>
    <w:rsid w:val="00AD45D5"/>
    <w:rsid w:val="00AD47CB"/>
    <w:rsid w:val="00AD4D24"/>
    <w:rsid w:val="00AD4D87"/>
    <w:rsid w:val="00AD504F"/>
    <w:rsid w:val="00AD540E"/>
    <w:rsid w:val="00AD59A0"/>
    <w:rsid w:val="00AD5E64"/>
    <w:rsid w:val="00AD636A"/>
    <w:rsid w:val="00AD64B0"/>
    <w:rsid w:val="00AD6716"/>
    <w:rsid w:val="00AD718D"/>
    <w:rsid w:val="00AD773F"/>
    <w:rsid w:val="00AD789A"/>
    <w:rsid w:val="00AD7F29"/>
    <w:rsid w:val="00AE02DD"/>
    <w:rsid w:val="00AE0609"/>
    <w:rsid w:val="00AE1298"/>
    <w:rsid w:val="00AE15BA"/>
    <w:rsid w:val="00AE1B99"/>
    <w:rsid w:val="00AE243A"/>
    <w:rsid w:val="00AE3201"/>
    <w:rsid w:val="00AE343D"/>
    <w:rsid w:val="00AE3D8B"/>
    <w:rsid w:val="00AE3DDA"/>
    <w:rsid w:val="00AE4745"/>
    <w:rsid w:val="00AE55DE"/>
    <w:rsid w:val="00AE5E81"/>
    <w:rsid w:val="00AE5FE4"/>
    <w:rsid w:val="00AE6584"/>
    <w:rsid w:val="00AE6683"/>
    <w:rsid w:val="00AE6729"/>
    <w:rsid w:val="00AE680E"/>
    <w:rsid w:val="00AE6856"/>
    <w:rsid w:val="00AE6A2B"/>
    <w:rsid w:val="00AE6B15"/>
    <w:rsid w:val="00AE6CE1"/>
    <w:rsid w:val="00AE6FBF"/>
    <w:rsid w:val="00AE7236"/>
    <w:rsid w:val="00AE73D8"/>
    <w:rsid w:val="00AE7601"/>
    <w:rsid w:val="00AF01B8"/>
    <w:rsid w:val="00AF04FC"/>
    <w:rsid w:val="00AF0717"/>
    <w:rsid w:val="00AF22F5"/>
    <w:rsid w:val="00AF24FF"/>
    <w:rsid w:val="00AF28C4"/>
    <w:rsid w:val="00AF3970"/>
    <w:rsid w:val="00AF463D"/>
    <w:rsid w:val="00AF4B52"/>
    <w:rsid w:val="00AF5371"/>
    <w:rsid w:val="00AF53A0"/>
    <w:rsid w:val="00AF5441"/>
    <w:rsid w:val="00AF5CEC"/>
    <w:rsid w:val="00AF60E1"/>
    <w:rsid w:val="00AF6417"/>
    <w:rsid w:val="00AF653E"/>
    <w:rsid w:val="00AF6AF2"/>
    <w:rsid w:val="00AF7068"/>
    <w:rsid w:val="00AF721B"/>
    <w:rsid w:val="00AF726E"/>
    <w:rsid w:val="00AF73D2"/>
    <w:rsid w:val="00B00216"/>
    <w:rsid w:val="00B0074E"/>
    <w:rsid w:val="00B007FC"/>
    <w:rsid w:val="00B00CFC"/>
    <w:rsid w:val="00B013B6"/>
    <w:rsid w:val="00B014D3"/>
    <w:rsid w:val="00B017DA"/>
    <w:rsid w:val="00B02259"/>
    <w:rsid w:val="00B02B1F"/>
    <w:rsid w:val="00B02D2D"/>
    <w:rsid w:val="00B02D7A"/>
    <w:rsid w:val="00B02F9F"/>
    <w:rsid w:val="00B031E8"/>
    <w:rsid w:val="00B03D87"/>
    <w:rsid w:val="00B04AC0"/>
    <w:rsid w:val="00B050AA"/>
    <w:rsid w:val="00B05875"/>
    <w:rsid w:val="00B05DAD"/>
    <w:rsid w:val="00B063D8"/>
    <w:rsid w:val="00B06F97"/>
    <w:rsid w:val="00B07227"/>
    <w:rsid w:val="00B07555"/>
    <w:rsid w:val="00B07CAE"/>
    <w:rsid w:val="00B10C3B"/>
    <w:rsid w:val="00B11660"/>
    <w:rsid w:val="00B11CF7"/>
    <w:rsid w:val="00B12012"/>
    <w:rsid w:val="00B12189"/>
    <w:rsid w:val="00B12B23"/>
    <w:rsid w:val="00B12F0D"/>
    <w:rsid w:val="00B14A38"/>
    <w:rsid w:val="00B14C08"/>
    <w:rsid w:val="00B14F42"/>
    <w:rsid w:val="00B1541B"/>
    <w:rsid w:val="00B15EFE"/>
    <w:rsid w:val="00B16102"/>
    <w:rsid w:val="00B164A1"/>
    <w:rsid w:val="00B17513"/>
    <w:rsid w:val="00B2006C"/>
    <w:rsid w:val="00B202C0"/>
    <w:rsid w:val="00B20933"/>
    <w:rsid w:val="00B209A0"/>
    <w:rsid w:val="00B20B96"/>
    <w:rsid w:val="00B21C8D"/>
    <w:rsid w:val="00B21D04"/>
    <w:rsid w:val="00B225D5"/>
    <w:rsid w:val="00B22891"/>
    <w:rsid w:val="00B231AF"/>
    <w:rsid w:val="00B23A26"/>
    <w:rsid w:val="00B245CB"/>
    <w:rsid w:val="00B25038"/>
    <w:rsid w:val="00B25354"/>
    <w:rsid w:val="00B25D48"/>
    <w:rsid w:val="00B27866"/>
    <w:rsid w:val="00B27873"/>
    <w:rsid w:val="00B30072"/>
    <w:rsid w:val="00B3011C"/>
    <w:rsid w:val="00B30E28"/>
    <w:rsid w:val="00B311BC"/>
    <w:rsid w:val="00B31EED"/>
    <w:rsid w:val="00B31FD4"/>
    <w:rsid w:val="00B32A7E"/>
    <w:rsid w:val="00B33169"/>
    <w:rsid w:val="00B34139"/>
    <w:rsid w:val="00B342D4"/>
    <w:rsid w:val="00B3439A"/>
    <w:rsid w:val="00B347EB"/>
    <w:rsid w:val="00B34A86"/>
    <w:rsid w:val="00B356C3"/>
    <w:rsid w:val="00B35B12"/>
    <w:rsid w:val="00B3617E"/>
    <w:rsid w:val="00B361A3"/>
    <w:rsid w:val="00B3747A"/>
    <w:rsid w:val="00B37D66"/>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9A7"/>
    <w:rsid w:val="00B45BA6"/>
    <w:rsid w:val="00B46211"/>
    <w:rsid w:val="00B46A68"/>
    <w:rsid w:val="00B46B69"/>
    <w:rsid w:val="00B501E4"/>
    <w:rsid w:val="00B503B8"/>
    <w:rsid w:val="00B504D5"/>
    <w:rsid w:val="00B51FCD"/>
    <w:rsid w:val="00B524FF"/>
    <w:rsid w:val="00B52750"/>
    <w:rsid w:val="00B52788"/>
    <w:rsid w:val="00B528E3"/>
    <w:rsid w:val="00B52DD6"/>
    <w:rsid w:val="00B52F16"/>
    <w:rsid w:val="00B53042"/>
    <w:rsid w:val="00B53844"/>
    <w:rsid w:val="00B5394E"/>
    <w:rsid w:val="00B53BF4"/>
    <w:rsid w:val="00B53F2F"/>
    <w:rsid w:val="00B5457E"/>
    <w:rsid w:val="00B54829"/>
    <w:rsid w:val="00B5539D"/>
    <w:rsid w:val="00B55472"/>
    <w:rsid w:val="00B55A56"/>
    <w:rsid w:val="00B55A7E"/>
    <w:rsid w:val="00B568C9"/>
    <w:rsid w:val="00B56E2F"/>
    <w:rsid w:val="00B57A8E"/>
    <w:rsid w:val="00B60CD2"/>
    <w:rsid w:val="00B60E52"/>
    <w:rsid w:val="00B61180"/>
    <w:rsid w:val="00B6198B"/>
    <w:rsid w:val="00B61C2E"/>
    <w:rsid w:val="00B61EC6"/>
    <w:rsid w:val="00B622E2"/>
    <w:rsid w:val="00B62501"/>
    <w:rsid w:val="00B62AD1"/>
    <w:rsid w:val="00B63EC5"/>
    <w:rsid w:val="00B641D1"/>
    <w:rsid w:val="00B6420C"/>
    <w:rsid w:val="00B66CBB"/>
    <w:rsid w:val="00B66EBF"/>
    <w:rsid w:val="00B675EC"/>
    <w:rsid w:val="00B67DBF"/>
    <w:rsid w:val="00B67E04"/>
    <w:rsid w:val="00B70071"/>
    <w:rsid w:val="00B70EE3"/>
    <w:rsid w:val="00B71063"/>
    <w:rsid w:val="00B71B08"/>
    <w:rsid w:val="00B7213F"/>
    <w:rsid w:val="00B721AB"/>
    <w:rsid w:val="00B72FA7"/>
    <w:rsid w:val="00B732CC"/>
    <w:rsid w:val="00B73650"/>
    <w:rsid w:val="00B73965"/>
    <w:rsid w:val="00B7439C"/>
    <w:rsid w:val="00B74969"/>
    <w:rsid w:val="00B74E85"/>
    <w:rsid w:val="00B75D60"/>
    <w:rsid w:val="00B76631"/>
    <w:rsid w:val="00B76FA7"/>
    <w:rsid w:val="00B77382"/>
    <w:rsid w:val="00B77E80"/>
    <w:rsid w:val="00B807E2"/>
    <w:rsid w:val="00B8098F"/>
    <w:rsid w:val="00B80DD7"/>
    <w:rsid w:val="00B8113A"/>
    <w:rsid w:val="00B814C9"/>
    <w:rsid w:val="00B81AA3"/>
    <w:rsid w:val="00B81AB7"/>
    <w:rsid w:val="00B81D81"/>
    <w:rsid w:val="00B8252F"/>
    <w:rsid w:val="00B83A45"/>
    <w:rsid w:val="00B83DA8"/>
    <w:rsid w:val="00B83DDD"/>
    <w:rsid w:val="00B83E4D"/>
    <w:rsid w:val="00B845CB"/>
    <w:rsid w:val="00B85643"/>
    <w:rsid w:val="00B879D8"/>
    <w:rsid w:val="00B87B98"/>
    <w:rsid w:val="00B87D45"/>
    <w:rsid w:val="00B87E4F"/>
    <w:rsid w:val="00B90AA2"/>
    <w:rsid w:val="00B90CE9"/>
    <w:rsid w:val="00B9231F"/>
    <w:rsid w:val="00B93726"/>
    <w:rsid w:val="00B93C89"/>
    <w:rsid w:val="00B93E33"/>
    <w:rsid w:val="00B943A8"/>
    <w:rsid w:val="00B94D22"/>
    <w:rsid w:val="00B94E09"/>
    <w:rsid w:val="00B95101"/>
    <w:rsid w:val="00B95432"/>
    <w:rsid w:val="00B95624"/>
    <w:rsid w:val="00B95B0A"/>
    <w:rsid w:val="00B95DED"/>
    <w:rsid w:val="00B95EFA"/>
    <w:rsid w:val="00B963F7"/>
    <w:rsid w:val="00B96C78"/>
    <w:rsid w:val="00B96F80"/>
    <w:rsid w:val="00B978B2"/>
    <w:rsid w:val="00B97957"/>
    <w:rsid w:val="00B97F98"/>
    <w:rsid w:val="00BA1567"/>
    <w:rsid w:val="00BA224B"/>
    <w:rsid w:val="00BA39B1"/>
    <w:rsid w:val="00BA3D0D"/>
    <w:rsid w:val="00BA3FD6"/>
    <w:rsid w:val="00BA4084"/>
    <w:rsid w:val="00BA4E8B"/>
    <w:rsid w:val="00BA5C2E"/>
    <w:rsid w:val="00BA5CDA"/>
    <w:rsid w:val="00BA6E3F"/>
    <w:rsid w:val="00BA6E82"/>
    <w:rsid w:val="00BA7D13"/>
    <w:rsid w:val="00BA7DFC"/>
    <w:rsid w:val="00BB04C4"/>
    <w:rsid w:val="00BB055D"/>
    <w:rsid w:val="00BB0642"/>
    <w:rsid w:val="00BB0772"/>
    <w:rsid w:val="00BB07D6"/>
    <w:rsid w:val="00BB0A55"/>
    <w:rsid w:val="00BB1022"/>
    <w:rsid w:val="00BB11EF"/>
    <w:rsid w:val="00BB1C34"/>
    <w:rsid w:val="00BB1FC1"/>
    <w:rsid w:val="00BB254D"/>
    <w:rsid w:val="00BB267A"/>
    <w:rsid w:val="00BB2CD8"/>
    <w:rsid w:val="00BB39EC"/>
    <w:rsid w:val="00BB407E"/>
    <w:rsid w:val="00BB4176"/>
    <w:rsid w:val="00BB4188"/>
    <w:rsid w:val="00BB4377"/>
    <w:rsid w:val="00BB478A"/>
    <w:rsid w:val="00BB50D9"/>
    <w:rsid w:val="00BB519F"/>
    <w:rsid w:val="00BB5392"/>
    <w:rsid w:val="00BB5976"/>
    <w:rsid w:val="00BB65BF"/>
    <w:rsid w:val="00BB668A"/>
    <w:rsid w:val="00BC0E01"/>
    <w:rsid w:val="00BC1BA6"/>
    <w:rsid w:val="00BC1DE6"/>
    <w:rsid w:val="00BC219B"/>
    <w:rsid w:val="00BC2FF5"/>
    <w:rsid w:val="00BC32C6"/>
    <w:rsid w:val="00BC33B2"/>
    <w:rsid w:val="00BC33DE"/>
    <w:rsid w:val="00BC3819"/>
    <w:rsid w:val="00BC45B5"/>
    <w:rsid w:val="00BC49E9"/>
    <w:rsid w:val="00BC4EC4"/>
    <w:rsid w:val="00BC51B1"/>
    <w:rsid w:val="00BC58D5"/>
    <w:rsid w:val="00BC5A31"/>
    <w:rsid w:val="00BC61C1"/>
    <w:rsid w:val="00BC679B"/>
    <w:rsid w:val="00BC6D00"/>
    <w:rsid w:val="00BC721B"/>
    <w:rsid w:val="00BC726E"/>
    <w:rsid w:val="00BC7376"/>
    <w:rsid w:val="00BD1304"/>
    <w:rsid w:val="00BD1A78"/>
    <w:rsid w:val="00BD2871"/>
    <w:rsid w:val="00BD2A95"/>
    <w:rsid w:val="00BD317E"/>
    <w:rsid w:val="00BD322C"/>
    <w:rsid w:val="00BD3FD9"/>
    <w:rsid w:val="00BD4342"/>
    <w:rsid w:val="00BD4AE2"/>
    <w:rsid w:val="00BD4C39"/>
    <w:rsid w:val="00BD4DFF"/>
    <w:rsid w:val="00BD53CB"/>
    <w:rsid w:val="00BD63A8"/>
    <w:rsid w:val="00BD6BE1"/>
    <w:rsid w:val="00BD6E15"/>
    <w:rsid w:val="00BE0864"/>
    <w:rsid w:val="00BE0C69"/>
    <w:rsid w:val="00BE17A4"/>
    <w:rsid w:val="00BE1D83"/>
    <w:rsid w:val="00BE1F2B"/>
    <w:rsid w:val="00BE2473"/>
    <w:rsid w:val="00BE386D"/>
    <w:rsid w:val="00BE3870"/>
    <w:rsid w:val="00BE3AC3"/>
    <w:rsid w:val="00BE3F09"/>
    <w:rsid w:val="00BE4336"/>
    <w:rsid w:val="00BE4603"/>
    <w:rsid w:val="00BE4F66"/>
    <w:rsid w:val="00BE54AD"/>
    <w:rsid w:val="00BE566F"/>
    <w:rsid w:val="00BE7128"/>
    <w:rsid w:val="00BE7AA3"/>
    <w:rsid w:val="00BF0292"/>
    <w:rsid w:val="00BF046E"/>
    <w:rsid w:val="00BF15AB"/>
    <w:rsid w:val="00BF20DB"/>
    <w:rsid w:val="00BF2861"/>
    <w:rsid w:val="00BF3A23"/>
    <w:rsid w:val="00BF3EF6"/>
    <w:rsid w:val="00BF66A1"/>
    <w:rsid w:val="00BF683D"/>
    <w:rsid w:val="00BF6864"/>
    <w:rsid w:val="00BF6B69"/>
    <w:rsid w:val="00BF6C1E"/>
    <w:rsid w:val="00BF725B"/>
    <w:rsid w:val="00C0013B"/>
    <w:rsid w:val="00C00493"/>
    <w:rsid w:val="00C006A3"/>
    <w:rsid w:val="00C00C31"/>
    <w:rsid w:val="00C0172B"/>
    <w:rsid w:val="00C01A8D"/>
    <w:rsid w:val="00C01C0E"/>
    <w:rsid w:val="00C02653"/>
    <w:rsid w:val="00C030BE"/>
    <w:rsid w:val="00C031CB"/>
    <w:rsid w:val="00C0423F"/>
    <w:rsid w:val="00C04BFE"/>
    <w:rsid w:val="00C04F33"/>
    <w:rsid w:val="00C0525C"/>
    <w:rsid w:val="00C0535F"/>
    <w:rsid w:val="00C05744"/>
    <w:rsid w:val="00C059AC"/>
    <w:rsid w:val="00C06F3C"/>
    <w:rsid w:val="00C06FD1"/>
    <w:rsid w:val="00C07333"/>
    <w:rsid w:val="00C075B1"/>
    <w:rsid w:val="00C07678"/>
    <w:rsid w:val="00C07A1F"/>
    <w:rsid w:val="00C07BB6"/>
    <w:rsid w:val="00C07FE9"/>
    <w:rsid w:val="00C10E6A"/>
    <w:rsid w:val="00C10F52"/>
    <w:rsid w:val="00C11793"/>
    <w:rsid w:val="00C117DA"/>
    <w:rsid w:val="00C1196F"/>
    <w:rsid w:val="00C11A22"/>
    <w:rsid w:val="00C11E67"/>
    <w:rsid w:val="00C13090"/>
    <w:rsid w:val="00C133A4"/>
    <w:rsid w:val="00C14EE3"/>
    <w:rsid w:val="00C156D5"/>
    <w:rsid w:val="00C16BE9"/>
    <w:rsid w:val="00C16FC2"/>
    <w:rsid w:val="00C17214"/>
    <w:rsid w:val="00C17274"/>
    <w:rsid w:val="00C174FE"/>
    <w:rsid w:val="00C175F1"/>
    <w:rsid w:val="00C1772E"/>
    <w:rsid w:val="00C17994"/>
    <w:rsid w:val="00C201DC"/>
    <w:rsid w:val="00C20D0E"/>
    <w:rsid w:val="00C22219"/>
    <w:rsid w:val="00C22713"/>
    <w:rsid w:val="00C23894"/>
    <w:rsid w:val="00C246F3"/>
    <w:rsid w:val="00C25673"/>
    <w:rsid w:val="00C25EB4"/>
    <w:rsid w:val="00C2659C"/>
    <w:rsid w:val="00C265E8"/>
    <w:rsid w:val="00C26678"/>
    <w:rsid w:val="00C267D8"/>
    <w:rsid w:val="00C27293"/>
    <w:rsid w:val="00C272E8"/>
    <w:rsid w:val="00C273A4"/>
    <w:rsid w:val="00C27798"/>
    <w:rsid w:val="00C27F82"/>
    <w:rsid w:val="00C312B8"/>
    <w:rsid w:val="00C31FC4"/>
    <w:rsid w:val="00C32426"/>
    <w:rsid w:val="00C325DB"/>
    <w:rsid w:val="00C34051"/>
    <w:rsid w:val="00C3445B"/>
    <w:rsid w:val="00C34B60"/>
    <w:rsid w:val="00C35129"/>
    <w:rsid w:val="00C3551C"/>
    <w:rsid w:val="00C358D0"/>
    <w:rsid w:val="00C361AF"/>
    <w:rsid w:val="00C3739E"/>
    <w:rsid w:val="00C378EB"/>
    <w:rsid w:val="00C37D5C"/>
    <w:rsid w:val="00C40990"/>
    <w:rsid w:val="00C41818"/>
    <w:rsid w:val="00C426C2"/>
    <w:rsid w:val="00C42869"/>
    <w:rsid w:val="00C43259"/>
    <w:rsid w:val="00C433A9"/>
    <w:rsid w:val="00C434E2"/>
    <w:rsid w:val="00C43FC7"/>
    <w:rsid w:val="00C4418E"/>
    <w:rsid w:val="00C44EB9"/>
    <w:rsid w:val="00C44F4B"/>
    <w:rsid w:val="00C4507C"/>
    <w:rsid w:val="00C45C07"/>
    <w:rsid w:val="00C45E53"/>
    <w:rsid w:val="00C46965"/>
    <w:rsid w:val="00C46D84"/>
    <w:rsid w:val="00C47CEE"/>
    <w:rsid w:val="00C47D23"/>
    <w:rsid w:val="00C47E3D"/>
    <w:rsid w:val="00C47ED9"/>
    <w:rsid w:val="00C50141"/>
    <w:rsid w:val="00C514B9"/>
    <w:rsid w:val="00C520F1"/>
    <w:rsid w:val="00C526F3"/>
    <w:rsid w:val="00C5289F"/>
    <w:rsid w:val="00C52AB6"/>
    <w:rsid w:val="00C52F31"/>
    <w:rsid w:val="00C5303B"/>
    <w:rsid w:val="00C53239"/>
    <w:rsid w:val="00C5357C"/>
    <w:rsid w:val="00C53AB6"/>
    <w:rsid w:val="00C53BD5"/>
    <w:rsid w:val="00C53EB7"/>
    <w:rsid w:val="00C55283"/>
    <w:rsid w:val="00C555EC"/>
    <w:rsid w:val="00C55790"/>
    <w:rsid w:val="00C563CD"/>
    <w:rsid w:val="00C56E71"/>
    <w:rsid w:val="00C57BC9"/>
    <w:rsid w:val="00C57EBA"/>
    <w:rsid w:val="00C6056E"/>
    <w:rsid w:val="00C60CF0"/>
    <w:rsid w:val="00C60E9E"/>
    <w:rsid w:val="00C6102D"/>
    <w:rsid w:val="00C6109C"/>
    <w:rsid w:val="00C61352"/>
    <w:rsid w:val="00C6137B"/>
    <w:rsid w:val="00C618D3"/>
    <w:rsid w:val="00C61C83"/>
    <w:rsid w:val="00C62713"/>
    <w:rsid w:val="00C6285D"/>
    <w:rsid w:val="00C628CA"/>
    <w:rsid w:val="00C6436F"/>
    <w:rsid w:val="00C64B53"/>
    <w:rsid w:val="00C64D48"/>
    <w:rsid w:val="00C654E5"/>
    <w:rsid w:val="00C66A55"/>
    <w:rsid w:val="00C66F3D"/>
    <w:rsid w:val="00C66FE1"/>
    <w:rsid w:val="00C670B4"/>
    <w:rsid w:val="00C707C3"/>
    <w:rsid w:val="00C707E8"/>
    <w:rsid w:val="00C70B93"/>
    <w:rsid w:val="00C70DCA"/>
    <w:rsid w:val="00C71121"/>
    <w:rsid w:val="00C713B7"/>
    <w:rsid w:val="00C7177B"/>
    <w:rsid w:val="00C71FB3"/>
    <w:rsid w:val="00C721A6"/>
    <w:rsid w:val="00C72457"/>
    <w:rsid w:val="00C7261D"/>
    <w:rsid w:val="00C73791"/>
    <w:rsid w:val="00C73BEC"/>
    <w:rsid w:val="00C7415C"/>
    <w:rsid w:val="00C743AC"/>
    <w:rsid w:val="00C74BE5"/>
    <w:rsid w:val="00C74DBE"/>
    <w:rsid w:val="00C74F07"/>
    <w:rsid w:val="00C751DC"/>
    <w:rsid w:val="00C76418"/>
    <w:rsid w:val="00C7735C"/>
    <w:rsid w:val="00C77DC0"/>
    <w:rsid w:val="00C77E10"/>
    <w:rsid w:val="00C805A5"/>
    <w:rsid w:val="00C80600"/>
    <w:rsid w:val="00C8087F"/>
    <w:rsid w:val="00C80AC9"/>
    <w:rsid w:val="00C814DD"/>
    <w:rsid w:val="00C81A52"/>
    <w:rsid w:val="00C81E1E"/>
    <w:rsid w:val="00C82BFF"/>
    <w:rsid w:val="00C83D86"/>
    <w:rsid w:val="00C83F15"/>
    <w:rsid w:val="00C843F5"/>
    <w:rsid w:val="00C84585"/>
    <w:rsid w:val="00C84771"/>
    <w:rsid w:val="00C84975"/>
    <w:rsid w:val="00C85394"/>
    <w:rsid w:val="00C85947"/>
    <w:rsid w:val="00C860AD"/>
    <w:rsid w:val="00C877A3"/>
    <w:rsid w:val="00C90A55"/>
    <w:rsid w:val="00C90E41"/>
    <w:rsid w:val="00C9104C"/>
    <w:rsid w:val="00C91481"/>
    <w:rsid w:val="00C91C28"/>
    <w:rsid w:val="00C9242B"/>
    <w:rsid w:val="00C9372D"/>
    <w:rsid w:val="00C94620"/>
    <w:rsid w:val="00C94D12"/>
    <w:rsid w:val="00C957CB"/>
    <w:rsid w:val="00C958EF"/>
    <w:rsid w:val="00C959D8"/>
    <w:rsid w:val="00C95D9F"/>
    <w:rsid w:val="00C95F77"/>
    <w:rsid w:val="00C96076"/>
    <w:rsid w:val="00C965D9"/>
    <w:rsid w:val="00C96BC8"/>
    <w:rsid w:val="00C9700A"/>
    <w:rsid w:val="00C97116"/>
    <w:rsid w:val="00C975DC"/>
    <w:rsid w:val="00C97702"/>
    <w:rsid w:val="00CA0118"/>
    <w:rsid w:val="00CA01EC"/>
    <w:rsid w:val="00CA04BC"/>
    <w:rsid w:val="00CA05B0"/>
    <w:rsid w:val="00CA0610"/>
    <w:rsid w:val="00CA0BFE"/>
    <w:rsid w:val="00CA148A"/>
    <w:rsid w:val="00CA18D6"/>
    <w:rsid w:val="00CA22B7"/>
    <w:rsid w:val="00CA2A63"/>
    <w:rsid w:val="00CA2E9E"/>
    <w:rsid w:val="00CA322A"/>
    <w:rsid w:val="00CA362D"/>
    <w:rsid w:val="00CA37A9"/>
    <w:rsid w:val="00CA3B92"/>
    <w:rsid w:val="00CA3FC4"/>
    <w:rsid w:val="00CA455B"/>
    <w:rsid w:val="00CA5AEB"/>
    <w:rsid w:val="00CA60CF"/>
    <w:rsid w:val="00CA6E57"/>
    <w:rsid w:val="00CA6FF6"/>
    <w:rsid w:val="00CA76B1"/>
    <w:rsid w:val="00CA79AA"/>
    <w:rsid w:val="00CA79B2"/>
    <w:rsid w:val="00CB079D"/>
    <w:rsid w:val="00CB0D14"/>
    <w:rsid w:val="00CB0EBD"/>
    <w:rsid w:val="00CB12AD"/>
    <w:rsid w:val="00CB13B7"/>
    <w:rsid w:val="00CB196E"/>
    <w:rsid w:val="00CB1994"/>
    <w:rsid w:val="00CB22CF"/>
    <w:rsid w:val="00CB25E0"/>
    <w:rsid w:val="00CB2E4C"/>
    <w:rsid w:val="00CB3263"/>
    <w:rsid w:val="00CB36B8"/>
    <w:rsid w:val="00CB38AE"/>
    <w:rsid w:val="00CB4C75"/>
    <w:rsid w:val="00CB4ECC"/>
    <w:rsid w:val="00CB4F97"/>
    <w:rsid w:val="00CB564A"/>
    <w:rsid w:val="00CB6546"/>
    <w:rsid w:val="00CB66F7"/>
    <w:rsid w:val="00CB6ADE"/>
    <w:rsid w:val="00CB6DBD"/>
    <w:rsid w:val="00CB730F"/>
    <w:rsid w:val="00CB7F07"/>
    <w:rsid w:val="00CC0490"/>
    <w:rsid w:val="00CC09F4"/>
    <w:rsid w:val="00CC1456"/>
    <w:rsid w:val="00CC176F"/>
    <w:rsid w:val="00CC184D"/>
    <w:rsid w:val="00CC1FE2"/>
    <w:rsid w:val="00CC2D53"/>
    <w:rsid w:val="00CC38C7"/>
    <w:rsid w:val="00CC43F8"/>
    <w:rsid w:val="00CC443B"/>
    <w:rsid w:val="00CC4F58"/>
    <w:rsid w:val="00CC574A"/>
    <w:rsid w:val="00CC5B38"/>
    <w:rsid w:val="00CC63D8"/>
    <w:rsid w:val="00CC64DD"/>
    <w:rsid w:val="00CC6E22"/>
    <w:rsid w:val="00CC7D13"/>
    <w:rsid w:val="00CD0759"/>
    <w:rsid w:val="00CD18F5"/>
    <w:rsid w:val="00CD2692"/>
    <w:rsid w:val="00CD359A"/>
    <w:rsid w:val="00CD36F2"/>
    <w:rsid w:val="00CD3D95"/>
    <w:rsid w:val="00CD3F15"/>
    <w:rsid w:val="00CD4FC4"/>
    <w:rsid w:val="00CD5781"/>
    <w:rsid w:val="00CD65C3"/>
    <w:rsid w:val="00CD697F"/>
    <w:rsid w:val="00CD6AC7"/>
    <w:rsid w:val="00CD6DB1"/>
    <w:rsid w:val="00CD6F3A"/>
    <w:rsid w:val="00CD741F"/>
    <w:rsid w:val="00CE067D"/>
    <w:rsid w:val="00CE073C"/>
    <w:rsid w:val="00CE0C5E"/>
    <w:rsid w:val="00CE10C4"/>
    <w:rsid w:val="00CE130F"/>
    <w:rsid w:val="00CE1C2A"/>
    <w:rsid w:val="00CE1FFE"/>
    <w:rsid w:val="00CE2C81"/>
    <w:rsid w:val="00CE36C7"/>
    <w:rsid w:val="00CE3A4C"/>
    <w:rsid w:val="00CE3ABB"/>
    <w:rsid w:val="00CE3AFF"/>
    <w:rsid w:val="00CE3B2A"/>
    <w:rsid w:val="00CE3FE0"/>
    <w:rsid w:val="00CE4099"/>
    <w:rsid w:val="00CE4794"/>
    <w:rsid w:val="00CE4D89"/>
    <w:rsid w:val="00CE5194"/>
    <w:rsid w:val="00CE5537"/>
    <w:rsid w:val="00CE5AC2"/>
    <w:rsid w:val="00CE5B60"/>
    <w:rsid w:val="00CE6020"/>
    <w:rsid w:val="00CE6C08"/>
    <w:rsid w:val="00CE6E46"/>
    <w:rsid w:val="00CE7255"/>
    <w:rsid w:val="00CE7452"/>
    <w:rsid w:val="00CE7938"/>
    <w:rsid w:val="00CE7B1D"/>
    <w:rsid w:val="00CF0226"/>
    <w:rsid w:val="00CF057D"/>
    <w:rsid w:val="00CF0613"/>
    <w:rsid w:val="00CF0B07"/>
    <w:rsid w:val="00CF0F08"/>
    <w:rsid w:val="00CF144D"/>
    <w:rsid w:val="00CF2E1C"/>
    <w:rsid w:val="00CF3E32"/>
    <w:rsid w:val="00CF4170"/>
    <w:rsid w:val="00CF46B7"/>
    <w:rsid w:val="00CF47D6"/>
    <w:rsid w:val="00CF5799"/>
    <w:rsid w:val="00CF5949"/>
    <w:rsid w:val="00CF59FA"/>
    <w:rsid w:val="00CF5B98"/>
    <w:rsid w:val="00CF670A"/>
    <w:rsid w:val="00CF6C6C"/>
    <w:rsid w:val="00CF6C8C"/>
    <w:rsid w:val="00CF7774"/>
    <w:rsid w:val="00CF7D2E"/>
    <w:rsid w:val="00CF7FF2"/>
    <w:rsid w:val="00D00E5D"/>
    <w:rsid w:val="00D019C0"/>
    <w:rsid w:val="00D01A25"/>
    <w:rsid w:val="00D01E32"/>
    <w:rsid w:val="00D032B8"/>
    <w:rsid w:val="00D037B8"/>
    <w:rsid w:val="00D043EC"/>
    <w:rsid w:val="00D05226"/>
    <w:rsid w:val="00D0534E"/>
    <w:rsid w:val="00D05494"/>
    <w:rsid w:val="00D05B76"/>
    <w:rsid w:val="00D05ED8"/>
    <w:rsid w:val="00D06ADB"/>
    <w:rsid w:val="00D06B15"/>
    <w:rsid w:val="00D07554"/>
    <w:rsid w:val="00D07B5C"/>
    <w:rsid w:val="00D10806"/>
    <w:rsid w:val="00D10985"/>
    <w:rsid w:val="00D11262"/>
    <w:rsid w:val="00D116B1"/>
    <w:rsid w:val="00D121C4"/>
    <w:rsid w:val="00D12D74"/>
    <w:rsid w:val="00D137CB"/>
    <w:rsid w:val="00D13B9F"/>
    <w:rsid w:val="00D1464E"/>
    <w:rsid w:val="00D147C7"/>
    <w:rsid w:val="00D14A15"/>
    <w:rsid w:val="00D15058"/>
    <w:rsid w:val="00D157EB"/>
    <w:rsid w:val="00D15986"/>
    <w:rsid w:val="00D15C26"/>
    <w:rsid w:val="00D15F9C"/>
    <w:rsid w:val="00D16E2F"/>
    <w:rsid w:val="00D1726D"/>
    <w:rsid w:val="00D1775B"/>
    <w:rsid w:val="00D2019B"/>
    <w:rsid w:val="00D20F55"/>
    <w:rsid w:val="00D21870"/>
    <w:rsid w:val="00D219D6"/>
    <w:rsid w:val="00D220B5"/>
    <w:rsid w:val="00D22D09"/>
    <w:rsid w:val="00D22D83"/>
    <w:rsid w:val="00D23329"/>
    <w:rsid w:val="00D24631"/>
    <w:rsid w:val="00D249A3"/>
    <w:rsid w:val="00D24E00"/>
    <w:rsid w:val="00D252E1"/>
    <w:rsid w:val="00D25DB6"/>
    <w:rsid w:val="00D25FE6"/>
    <w:rsid w:val="00D26021"/>
    <w:rsid w:val="00D26165"/>
    <w:rsid w:val="00D2638F"/>
    <w:rsid w:val="00D26848"/>
    <w:rsid w:val="00D271CA"/>
    <w:rsid w:val="00D271DE"/>
    <w:rsid w:val="00D2729F"/>
    <w:rsid w:val="00D27E98"/>
    <w:rsid w:val="00D30549"/>
    <w:rsid w:val="00D305A0"/>
    <w:rsid w:val="00D307B3"/>
    <w:rsid w:val="00D30C80"/>
    <w:rsid w:val="00D30EC1"/>
    <w:rsid w:val="00D31B89"/>
    <w:rsid w:val="00D320C0"/>
    <w:rsid w:val="00D32291"/>
    <w:rsid w:val="00D3296B"/>
    <w:rsid w:val="00D32C34"/>
    <w:rsid w:val="00D347D5"/>
    <w:rsid w:val="00D351AA"/>
    <w:rsid w:val="00D353D8"/>
    <w:rsid w:val="00D35458"/>
    <w:rsid w:val="00D358FD"/>
    <w:rsid w:val="00D35BBF"/>
    <w:rsid w:val="00D35E55"/>
    <w:rsid w:val="00D35E6B"/>
    <w:rsid w:val="00D371F1"/>
    <w:rsid w:val="00D37929"/>
    <w:rsid w:val="00D4007E"/>
    <w:rsid w:val="00D40096"/>
    <w:rsid w:val="00D4073A"/>
    <w:rsid w:val="00D40751"/>
    <w:rsid w:val="00D41053"/>
    <w:rsid w:val="00D42021"/>
    <w:rsid w:val="00D42795"/>
    <w:rsid w:val="00D4290C"/>
    <w:rsid w:val="00D42A57"/>
    <w:rsid w:val="00D430E2"/>
    <w:rsid w:val="00D439B1"/>
    <w:rsid w:val="00D43CA5"/>
    <w:rsid w:val="00D440F2"/>
    <w:rsid w:val="00D4449A"/>
    <w:rsid w:val="00D44AF1"/>
    <w:rsid w:val="00D45154"/>
    <w:rsid w:val="00D45BD4"/>
    <w:rsid w:val="00D45D06"/>
    <w:rsid w:val="00D4654A"/>
    <w:rsid w:val="00D46BFD"/>
    <w:rsid w:val="00D46C7F"/>
    <w:rsid w:val="00D47660"/>
    <w:rsid w:val="00D47A3B"/>
    <w:rsid w:val="00D5131F"/>
    <w:rsid w:val="00D5186F"/>
    <w:rsid w:val="00D524C5"/>
    <w:rsid w:val="00D52AF7"/>
    <w:rsid w:val="00D52B66"/>
    <w:rsid w:val="00D530E7"/>
    <w:rsid w:val="00D533E7"/>
    <w:rsid w:val="00D53B6A"/>
    <w:rsid w:val="00D53FCE"/>
    <w:rsid w:val="00D54E8A"/>
    <w:rsid w:val="00D55899"/>
    <w:rsid w:val="00D558C5"/>
    <w:rsid w:val="00D562B5"/>
    <w:rsid w:val="00D56979"/>
    <w:rsid w:val="00D56BA2"/>
    <w:rsid w:val="00D57504"/>
    <w:rsid w:val="00D57B36"/>
    <w:rsid w:val="00D57BFA"/>
    <w:rsid w:val="00D57CF0"/>
    <w:rsid w:val="00D607BA"/>
    <w:rsid w:val="00D60EC5"/>
    <w:rsid w:val="00D60ED1"/>
    <w:rsid w:val="00D6140A"/>
    <w:rsid w:val="00D616A1"/>
    <w:rsid w:val="00D62077"/>
    <w:rsid w:val="00D62099"/>
    <w:rsid w:val="00D62F97"/>
    <w:rsid w:val="00D633DF"/>
    <w:rsid w:val="00D63CC1"/>
    <w:rsid w:val="00D63E2D"/>
    <w:rsid w:val="00D64498"/>
    <w:rsid w:val="00D64BC9"/>
    <w:rsid w:val="00D6641C"/>
    <w:rsid w:val="00D666DE"/>
    <w:rsid w:val="00D667CA"/>
    <w:rsid w:val="00D66882"/>
    <w:rsid w:val="00D7020A"/>
    <w:rsid w:val="00D72621"/>
    <w:rsid w:val="00D72900"/>
    <w:rsid w:val="00D7360B"/>
    <w:rsid w:val="00D7376C"/>
    <w:rsid w:val="00D73BC2"/>
    <w:rsid w:val="00D743EC"/>
    <w:rsid w:val="00D749A2"/>
    <w:rsid w:val="00D74E34"/>
    <w:rsid w:val="00D7507A"/>
    <w:rsid w:val="00D75535"/>
    <w:rsid w:val="00D755DB"/>
    <w:rsid w:val="00D75ABA"/>
    <w:rsid w:val="00D765C5"/>
    <w:rsid w:val="00D7792B"/>
    <w:rsid w:val="00D77BF4"/>
    <w:rsid w:val="00D813F5"/>
    <w:rsid w:val="00D81A0C"/>
    <w:rsid w:val="00D81B32"/>
    <w:rsid w:val="00D82563"/>
    <w:rsid w:val="00D826C0"/>
    <w:rsid w:val="00D82BDB"/>
    <w:rsid w:val="00D834EC"/>
    <w:rsid w:val="00D8390E"/>
    <w:rsid w:val="00D83D66"/>
    <w:rsid w:val="00D84684"/>
    <w:rsid w:val="00D857C4"/>
    <w:rsid w:val="00D86223"/>
    <w:rsid w:val="00D86440"/>
    <w:rsid w:val="00D86CAA"/>
    <w:rsid w:val="00D8713C"/>
    <w:rsid w:val="00D87D40"/>
    <w:rsid w:val="00D90F2F"/>
    <w:rsid w:val="00D91391"/>
    <w:rsid w:val="00D9156F"/>
    <w:rsid w:val="00D91806"/>
    <w:rsid w:val="00D9181F"/>
    <w:rsid w:val="00D92014"/>
    <w:rsid w:val="00D92264"/>
    <w:rsid w:val="00D922B0"/>
    <w:rsid w:val="00D92407"/>
    <w:rsid w:val="00D92A0A"/>
    <w:rsid w:val="00D92C8C"/>
    <w:rsid w:val="00D936C7"/>
    <w:rsid w:val="00D9411B"/>
    <w:rsid w:val="00D941AE"/>
    <w:rsid w:val="00D94477"/>
    <w:rsid w:val="00D94C23"/>
    <w:rsid w:val="00D9623B"/>
    <w:rsid w:val="00D969AD"/>
    <w:rsid w:val="00D96DB7"/>
    <w:rsid w:val="00D96DD9"/>
    <w:rsid w:val="00D97350"/>
    <w:rsid w:val="00D97575"/>
    <w:rsid w:val="00DA0D84"/>
    <w:rsid w:val="00DA115A"/>
    <w:rsid w:val="00DA1C47"/>
    <w:rsid w:val="00DA1CF7"/>
    <w:rsid w:val="00DA2121"/>
    <w:rsid w:val="00DA2763"/>
    <w:rsid w:val="00DA4480"/>
    <w:rsid w:val="00DA5138"/>
    <w:rsid w:val="00DA5336"/>
    <w:rsid w:val="00DA54A9"/>
    <w:rsid w:val="00DA614E"/>
    <w:rsid w:val="00DA6240"/>
    <w:rsid w:val="00DA6365"/>
    <w:rsid w:val="00DA644E"/>
    <w:rsid w:val="00DA7A8B"/>
    <w:rsid w:val="00DB043E"/>
    <w:rsid w:val="00DB057A"/>
    <w:rsid w:val="00DB06C7"/>
    <w:rsid w:val="00DB0C95"/>
    <w:rsid w:val="00DB0FFF"/>
    <w:rsid w:val="00DB14E1"/>
    <w:rsid w:val="00DB2A22"/>
    <w:rsid w:val="00DB2E28"/>
    <w:rsid w:val="00DB4734"/>
    <w:rsid w:val="00DB4B4E"/>
    <w:rsid w:val="00DB4CDC"/>
    <w:rsid w:val="00DB50B8"/>
    <w:rsid w:val="00DB6451"/>
    <w:rsid w:val="00DB6900"/>
    <w:rsid w:val="00DB6D31"/>
    <w:rsid w:val="00DB7025"/>
    <w:rsid w:val="00DB71C7"/>
    <w:rsid w:val="00DB762C"/>
    <w:rsid w:val="00DB7F0B"/>
    <w:rsid w:val="00DC0A36"/>
    <w:rsid w:val="00DC0C8B"/>
    <w:rsid w:val="00DC11BF"/>
    <w:rsid w:val="00DC161B"/>
    <w:rsid w:val="00DC1F8E"/>
    <w:rsid w:val="00DC205A"/>
    <w:rsid w:val="00DC2683"/>
    <w:rsid w:val="00DC2756"/>
    <w:rsid w:val="00DC2DC5"/>
    <w:rsid w:val="00DC3127"/>
    <w:rsid w:val="00DC34FA"/>
    <w:rsid w:val="00DC3AE4"/>
    <w:rsid w:val="00DC47E4"/>
    <w:rsid w:val="00DC6511"/>
    <w:rsid w:val="00DC66D6"/>
    <w:rsid w:val="00DC6C44"/>
    <w:rsid w:val="00DC74DF"/>
    <w:rsid w:val="00DC7989"/>
    <w:rsid w:val="00DD0516"/>
    <w:rsid w:val="00DD07B6"/>
    <w:rsid w:val="00DD131A"/>
    <w:rsid w:val="00DD177B"/>
    <w:rsid w:val="00DD2159"/>
    <w:rsid w:val="00DD2231"/>
    <w:rsid w:val="00DD2481"/>
    <w:rsid w:val="00DD2509"/>
    <w:rsid w:val="00DD271B"/>
    <w:rsid w:val="00DD2E14"/>
    <w:rsid w:val="00DD3A40"/>
    <w:rsid w:val="00DD3F08"/>
    <w:rsid w:val="00DD419D"/>
    <w:rsid w:val="00DD45F0"/>
    <w:rsid w:val="00DD48B2"/>
    <w:rsid w:val="00DD4FEA"/>
    <w:rsid w:val="00DD5171"/>
    <w:rsid w:val="00DD5C2B"/>
    <w:rsid w:val="00DD5DE4"/>
    <w:rsid w:val="00DD5E1D"/>
    <w:rsid w:val="00DD5E87"/>
    <w:rsid w:val="00DD68AA"/>
    <w:rsid w:val="00DD6B5A"/>
    <w:rsid w:val="00DD78E5"/>
    <w:rsid w:val="00DE02B2"/>
    <w:rsid w:val="00DE0584"/>
    <w:rsid w:val="00DE0B0C"/>
    <w:rsid w:val="00DE0C49"/>
    <w:rsid w:val="00DE1866"/>
    <w:rsid w:val="00DE26CF"/>
    <w:rsid w:val="00DE3497"/>
    <w:rsid w:val="00DE381F"/>
    <w:rsid w:val="00DE389F"/>
    <w:rsid w:val="00DE3D5C"/>
    <w:rsid w:val="00DE44C8"/>
    <w:rsid w:val="00DE48F3"/>
    <w:rsid w:val="00DE4A3A"/>
    <w:rsid w:val="00DE59E2"/>
    <w:rsid w:val="00DE5A0A"/>
    <w:rsid w:val="00DE639F"/>
    <w:rsid w:val="00DE6A86"/>
    <w:rsid w:val="00DE7054"/>
    <w:rsid w:val="00DE7324"/>
    <w:rsid w:val="00DE7BF9"/>
    <w:rsid w:val="00DF08AC"/>
    <w:rsid w:val="00DF0B78"/>
    <w:rsid w:val="00DF1672"/>
    <w:rsid w:val="00DF22F8"/>
    <w:rsid w:val="00DF25A5"/>
    <w:rsid w:val="00DF27E8"/>
    <w:rsid w:val="00DF2E29"/>
    <w:rsid w:val="00DF2F3C"/>
    <w:rsid w:val="00DF3645"/>
    <w:rsid w:val="00DF373A"/>
    <w:rsid w:val="00DF5659"/>
    <w:rsid w:val="00DF60CD"/>
    <w:rsid w:val="00DF666F"/>
    <w:rsid w:val="00DF6B1B"/>
    <w:rsid w:val="00DF6F87"/>
    <w:rsid w:val="00DF7156"/>
    <w:rsid w:val="00DF7269"/>
    <w:rsid w:val="00E0081C"/>
    <w:rsid w:val="00E00875"/>
    <w:rsid w:val="00E00C20"/>
    <w:rsid w:val="00E00CA3"/>
    <w:rsid w:val="00E00D0A"/>
    <w:rsid w:val="00E01389"/>
    <w:rsid w:val="00E01ACD"/>
    <w:rsid w:val="00E0244E"/>
    <w:rsid w:val="00E03458"/>
    <w:rsid w:val="00E0346D"/>
    <w:rsid w:val="00E035D6"/>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18AC"/>
    <w:rsid w:val="00E1199B"/>
    <w:rsid w:val="00E11A4D"/>
    <w:rsid w:val="00E11DB2"/>
    <w:rsid w:val="00E12E87"/>
    <w:rsid w:val="00E130A3"/>
    <w:rsid w:val="00E1456F"/>
    <w:rsid w:val="00E14736"/>
    <w:rsid w:val="00E14808"/>
    <w:rsid w:val="00E1524D"/>
    <w:rsid w:val="00E15271"/>
    <w:rsid w:val="00E16A02"/>
    <w:rsid w:val="00E16BBA"/>
    <w:rsid w:val="00E200A5"/>
    <w:rsid w:val="00E2028F"/>
    <w:rsid w:val="00E202BD"/>
    <w:rsid w:val="00E20B41"/>
    <w:rsid w:val="00E20D33"/>
    <w:rsid w:val="00E21271"/>
    <w:rsid w:val="00E2192E"/>
    <w:rsid w:val="00E21CBB"/>
    <w:rsid w:val="00E21D20"/>
    <w:rsid w:val="00E22290"/>
    <w:rsid w:val="00E22DD1"/>
    <w:rsid w:val="00E22E0C"/>
    <w:rsid w:val="00E22E4A"/>
    <w:rsid w:val="00E231B1"/>
    <w:rsid w:val="00E23508"/>
    <w:rsid w:val="00E23865"/>
    <w:rsid w:val="00E23C80"/>
    <w:rsid w:val="00E2454C"/>
    <w:rsid w:val="00E2457A"/>
    <w:rsid w:val="00E24D38"/>
    <w:rsid w:val="00E25710"/>
    <w:rsid w:val="00E25E12"/>
    <w:rsid w:val="00E26149"/>
    <w:rsid w:val="00E26424"/>
    <w:rsid w:val="00E264F9"/>
    <w:rsid w:val="00E26D61"/>
    <w:rsid w:val="00E276B1"/>
    <w:rsid w:val="00E27D87"/>
    <w:rsid w:val="00E27E4A"/>
    <w:rsid w:val="00E30264"/>
    <w:rsid w:val="00E3046A"/>
    <w:rsid w:val="00E309CD"/>
    <w:rsid w:val="00E30A7D"/>
    <w:rsid w:val="00E30F9B"/>
    <w:rsid w:val="00E3137F"/>
    <w:rsid w:val="00E3294C"/>
    <w:rsid w:val="00E32FD5"/>
    <w:rsid w:val="00E33079"/>
    <w:rsid w:val="00E331F1"/>
    <w:rsid w:val="00E33384"/>
    <w:rsid w:val="00E33ABE"/>
    <w:rsid w:val="00E34016"/>
    <w:rsid w:val="00E34233"/>
    <w:rsid w:val="00E346F2"/>
    <w:rsid w:val="00E34A1E"/>
    <w:rsid w:val="00E351B2"/>
    <w:rsid w:val="00E3546E"/>
    <w:rsid w:val="00E35556"/>
    <w:rsid w:val="00E36725"/>
    <w:rsid w:val="00E3744E"/>
    <w:rsid w:val="00E4054D"/>
    <w:rsid w:val="00E40653"/>
    <w:rsid w:val="00E407E7"/>
    <w:rsid w:val="00E40B8C"/>
    <w:rsid w:val="00E4115A"/>
    <w:rsid w:val="00E43214"/>
    <w:rsid w:val="00E4344E"/>
    <w:rsid w:val="00E435CF"/>
    <w:rsid w:val="00E43AB9"/>
    <w:rsid w:val="00E43CA2"/>
    <w:rsid w:val="00E43D2E"/>
    <w:rsid w:val="00E441C7"/>
    <w:rsid w:val="00E44656"/>
    <w:rsid w:val="00E44C18"/>
    <w:rsid w:val="00E4554F"/>
    <w:rsid w:val="00E46520"/>
    <w:rsid w:val="00E4760B"/>
    <w:rsid w:val="00E47AD1"/>
    <w:rsid w:val="00E47E57"/>
    <w:rsid w:val="00E47F6C"/>
    <w:rsid w:val="00E507F0"/>
    <w:rsid w:val="00E5102F"/>
    <w:rsid w:val="00E51224"/>
    <w:rsid w:val="00E514A5"/>
    <w:rsid w:val="00E5243E"/>
    <w:rsid w:val="00E5279F"/>
    <w:rsid w:val="00E529DF"/>
    <w:rsid w:val="00E52C32"/>
    <w:rsid w:val="00E53410"/>
    <w:rsid w:val="00E536DA"/>
    <w:rsid w:val="00E53C35"/>
    <w:rsid w:val="00E53CDF"/>
    <w:rsid w:val="00E54FE3"/>
    <w:rsid w:val="00E550E6"/>
    <w:rsid w:val="00E5558C"/>
    <w:rsid w:val="00E555FF"/>
    <w:rsid w:val="00E55B06"/>
    <w:rsid w:val="00E55CC7"/>
    <w:rsid w:val="00E56FE1"/>
    <w:rsid w:val="00E571C3"/>
    <w:rsid w:val="00E57446"/>
    <w:rsid w:val="00E57B27"/>
    <w:rsid w:val="00E57B89"/>
    <w:rsid w:val="00E57D71"/>
    <w:rsid w:val="00E57D97"/>
    <w:rsid w:val="00E57FF5"/>
    <w:rsid w:val="00E60EE1"/>
    <w:rsid w:val="00E60EF5"/>
    <w:rsid w:val="00E6126F"/>
    <w:rsid w:val="00E61681"/>
    <w:rsid w:val="00E61BD6"/>
    <w:rsid w:val="00E62299"/>
    <w:rsid w:val="00E626C9"/>
    <w:rsid w:val="00E63451"/>
    <w:rsid w:val="00E6387C"/>
    <w:rsid w:val="00E63A56"/>
    <w:rsid w:val="00E6431E"/>
    <w:rsid w:val="00E65791"/>
    <w:rsid w:val="00E65881"/>
    <w:rsid w:val="00E65A21"/>
    <w:rsid w:val="00E65E51"/>
    <w:rsid w:val="00E66220"/>
    <w:rsid w:val="00E663D7"/>
    <w:rsid w:val="00E6648A"/>
    <w:rsid w:val="00E66BCC"/>
    <w:rsid w:val="00E672CC"/>
    <w:rsid w:val="00E67EDA"/>
    <w:rsid w:val="00E7017D"/>
    <w:rsid w:val="00E70504"/>
    <w:rsid w:val="00E70572"/>
    <w:rsid w:val="00E70C5B"/>
    <w:rsid w:val="00E71481"/>
    <w:rsid w:val="00E71511"/>
    <w:rsid w:val="00E72AB3"/>
    <w:rsid w:val="00E731CF"/>
    <w:rsid w:val="00E73A05"/>
    <w:rsid w:val="00E73CB1"/>
    <w:rsid w:val="00E74D05"/>
    <w:rsid w:val="00E74D30"/>
    <w:rsid w:val="00E75515"/>
    <w:rsid w:val="00E7614A"/>
    <w:rsid w:val="00E76A38"/>
    <w:rsid w:val="00E77341"/>
    <w:rsid w:val="00E773B8"/>
    <w:rsid w:val="00E77927"/>
    <w:rsid w:val="00E77AEE"/>
    <w:rsid w:val="00E77E20"/>
    <w:rsid w:val="00E77F74"/>
    <w:rsid w:val="00E80C48"/>
    <w:rsid w:val="00E814FF"/>
    <w:rsid w:val="00E81BEE"/>
    <w:rsid w:val="00E820C7"/>
    <w:rsid w:val="00E826BA"/>
    <w:rsid w:val="00E83B29"/>
    <w:rsid w:val="00E83B6B"/>
    <w:rsid w:val="00E83C9E"/>
    <w:rsid w:val="00E8442D"/>
    <w:rsid w:val="00E845C3"/>
    <w:rsid w:val="00E8498E"/>
    <w:rsid w:val="00E85157"/>
    <w:rsid w:val="00E854F2"/>
    <w:rsid w:val="00E85719"/>
    <w:rsid w:val="00E86711"/>
    <w:rsid w:val="00E8698A"/>
    <w:rsid w:val="00E90623"/>
    <w:rsid w:val="00E91565"/>
    <w:rsid w:val="00E92466"/>
    <w:rsid w:val="00E92608"/>
    <w:rsid w:val="00E92831"/>
    <w:rsid w:val="00E92A70"/>
    <w:rsid w:val="00E92C3D"/>
    <w:rsid w:val="00E92CC1"/>
    <w:rsid w:val="00E930B3"/>
    <w:rsid w:val="00E93A1D"/>
    <w:rsid w:val="00E93B5E"/>
    <w:rsid w:val="00E93B70"/>
    <w:rsid w:val="00E9449B"/>
    <w:rsid w:val="00E957B4"/>
    <w:rsid w:val="00E957CB"/>
    <w:rsid w:val="00E96841"/>
    <w:rsid w:val="00E978DE"/>
    <w:rsid w:val="00E97BBA"/>
    <w:rsid w:val="00E97E3D"/>
    <w:rsid w:val="00E97F43"/>
    <w:rsid w:val="00E97FB5"/>
    <w:rsid w:val="00EA057B"/>
    <w:rsid w:val="00EA120E"/>
    <w:rsid w:val="00EA1707"/>
    <w:rsid w:val="00EA21BC"/>
    <w:rsid w:val="00EA2324"/>
    <w:rsid w:val="00EA3131"/>
    <w:rsid w:val="00EA48E1"/>
    <w:rsid w:val="00EA4E14"/>
    <w:rsid w:val="00EA50EB"/>
    <w:rsid w:val="00EA5834"/>
    <w:rsid w:val="00EA6D4B"/>
    <w:rsid w:val="00EA7185"/>
    <w:rsid w:val="00EA7F4E"/>
    <w:rsid w:val="00EB00F0"/>
    <w:rsid w:val="00EB038B"/>
    <w:rsid w:val="00EB03AB"/>
    <w:rsid w:val="00EB054C"/>
    <w:rsid w:val="00EB0833"/>
    <w:rsid w:val="00EB134F"/>
    <w:rsid w:val="00EB1EA9"/>
    <w:rsid w:val="00EB2583"/>
    <w:rsid w:val="00EB2E3A"/>
    <w:rsid w:val="00EB338D"/>
    <w:rsid w:val="00EB342F"/>
    <w:rsid w:val="00EB356A"/>
    <w:rsid w:val="00EB38D6"/>
    <w:rsid w:val="00EB4274"/>
    <w:rsid w:val="00EB43A1"/>
    <w:rsid w:val="00EB4767"/>
    <w:rsid w:val="00EB50AE"/>
    <w:rsid w:val="00EB5538"/>
    <w:rsid w:val="00EB5E89"/>
    <w:rsid w:val="00EB6051"/>
    <w:rsid w:val="00EB65C9"/>
    <w:rsid w:val="00EB687A"/>
    <w:rsid w:val="00EB6CAA"/>
    <w:rsid w:val="00EB6CE0"/>
    <w:rsid w:val="00EB6F20"/>
    <w:rsid w:val="00EB6F72"/>
    <w:rsid w:val="00EB7812"/>
    <w:rsid w:val="00EB794C"/>
    <w:rsid w:val="00EB7A77"/>
    <w:rsid w:val="00EC075F"/>
    <w:rsid w:val="00EC0C05"/>
    <w:rsid w:val="00EC181D"/>
    <w:rsid w:val="00EC1BE2"/>
    <w:rsid w:val="00EC1CF5"/>
    <w:rsid w:val="00EC2212"/>
    <w:rsid w:val="00EC2C32"/>
    <w:rsid w:val="00EC3C19"/>
    <w:rsid w:val="00EC3C46"/>
    <w:rsid w:val="00EC3DA7"/>
    <w:rsid w:val="00EC4335"/>
    <w:rsid w:val="00EC4C44"/>
    <w:rsid w:val="00EC52D9"/>
    <w:rsid w:val="00EC5377"/>
    <w:rsid w:val="00EC5685"/>
    <w:rsid w:val="00EC6079"/>
    <w:rsid w:val="00EC6B3F"/>
    <w:rsid w:val="00EC6C06"/>
    <w:rsid w:val="00EC6DD8"/>
    <w:rsid w:val="00EC757E"/>
    <w:rsid w:val="00EC7C16"/>
    <w:rsid w:val="00ED0280"/>
    <w:rsid w:val="00ED07BE"/>
    <w:rsid w:val="00ED07C5"/>
    <w:rsid w:val="00ED0A7F"/>
    <w:rsid w:val="00ED1806"/>
    <w:rsid w:val="00ED183A"/>
    <w:rsid w:val="00ED18BA"/>
    <w:rsid w:val="00ED1C39"/>
    <w:rsid w:val="00ED1E0F"/>
    <w:rsid w:val="00ED2425"/>
    <w:rsid w:val="00ED25EB"/>
    <w:rsid w:val="00ED289D"/>
    <w:rsid w:val="00ED3010"/>
    <w:rsid w:val="00ED308B"/>
    <w:rsid w:val="00ED31F5"/>
    <w:rsid w:val="00ED362A"/>
    <w:rsid w:val="00ED36F7"/>
    <w:rsid w:val="00ED3905"/>
    <w:rsid w:val="00ED473D"/>
    <w:rsid w:val="00ED4853"/>
    <w:rsid w:val="00ED4EEE"/>
    <w:rsid w:val="00ED50D3"/>
    <w:rsid w:val="00ED5152"/>
    <w:rsid w:val="00ED521F"/>
    <w:rsid w:val="00ED52F5"/>
    <w:rsid w:val="00ED549D"/>
    <w:rsid w:val="00ED5B28"/>
    <w:rsid w:val="00ED5EC4"/>
    <w:rsid w:val="00ED667E"/>
    <w:rsid w:val="00ED74E8"/>
    <w:rsid w:val="00ED772C"/>
    <w:rsid w:val="00ED7CB5"/>
    <w:rsid w:val="00EE03CA"/>
    <w:rsid w:val="00EE0FE8"/>
    <w:rsid w:val="00EE1280"/>
    <w:rsid w:val="00EE2039"/>
    <w:rsid w:val="00EE249B"/>
    <w:rsid w:val="00EE3407"/>
    <w:rsid w:val="00EE3C6F"/>
    <w:rsid w:val="00EE424D"/>
    <w:rsid w:val="00EE48F7"/>
    <w:rsid w:val="00EE4DE3"/>
    <w:rsid w:val="00EE5662"/>
    <w:rsid w:val="00EE581F"/>
    <w:rsid w:val="00EE653F"/>
    <w:rsid w:val="00EE654C"/>
    <w:rsid w:val="00EE6E75"/>
    <w:rsid w:val="00EE6EC3"/>
    <w:rsid w:val="00EE758D"/>
    <w:rsid w:val="00EE76B9"/>
    <w:rsid w:val="00EE7731"/>
    <w:rsid w:val="00EF04C8"/>
    <w:rsid w:val="00EF06E0"/>
    <w:rsid w:val="00EF0EDA"/>
    <w:rsid w:val="00EF1487"/>
    <w:rsid w:val="00EF1813"/>
    <w:rsid w:val="00EF3BBA"/>
    <w:rsid w:val="00EF40B2"/>
    <w:rsid w:val="00EF4175"/>
    <w:rsid w:val="00EF4295"/>
    <w:rsid w:val="00EF4523"/>
    <w:rsid w:val="00EF4542"/>
    <w:rsid w:val="00EF45CD"/>
    <w:rsid w:val="00EF4878"/>
    <w:rsid w:val="00EF48BF"/>
    <w:rsid w:val="00EF4E40"/>
    <w:rsid w:val="00EF5495"/>
    <w:rsid w:val="00EF5502"/>
    <w:rsid w:val="00EF5617"/>
    <w:rsid w:val="00EF5C1F"/>
    <w:rsid w:val="00EF6201"/>
    <w:rsid w:val="00EF683F"/>
    <w:rsid w:val="00EF6ADF"/>
    <w:rsid w:val="00EF6C48"/>
    <w:rsid w:val="00EF6EA9"/>
    <w:rsid w:val="00EF7225"/>
    <w:rsid w:val="00EF74A4"/>
    <w:rsid w:val="00EF769A"/>
    <w:rsid w:val="00EF78CF"/>
    <w:rsid w:val="00EF7B08"/>
    <w:rsid w:val="00EF7DE7"/>
    <w:rsid w:val="00F003B3"/>
    <w:rsid w:val="00F005B4"/>
    <w:rsid w:val="00F00E10"/>
    <w:rsid w:val="00F01438"/>
    <w:rsid w:val="00F01598"/>
    <w:rsid w:val="00F02358"/>
    <w:rsid w:val="00F02D8A"/>
    <w:rsid w:val="00F02DA3"/>
    <w:rsid w:val="00F02E86"/>
    <w:rsid w:val="00F031E4"/>
    <w:rsid w:val="00F03C87"/>
    <w:rsid w:val="00F04572"/>
    <w:rsid w:val="00F04F32"/>
    <w:rsid w:val="00F052F7"/>
    <w:rsid w:val="00F061A7"/>
    <w:rsid w:val="00F073CA"/>
    <w:rsid w:val="00F078C2"/>
    <w:rsid w:val="00F07E92"/>
    <w:rsid w:val="00F10A95"/>
    <w:rsid w:val="00F11446"/>
    <w:rsid w:val="00F1183C"/>
    <w:rsid w:val="00F118B8"/>
    <w:rsid w:val="00F11F1D"/>
    <w:rsid w:val="00F125DB"/>
    <w:rsid w:val="00F1297B"/>
    <w:rsid w:val="00F12E5A"/>
    <w:rsid w:val="00F13578"/>
    <w:rsid w:val="00F13B4C"/>
    <w:rsid w:val="00F13F17"/>
    <w:rsid w:val="00F13FBC"/>
    <w:rsid w:val="00F144A7"/>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2927"/>
    <w:rsid w:val="00F22C43"/>
    <w:rsid w:val="00F22E15"/>
    <w:rsid w:val="00F235B5"/>
    <w:rsid w:val="00F236E2"/>
    <w:rsid w:val="00F23DEA"/>
    <w:rsid w:val="00F244CF"/>
    <w:rsid w:val="00F24D84"/>
    <w:rsid w:val="00F25D54"/>
    <w:rsid w:val="00F26428"/>
    <w:rsid w:val="00F265EB"/>
    <w:rsid w:val="00F268AE"/>
    <w:rsid w:val="00F268C2"/>
    <w:rsid w:val="00F26E08"/>
    <w:rsid w:val="00F27140"/>
    <w:rsid w:val="00F27180"/>
    <w:rsid w:val="00F27BEA"/>
    <w:rsid w:val="00F27E52"/>
    <w:rsid w:val="00F27F8B"/>
    <w:rsid w:val="00F30A72"/>
    <w:rsid w:val="00F30BD5"/>
    <w:rsid w:val="00F30C89"/>
    <w:rsid w:val="00F30F7D"/>
    <w:rsid w:val="00F311CC"/>
    <w:rsid w:val="00F3147A"/>
    <w:rsid w:val="00F3217C"/>
    <w:rsid w:val="00F328B7"/>
    <w:rsid w:val="00F33832"/>
    <w:rsid w:val="00F3474A"/>
    <w:rsid w:val="00F3477A"/>
    <w:rsid w:val="00F350C5"/>
    <w:rsid w:val="00F355A6"/>
    <w:rsid w:val="00F3579E"/>
    <w:rsid w:val="00F35844"/>
    <w:rsid w:val="00F35F3B"/>
    <w:rsid w:val="00F365AA"/>
    <w:rsid w:val="00F365E5"/>
    <w:rsid w:val="00F36FA8"/>
    <w:rsid w:val="00F37580"/>
    <w:rsid w:val="00F37868"/>
    <w:rsid w:val="00F378C3"/>
    <w:rsid w:val="00F40808"/>
    <w:rsid w:val="00F40834"/>
    <w:rsid w:val="00F408D3"/>
    <w:rsid w:val="00F4119A"/>
    <w:rsid w:val="00F4136F"/>
    <w:rsid w:val="00F420E6"/>
    <w:rsid w:val="00F42130"/>
    <w:rsid w:val="00F421A0"/>
    <w:rsid w:val="00F431CA"/>
    <w:rsid w:val="00F43C6E"/>
    <w:rsid w:val="00F44231"/>
    <w:rsid w:val="00F445AE"/>
    <w:rsid w:val="00F44752"/>
    <w:rsid w:val="00F44B77"/>
    <w:rsid w:val="00F450E4"/>
    <w:rsid w:val="00F45156"/>
    <w:rsid w:val="00F454E0"/>
    <w:rsid w:val="00F45B3A"/>
    <w:rsid w:val="00F45D5A"/>
    <w:rsid w:val="00F4670F"/>
    <w:rsid w:val="00F469AD"/>
    <w:rsid w:val="00F46B44"/>
    <w:rsid w:val="00F47156"/>
    <w:rsid w:val="00F47913"/>
    <w:rsid w:val="00F47972"/>
    <w:rsid w:val="00F47BBF"/>
    <w:rsid w:val="00F50150"/>
    <w:rsid w:val="00F5072E"/>
    <w:rsid w:val="00F50F45"/>
    <w:rsid w:val="00F52282"/>
    <w:rsid w:val="00F522B8"/>
    <w:rsid w:val="00F5273C"/>
    <w:rsid w:val="00F53F2C"/>
    <w:rsid w:val="00F5415A"/>
    <w:rsid w:val="00F541EA"/>
    <w:rsid w:val="00F54B4A"/>
    <w:rsid w:val="00F5504D"/>
    <w:rsid w:val="00F55A0C"/>
    <w:rsid w:val="00F55A70"/>
    <w:rsid w:val="00F563BB"/>
    <w:rsid w:val="00F56B58"/>
    <w:rsid w:val="00F56FD5"/>
    <w:rsid w:val="00F5728B"/>
    <w:rsid w:val="00F57316"/>
    <w:rsid w:val="00F576AB"/>
    <w:rsid w:val="00F577E5"/>
    <w:rsid w:val="00F57E51"/>
    <w:rsid w:val="00F57F48"/>
    <w:rsid w:val="00F60676"/>
    <w:rsid w:val="00F60C0B"/>
    <w:rsid w:val="00F611EA"/>
    <w:rsid w:val="00F612D7"/>
    <w:rsid w:val="00F61722"/>
    <w:rsid w:val="00F61794"/>
    <w:rsid w:val="00F61971"/>
    <w:rsid w:val="00F62734"/>
    <w:rsid w:val="00F62E46"/>
    <w:rsid w:val="00F63557"/>
    <w:rsid w:val="00F643AF"/>
    <w:rsid w:val="00F64764"/>
    <w:rsid w:val="00F648F5"/>
    <w:rsid w:val="00F64C44"/>
    <w:rsid w:val="00F65699"/>
    <w:rsid w:val="00F658CB"/>
    <w:rsid w:val="00F65AF8"/>
    <w:rsid w:val="00F6625B"/>
    <w:rsid w:val="00F66698"/>
    <w:rsid w:val="00F668BA"/>
    <w:rsid w:val="00F67A09"/>
    <w:rsid w:val="00F67B3B"/>
    <w:rsid w:val="00F70B42"/>
    <w:rsid w:val="00F71161"/>
    <w:rsid w:val="00F712B7"/>
    <w:rsid w:val="00F713D4"/>
    <w:rsid w:val="00F714F9"/>
    <w:rsid w:val="00F715C3"/>
    <w:rsid w:val="00F71B19"/>
    <w:rsid w:val="00F71D11"/>
    <w:rsid w:val="00F71DF2"/>
    <w:rsid w:val="00F7204D"/>
    <w:rsid w:val="00F72707"/>
    <w:rsid w:val="00F72C8A"/>
    <w:rsid w:val="00F72F93"/>
    <w:rsid w:val="00F73941"/>
    <w:rsid w:val="00F73E39"/>
    <w:rsid w:val="00F73F3F"/>
    <w:rsid w:val="00F74233"/>
    <w:rsid w:val="00F74405"/>
    <w:rsid w:val="00F747A2"/>
    <w:rsid w:val="00F74C9E"/>
    <w:rsid w:val="00F75183"/>
    <w:rsid w:val="00F752BB"/>
    <w:rsid w:val="00F75DBE"/>
    <w:rsid w:val="00F7620A"/>
    <w:rsid w:val="00F76342"/>
    <w:rsid w:val="00F76FDC"/>
    <w:rsid w:val="00F770D8"/>
    <w:rsid w:val="00F80E05"/>
    <w:rsid w:val="00F81133"/>
    <w:rsid w:val="00F8191B"/>
    <w:rsid w:val="00F81AB8"/>
    <w:rsid w:val="00F81ACA"/>
    <w:rsid w:val="00F825DD"/>
    <w:rsid w:val="00F82C15"/>
    <w:rsid w:val="00F83659"/>
    <w:rsid w:val="00F836B0"/>
    <w:rsid w:val="00F837E4"/>
    <w:rsid w:val="00F83854"/>
    <w:rsid w:val="00F843A9"/>
    <w:rsid w:val="00F85AE2"/>
    <w:rsid w:val="00F86EE1"/>
    <w:rsid w:val="00F87C6D"/>
    <w:rsid w:val="00F87C94"/>
    <w:rsid w:val="00F907B8"/>
    <w:rsid w:val="00F9108A"/>
    <w:rsid w:val="00F91268"/>
    <w:rsid w:val="00F92351"/>
    <w:rsid w:val="00F923EF"/>
    <w:rsid w:val="00F925C0"/>
    <w:rsid w:val="00F93A57"/>
    <w:rsid w:val="00F93AEC"/>
    <w:rsid w:val="00F94CAC"/>
    <w:rsid w:val="00F95A9A"/>
    <w:rsid w:val="00F97100"/>
    <w:rsid w:val="00F97209"/>
    <w:rsid w:val="00F977E7"/>
    <w:rsid w:val="00F9782A"/>
    <w:rsid w:val="00FA0A41"/>
    <w:rsid w:val="00FA1B9E"/>
    <w:rsid w:val="00FA1FF8"/>
    <w:rsid w:val="00FA2276"/>
    <w:rsid w:val="00FA2B44"/>
    <w:rsid w:val="00FA3F8A"/>
    <w:rsid w:val="00FA4A8C"/>
    <w:rsid w:val="00FA4C08"/>
    <w:rsid w:val="00FA4E23"/>
    <w:rsid w:val="00FA5504"/>
    <w:rsid w:val="00FA5815"/>
    <w:rsid w:val="00FA59CB"/>
    <w:rsid w:val="00FA6D94"/>
    <w:rsid w:val="00FA70BE"/>
    <w:rsid w:val="00FA7375"/>
    <w:rsid w:val="00FB0700"/>
    <w:rsid w:val="00FB0C2F"/>
    <w:rsid w:val="00FB109C"/>
    <w:rsid w:val="00FB1E87"/>
    <w:rsid w:val="00FB227C"/>
    <w:rsid w:val="00FB250F"/>
    <w:rsid w:val="00FB29FE"/>
    <w:rsid w:val="00FB317D"/>
    <w:rsid w:val="00FB3821"/>
    <w:rsid w:val="00FB455E"/>
    <w:rsid w:val="00FB4657"/>
    <w:rsid w:val="00FB49EA"/>
    <w:rsid w:val="00FB521B"/>
    <w:rsid w:val="00FB5807"/>
    <w:rsid w:val="00FB68FE"/>
    <w:rsid w:val="00FB698A"/>
    <w:rsid w:val="00FB703B"/>
    <w:rsid w:val="00FC041E"/>
    <w:rsid w:val="00FC1BE5"/>
    <w:rsid w:val="00FC1F3E"/>
    <w:rsid w:val="00FC21D1"/>
    <w:rsid w:val="00FC223F"/>
    <w:rsid w:val="00FC23CE"/>
    <w:rsid w:val="00FC2A9D"/>
    <w:rsid w:val="00FC3BE9"/>
    <w:rsid w:val="00FC3FAB"/>
    <w:rsid w:val="00FC43CB"/>
    <w:rsid w:val="00FC4DB8"/>
    <w:rsid w:val="00FC5AB3"/>
    <w:rsid w:val="00FC5CE1"/>
    <w:rsid w:val="00FC6D5D"/>
    <w:rsid w:val="00FC7AB7"/>
    <w:rsid w:val="00FC7E4A"/>
    <w:rsid w:val="00FD043C"/>
    <w:rsid w:val="00FD0D2C"/>
    <w:rsid w:val="00FD0FD2"/>
    <w:rsid w:val="00FD1052"/>
    <w:rsid w:val="00FD1404"/>
    <w:rsid w:val="00FD1765"/>
    <w:rsid w:val="00FD205F"/>
    <w:rsid w:val="00FD243F"/>
    <w:rsid w:val="00FD2D83"/>
    <w:rsid w:val="00FD30B4"/>
    <w:rsid w:val="00FD3468"/>
    <w:rsid w:val="00FD35E6"/>
    <w:rsid w:val="00FD3C4C"/>
    <w:rsid w:val="00FD53ED"/>
    <w:rsid w:val="00FD57B7"/>
    <w:rsid w:val="00FE000D"/>
    <w:rsid w:val="00FE099C"/>
    <w:rsid w:val="00FE0B44"/>
    <w:rsid w:val="00FE0BB0"/>
    <w:rsid w:val="00FE0F06"/>
    <w:rsid w:val="00FE1375"/>
    <w:rsid w:val="00FE15A4"/>
    <w:rsid w:val="00FE26E6"/>
    <w:rsid w:val="00FE2810"/>
    <w:rsid w:val="00FE2DA8"/>
    <w:rsid w:val="00FE2DD3"/>
    <w:rsid w:val="00FE2FB7"/>
    <w:rsid w:val="00FE30AD"/>
    <w:rsid w:val="00FE32A1"/>
    <w:rsid w:val="00FE38E0"/>
    <w:rsid w:val="00FE3B56"/>
    <w:rsid w:val="00FE4455"/>
    <w:rsid w:val="00FE467A"/>
    <w:rsid w:val="00FE49B7"/>
    <w:rsid w:val="00FE4A12"/>
    <w:rsid w:val="00FE5AB4"/>
    <w:rsid w:val="00FE5C49"/>
    <w:rsid w:val="00FE60D9"/>
    <w:rsid w:val="00FE6905"/>
    <w:rsid w:val="00FE724C"/>
    <w:rsid w:val="00FF03B9"/>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5A4E50C"/>
  <w15:docId w15:val="{A7315A45-2F9A-4BD8-8E4B-4C38B9E4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137"/>
    <w:rPr>
      <w:sz w:val="24"/>
      <w:szCs w:val="24"/>
      <w:lang w:eastAsia="es-ES"/>
    </w:rPr>
  </w:style>
  <w:style w:type="paragraph" w:styleId="Heading1">
    <w:name w:val="heading 1"/>
    <w:basedOn w:val="Normal"/>
    <w:next w:val="Normal"/>
    <w:link w:val="Heading1Char"/>
    <w:autoRedefine/>
    <w:qFormat/>
    <w:rsid w:val="00CF59FA"/>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830653"/>
    <w:pPr>
      <w:keepNext/>
      <w:autoSpaceDE w:val="0"/>
      <w:autoSpaceDN w:val="0"/>
      <w:adjustRightInd w:val="0"/>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B53042"/>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9FA"/>
    <w:rPr>
      <w:rFonts w:ascii="Arial Narrow" w:hAnsi="Arial Narrow" w:cs="Arial"/>
      <w:b/>
      <w:bCs/>
      <w:sz w:val="28"/>
      <w:szCs w:val="24"/>
      <w:lang w:eastAsia="es-ES"/>
    </w:rPr>
  </w:style>
  <w:style w:type="character" w:customStyle="1" w:styleId="Heading2Char">
    <w:name w:val="Heading 2 Char"/>
    <w:basedOn w:val="DefaultParagraphFont"/>
    <w:link w:val="Heading2"/>
    <w:rsid w:val="00830653"/>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59"/>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C16FC2"/>
    <w:pPr>
      <w:ind w:left="480"/>
    </w:pPr>
    <w:rPr>
      <w:sz w:val="20"/>
      <w:szCs w:val="20"/>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B53042"/>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3826A0"/>
    <w:pPr>
      <w:ind w:left="0" w:right="0"/>
      <w:jc w:val="left"/>
    </w:pPr>
    <w:rPr>
      <w:b/>
      <w:bCs/>
      <w:sz w:val="20"/>
    </w:rPr>
  </w:style>
  <w:style w:type="character" w:customStyle="1" w:styleId="CommentSubjectChar">
    <w:name w:val="Comment Subject Char"/>
    <w:basedOn w:val="CommentTextChar"/>
    <w:link w:val="CommentSubject"/>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DefaultParagraphFont"/>
    <w:uiPriority w:val="1"/>
    <w:rsid w:val="00752B00"/>
    <w:rPr>
      <w:rFonts w:ascii="Arial Bold" w:hAnsi="Arial Bold"/>
      <w:b/>
      <w:caps/>
      <w:spacing w:val="-2"/>
      <w:kern w:val="0"/>
      <w:sz w:val="24"/>
    </w:rPr>
  </w:style>
  <w:style w:type="paragraph" w:styleId="Subtitle">
    <w:name w:val="Subtitle"/>
    <w:basedOn w:val="Normal"/>
    <w:next w:val="Normal"/>
    <w:link w:val="SubtitleCh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40F04"/>
    <w:rPr>
      <w:rFonts w:asciiTheme="majorHAnsi" w:eastAsiaTheme="majorEastAsia" w:hAnsiTheme="majorHAnsi" w:cstheme="majorBidi"/>
      <w:i/>
      <w:iCs/>
      <w:color w:val="4F81BD" w:themeColor="accent1"/>
      <w:spacing w:val="15"/>
      <w:sz w:val="24"/>
      <w:szCs w:val="24"/>
      <w:lang w:eastAsia="es-ES"/>
    </w:rPr>
  </w:style>
  <w:style w:type="character" w:styleId="PlaceholderText">
    <w:name w:val="Placeholder Text"/>
    <w:basedOn w:val="DefaultParagraphFont"/>
    <w:uiPriority w:val="99"/>
    <w:semiHidden/>
    <w:rsid w:val="00171E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273024615">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19565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776483584">
      <w:bodyDiv w:val="1"/>
      <w:marLeft w:val="0"/>
      <w:marRight w:val="0"/>
      <w:marTop w:val="0"/>
      <w:marBottom w:val="0"/>
      <w:divBdr>
        <w:top w:val="none" w:sz="0" w:space="0" w:color="auto"/>
        <w:left w:val="none" w:sz="0" w:space="0" w:color="auto"/>
        <w:bottom w:val="none" w:sz="0" w:space="0" w:color="auto"/>
        <w:right w:val="none" w:sz="0" w:space="0" w:color="auto"/>
      </w:divBdr>
    </w:div>
    <w:div w:id="793138719">
      <w:bodyDiv w:val="1"/>
      <w:marLeft w:val="0"/>
      <w:marRight w:val="0"/>
      <w:marTop w:val="0"/>
      <w:marBottom w:val="0"/>
      <w:divBdr>
        <w:top w:val="none" w:sz="0" w:space="0" w:color="auto"/>
        <w:left w:val="none" w:sz="0" w:space="0" w:color="auto"/>
        <w:bottom w:val="none" w:sz="0" w:space="0" w:color="auto"/>
        <w:right w:val="none" w:sz="0" w:space="0" w:color="auto"/>
      </w:divBdr>
    </w:div>
    <w:div w:id="828987677">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65114954">
      <w:bodyDiv w:val="1"/>
      <w:marLeft w:val="0"/>
      <w:marRight w:val="0"/>
      <w:marTop w:val="0"/>
      <w:marBottom w:val="0"/>
      <w:divBdr>
        <w:top w:val="none" w:sz="0" w:space="0" w:color="auto"/>
        <w:left w:val="none" w:sz="0" w:space="0" w:color="auto"/>
        <w:bottom w:val="none" w:sz="0" w:space="0" w:color="auto"/>
        <w:right w:val="none" w:sz="0" w:space="0" w:color="auto"/>
      </w:divBdr>
    </w:div>
    <w:div w:id="966542114">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001808961">
      <w:bodyDiv w:val="1"/>
      <w:marLeft w:val="0"/>
      <w:marRight w:val="0"/>
      <w:marTop w:val="0"/>
      <w:marBottom w:val="0"/>
      <w:divBdr>
        <w:top w:val="none" w:sz="0" w:space="0" w:color="auto"/>
        <w:left w:val="none" w:sz="0" w:space="0" w:color="auto"/>
        <w:bottom w:val="none" w:sz="0" w:space="0" w:color="auto"/>
        <w:right w:val="none" w:sz="0" w:space="0" w:color="auto"/>
      </w:divBdr>
    </w:div>
    <w:div w:id="1002465288">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42957142">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384599353">
      <w:bodyDiv w:val="1"/>
      <w:marLeft w:val="0"/>
      <w:marRight w:val="0"/>
      <w:marTop w:val="0"/>
      <w:marBottom w:val="0"/>
      <w:divBdr>
        <w:top w:val="none" w:sz="0" w:space="0" w:color="auto"/>
        <w:left w:val="none" w:sz="0" w:space="0" w:color="auto"/>
        <w:bottom w:val="none" w:sz="0" w:space="0" w:color="auto"/>
        <w:right w:val="none" w:sz="0" w:space="0" w:color="auto"/>
      </w:divBdr>
    </w:div>
    <w:div w:id="1392800936">
      <w:bodyDiv w:val="1"/>
      <w:marLeft w:val="0"/>
      <w:marRight w:val="0"/>
      <w:marTop w:val="0"/>
      <w:marBottom w:val="0"/>
      <w:divBdr>
        <w:top w:val="none" w:sz="0" w:space="0" w:color="auto"/>
        <w:left w:val="none" w:sz="0" w:space="0" w:color="auto"/>
        <w:bottom w:val="none" w:sz="0" w:space="0" w:color="auto"/>
        <w:right w:val="none" w:sz="0" w:space="0" w:color="auto"/>
      </w:divBdr>
    </w:div>
    <w:div w:id="1431511586">
      <w:bodyDiv w:val="1"/>
      <w:marLeft w:val="0"/>
      <w:marRight w:val="0"/>
      <w:marTop w:val="0"/>
      <w:marBottom w:val="0"/>
      <w:divBdr>
        <w:top w:val="none" w:sz="0" w:space="0" w:color="auto"/>
        <w:left w:val="none" w:sz="0" w:space="0" w:color="auto"/>
        <w:bottom w:val="none" w:sz="0" w:space="0" w:color="auto"/>
        <w:right w:val="none" w:sz="0" w:space="0" w:color="auto"/>
      </w:divBdr>
    </w:div>
    <w:div w:id="1449737328">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08198574">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04157467">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081176834">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mpras@inabie.gob.do"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ompras@inabie.gob.do" TargetMode="External"/><Relationship Id="rId14" Type="http://schemas.openxmlformats.org/officeDocument/2006/relationships/image" Target="media/image5.e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F298C-C1F9-4B08-9006-9BCC83FD3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73</Pages>
  <Words>21828</Words>
  <Characters>130910</Characters>
  <Application>Microsoft Office Word</Application>
  <DocSecurity>0</DocSecurity>
  <Lines>1090</Lines>
  <Paragraphs>304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152434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Prueba</cp:lastModifiedBy>
  <cp:revision>17</cp:revision>
  <cp:lastPrinted>2019-01-22T15:02:00Z</cp:lastPrinted>
  <dcterms:created xsi:type="dcterms:W3CDTF">2019-11-11T12:26:00Z</dcterms:created>
  <dcterms:modified xsi:type="dcterms:W3CDTF">2019-11-11T20:16:00Z</dcterms:modified>
</cp:coreProperties>
</file>